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0F844F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0D5382E6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57D16DDF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1870E652" w14:textId="77777777" w:rsidR="001B5934" w:rsidRDefault="001B5934">
      <w:pPr>
        <w:pStyle w:val="a4"/>
        <w:rPr>
          <w:b/>
          <w:sz w:val="24"/>
        </w:rPr>
      </w:pPr>
    </w:p>
    <w:p w14:paraId="3E409741" w14:textId="77777777" w:rsidR="001B5934" w:rsidRDefault="001B5934">
      <w:pPr>
        <w:pStyle w:val="a4"/>
        <w:spacing w:before="23"/>
        <w:rPr>
          <w:b/>
          <w:sz w:val="24"/>
        </w:rPr>
      </w:pPr>
    </w:p>
    <w:p w14:paraId="4EF76CAF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51147C6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02FB3460" w14:textId="77777777" w:rsidR="001B5934" w:rsidRDefault="001B5934">
      <w:pPr>
        <w:pStyle w:val="a4"/>
      </w:pPr>
    </w:p>
    <w:p w14:paraId="7A14F840" w14:textId="77777777" w:rsidR="001B5934" w:rsidRDefault="001B5934">
      <w:pPr>
        <w:pStyle w:val="a4"/>
      </w:pPr>
    </w:p>
    <w:p w14:paraId="1184A3FE" w14:textId="77777777" w:rsidR="001B5934" w:rsidRDefault="001B5934">
      <w:pPr>
        <w:pStyle w:val="a4"/>
      </w:pPr>
    </w:p>
    <w:p w14:paraId="289411AE" w14:textId="77777777" w:rsidR="001B5934" w:rsidRDefault="001B5934">
      <w:pPr>
        <w:pStyle w:val="a4"/>
        <w:spacing w:before="247"/>
      </w:pPr>
    </w:p>
    <w:p w14:paraId="537701D9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178EC02B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5A6EFF65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6F48B45C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33C1220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42903442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131B1A0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5A78254F" w14:textId="77777777" w:rsidR="001B5934" w:rsidRDefault="001B5934">
      <w:pPr>
        <w:pStyle w:val="a4"/>
        <w:rPr>
          <w:sz w:val="20"/>
        </w:rPr>
      </w:pPr>
    </w:p>
    <w:p w14:paraId="4E3C2DE7" w14:textId="77777777" w:rsidR="001B5934" w:rsidRDefault="001B5934">
      <w:pPr>
        <w:pStyle w:val="a4"/>
        <w:rPr>
          <w:sz w:val="20"/>
        </w:rPr>
      </w:pPr>
    </w:p>
    <w:p w14:paraId="75B9C777" w14:textId="77777777" w:rsidR="001B5934" w:rsidRDefault="001B5934">
      <w:pPr>
        <w:pStyle w:val="a4"/>
        <w:rPr>
          <w:sz w:val="20"/>
        </w:rPr>
      </w:pPr>
    </w:p>
    <w:p w14:paraId="7326042F" w14:textId="77777777" w:rsidR="001B5934" w:rsidRDefault="001B5934">
      <w:pPr>
        <w:pStyle w:val="a4"/>
        <w:rPr>
          <w:sz w:val="20"/>
        </w:rPr>
      </w:pPr>
    </w:p>
    <w:p w14:paraId="147B64E8" w14:textId="77777777" w:rsidR="001B5934" w:rsidRDefault="001B5934">
      <w:pPr>
        <w:pStyle w:val="a4"/>
        <w:rPr>
          <w:sz w:val="20"/>
        </w:rPr>
      </w:pPr>
    </w:p>
    <w:p w14:paraId="5CDAC610" w14:textId="77777777" w:rsidR="001B5934" w:rsidRDefault="001B5934">
      <w:pPr>
        <w:pStyle w:val="a4"/>
        <w:rPr>
          <w:sz w:val="20"/>
        </w:rPr>
      </w:pPr>
    </w:p>
    <w:p w14:paraId="4FED2CFA" w14:textId="77777777" w:rsidR="001B5934" w:rsidRDefault="001B5934">
      <w:pPr>
        <w:pStyle w:val="a4"/>
        <w:rPr>
          <w:sz w:val="20"/>
        </w:rPr>
      </w:pPr>
    </w:p>
    <w:p w14:paraId="58E35281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86FC60A" w14:textId="77777777">
        <w:trPr>
          <w:trHeight w:val="373"/>
        </w:trPr>
        <w:tc>
          <w:tcPr>
            <w:tcW w:w="4230" w:type="dxa"/>
          </w:tcPr>
          <w:p w14:paraId="23E0F6FB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6C5F8273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430D32B8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086E60CD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271C6C2A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27BB96F1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0D844E4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589F45A1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629A6847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13F2985" w14:textId="77777777" w:rsidR="001B5934" w:rsidRDefault="001B5934">
      <w:pPr>
        <w:pStyle w:val="a4"/>
      </w:pPr>
    </w:p>
    <w:p w14:paraId="1F28D312" w14:textId="77777777" w:rsidR="001B5934" w:rsidRDefault="001B5934">
      <w:pPr>
        <w:pStyle w:val="a4"/>
      </w:pPr>
    </w:p>
    <w:p w14:paraId="7C3627D6" w14:textId="77777777" w:rsidR="001B5934" w:rsidRDefault="001B5934">
      <w:pPr>
        <w:pStyle w:val="a4"/>
      </w:pPr>
    </w:p>
    <w:p w14:paraId="44A335D4" w14:textId="77777777" w:rsidR="001B5934" w:rsidRDefault="001B5934">
      <w:pPr>
        <w:pStyle w:val="a4"/>
      </w:pPr>
    </w:p>
    <w:p w14:paraId="4454CDDF" w14:textId="77777777" w:rsidR="001B5934" w:rsidRDefault="001B5934">
      <w:pPr>
        <w:pStyle w:val="a4"/>
      </w:pPr>
    </w:p>
    <w:p w14:paraId="046AC546" w14:textId="77777777" w:rsidR="001B5934" w:rsidRDefault="001B5934">
      <w:pPr>
        <w:pStyle w:val="a4"/>
      </w:pPr>
    </w:p>
    <w:p w14:paraId="0F1EB911" w14:textId="77777777" w:rsidR="001B5934" w:rsidRDefault="001B5934">
      <w:pPr>
        <w:pStyle w:val="a4"/>
      </w:pPr>
    </w:p>
    <w:p w14:paraId="28AE8237" w14:textId="77777777" w:rsidR="001B5934" w:rsidRDefault="001B5934">
      <w:pPr>
        <w:pStyle w:val="a4"/>
      </w:pPr>
    </w:p>
    <w:p w14:paraId="49C644EE" w14:textId="77777777" w:rsidR="001B5934" w:rsidRDefault="001B5934">
      <w:pPr>
        <w:pStyle w:val="a4"/>
      </w:pPr>
    </w:p>
    <w:p w14:paraId="564F4D34" w14:textId="77777777" w:rsidR="001B5934" w:rsidRDefault="001B5934">
      <w:pPr>
        <w:pStyle w:val="a4"/>
        <w:spacing w:before="209"/>
      </w:pPr>
    </w:p>
    <w:p w14:paraId="3B51AF90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47C901D3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0557E5AE" w14:textId="77777777" w:rsidR="001B5934" w:rsidRDefault="001B5934">
      <w:pPr>
        <w:pStyle w:val="a4"/>
      </w:pPr>
    </w:p>
    <w:p w14:paraId="1812F883" w14:textId="77777777" w:rsidR="001B5934" w:rsidRDefault="001B5934">
      <w:pPr>
        <w:pStyle w:val="a4"/>
        <w:spacing w:before="2"/>
      </w:pPr>
    </w:p>
    <w:p w14:paraId="2AD48B3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36EC82DC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2A650445" w14:textId="77777777" w:rsidR="001B5934" w:rsidRDefault="001B5934">
      <w:pPr>
        <w:pStyle w:val="a4"/>
        <w:spacing w:before="162"/>
      </w:pPr>
    </w:p>
    <w:p w14:paraId="00619673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3AD562EA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27407A23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F9A4B62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0D4AD110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A42FA01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467DABC4" w14:textId="77777777" w:rsidR="001B5934" w:rsidRDefault="001B5934">
      <w:pPr>
        <w:pStyle w:val="a4"/>
        <w:rPr>
          <w:sz w:val="20"/>
        </w:rPr>
      </w:pPr>
    </w:p>
    <w:p w14:paraId="5E3348E8" w14:textId="77777777" w:rsidR="001B5934" w:rsidRDefault="001B5934">
      <w:pPr>
        <w:pStyle w:val="a4"/>
        <w:rPr>
          <w:sz w:val="20"/>
        </w:rPr>
      </w:pPr>
    </w:p>
    <w:p w14:paraId="7080C9CA" w14:textId="77777777" w:rsidR="001B5934" w:rsidRDefault="001B5934">
      <w:pPr>
        <w:pStyle w:val="a4"/>
        <w:rPr>
          <w:sz w:val="20"/>
        </w:rPr>
      </w:pPr>
    </w:p>
    <w:p w14:paraId="17CA3E99" w14:textId="77777777" w:rsidR="001B5934" w:rsidRDefault="001B5934">
      <w:pPr>
        <w:pStyle w:val="a4"/>
        <w:rPr>
          <w:sz w:val="20"/>
        </w:rPr>
      </w:pPr>
    </w:p>
    <w:p w14:paraId="44D042EE" w14:textId="77777777" w:rsidR="001B5934" w:rsidRDefault="001B5934">
      <w:pPr>
        <w:pStyle w:val="a4"/>
        <w:rPr>
          <w:sz w:val="20"/>
        </w:rPr>
      </w:pPr>
    </w:p>
    <w:p w14:paraId="04A48C04" w14:textId="77777777" w:rsidR="001B5934" w:rsidRDefault="001B5934">
      <w:pPr>
        <w:pStyle w:val="a4"/>
        <w:rPr>
          <w:sz w:val="20"/>
        </w:rPr>
      </w:pPr>
    </w:p>
    <w:p w14:paraId="379C29FB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1CD8220B" w14:textId="77777777">
        <w:trPr>
          <w:trHeight w:val="396"/>
        </w:trPr>
        <w:tc>
          <w:tcPr>
            <w:tcW w:w="1903" w:type="dxa"/>
          </w:tcPr>
          <w:p w14:paraId="7D034252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1143037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7E8A5B29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4FEA6568" w14:textId="77777777">
        <w:trPr>
          <w:trHeight w:val="396"/>
        </w:trPr>
        <w:tc>
          <w:tcPr>
            <w:tcW w:w="1903" w:type="dxa"/>
          </w:tcPr>
          <w:p w14:paraId="2A9EBF76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2723E5F0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738FA63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E411E85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33CC90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EndPr/>
      <w:sdtContent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 Техническое задание на проектирование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1.1 Цель и содержание курсовой работы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1.2 Вариант задания для моделирования разработанного устройства</w:t>
            <w:tab/>
            <w:t>4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 Синтез управляющего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 Синтез пересчётного устройства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2.1.1 Порядок синтеза</w:t>
            <w:tab/>
            <w:t>5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2.1.3 Временные диаграммы сигналов ПСУ</w:t>
            <w:tab/>
            <w:t>12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 Синтез дешифратора выходных состояний ПСУ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2.2.1 Условия задачи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2.2.2 Порядок синтеза</w:t>
            <w:tab/>
            <w:t>13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2.2.3 Временные диаграммы сигналов дешифратора</w:t>
            <w:tab/>
            <w:t>16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 Синтез управляющего генератора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2.3.1 Условия задачи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2.3.2 Расчёт времязадающей цепи генератора импульсов</w:t>
            <w:tab/>
            <w:t>18</w:t>
          </w:r>
        </w:p>
        <w:p>
          <w:pPr>
            <w:tabs>
              <w:tab w:pos="9694" w:val="right" w:leader="dot"/>
            </w:tabs>
            <w:spacing w:after="100" w:line="276" w:lineRule="auto"/>
            <w:ind w:left="397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2.3.3 Временные диаграммы таймера и D-триггера</w:t>
            <w:tab/>
            <w:t>26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3. Результаты синтеза управляющего устройства</w:t>
            <w:tab/>
            <w:t>29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3.1 Схемная реализация управляющего устройства</w:t>
            <w:tab/>
            <w:t>29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3.2 Временные диаграммы сигналов устройства управления</w:t>
            <w:tab/>
            <w:t>31</w:t>
          </w:r>
        </w:p>
        <w:p>
          <w:pPr>
            <w:tabs>
              <w:tab w:pos="9694" w:val="right" w:leader="dot"/>
            </w:tabs>
            <w:spacing w:after="100" w:line="276" w:lineRule="auto"/>
            <w:ind w:left="198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3.3 Работа схемы</w:t>
            <w:tab/>
            <w:t>32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Заключение</w:t>
            <w:tab/>
            <w:t>33</w:t>
          </w:r>
        </w:p>
        <w:p>
          <w:pPr>
            <w:tabs>
              <w:tab w:pos="9694" w:val="right" w:leader="dot"/>
            </w:tabs>
            <w:spacing w:after="100" w:line="276" w:lineRule="auto"/>
            <w:ind w:left="0" w:right="283"/>
          </w:pPr>
          <w:r>
            <w:rPr>
              <w:rFonts w:ascii="Times New Roman" w:hAnsi="Times New Roman"/>
              <w:b w:val="0"/>
              <w:color w:val="000000"/>
              <w:sz w:val="24"/>
            </w:rPr>
            <w:t>Список используемых источников литературы</w:t>
            <w:tab/>
            <w:t>34</w:t>
          </w:r>
        </w:p>
        <w:p w14:paraId="1CCDCE64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1E73A6D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55D4A879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5A501B66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4E37F20B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34D6F9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5CBF5E74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4977D7B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B59C6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7C3D97D1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61F637EB" w14:textId="77777777" w:rsidR="001B5934" w:rsidRDefault="001B5934">
          <w:pPr>
            <w:pStyle w:val="a4"/>
            <w:spacing w:before="174"/>
          </w:pPr>
        </w:p>
        <w:p w14:paraId="3DCC0A1D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57ACC8E9" w14:textId="77777777" w:rsidR="001B5934" w:rsidRDefault="001B5934">
          <w:pPr>
            <w:pStyle w:val="a4"/>
            <w:rPr>
              <w:b/>
              <w:sz w:val="20"/>
            </w:rPr>
          </w:pPr>
        </w:p>
        <w:p w14:paraId="1AA46C56" w14:textId="77777777" w:rsidR="001B5934" w:rsidRDefault="00B46C25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3BF999F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CE2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727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1448E00D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5153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EDFC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19B3BE2A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7FDC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0B2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684A4A9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31BF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489E0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2F8E6C0D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C5222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79C93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3F59A3F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3EE7E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FAF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6FCEAEF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DFD9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C77D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4EB7554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A886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AA0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A4FB8D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0617D8E6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322D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786D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7943662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8A73A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7643457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A38A009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361C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B08BCE4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7D1689BC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37CA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65C2D8D4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7F053100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5D41A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64AEFC83" w14:textId="77777777" w:rsidR="001B5934" w:rsidRDefault="001B5934">
      <w:pPr>
        <w:pStyle w:val="a4"/>
        <w:spacing w:before="177"/>
        <w:rPr>
          <w:b/>
        </w:rPr>
      </w:pPr>
    </w:p>
    <w:p w14:paraId="281A1A50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0C70380C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4822D4B0" w14:textId="77777777" w:rsidR="001B5934" w:rsidRDefault="001B5934" w:rsidP="00F765B1">
      <w:pPr>
        <w:pStyle w:val="a4"/>
        <w:ind w:right="283"/>
        <w:rPr>
          <w:b/>
        </w:rPr>
      </w:pPr>
    </w:p>
    <w:p w14:paraId="7B4643D8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51A5A27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A577A56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68FD28C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53125DF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2AAC5DD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6C75648F" w14:textId="77777777" w:rsidR="001B5934" w:rsidRDefault="001B5934" w:rsidP="00F765B1">
      <w:pPr>
        <w:pStyle w:val="a4"/>
        <w:ind w:right="283"/>
      </w:pPr>
    </w:p>
    <w:p w14:paraId="6E9FA168" w14:textId="77777777" w:rsidR="001B5934" w:rsidRDefault="001B5934" w:rsidP="00F765B1">
      <w:pPr>
        <w:pStyle w:val="a4"/>
        <w:spacing w:before="25"/>
        <w:ind w:right="283"/>
      </w:pPr>
    </w:p>
    <w:p w14:paraId="7D00136E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06F65E86" w14:textId="77777777" w:rsidR="001B5934" w:rsidRDefault="001B5934" w:rsidP="00F765B1">
      <w:pPr>
        <w:pStyle w:val="a4"/>
        <w:ind w:right="283"/>
        <w:rPr>
          <w:b/>
        </w:rPr>
      </w:pPr>
    </w:p>
    <w:p w14:paraId="3494DC06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DC9A580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BDEF8BD" w14:textId="77777777" w:rsidR="001B5934" w:rsidRDefault="001B5934" w:rsidP="00F765B1">
      <w:pPr>
        <w:pStyle w:val="a4"/>
        <w:ind w:right="283"/>
        <w:rPr>
          <w:sz w:val="20"/>
        </w:rPr>
      </w:pPr>
    </w:p>
    <w:p w14:paraId="43F951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13E0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00A690AE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44BD1C02" w14:textId="77777777" w:rsidTr="00C40D7F">
        <w:tc>
          <w:tcPr>
            <w:tcW w:w="7654" w:type="dxa"/>
            <w:vAlign w:val="center"/>
          </w:tcPr>
          <w:p w14:paraId="110924C7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26D4974D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25E84F4F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5C374BEF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5068FF8B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7204AAA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D4D6C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30F01721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5B4203D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6A457011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46989794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04E926F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7F880BE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213D454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F51B7BA" w14:textId="77777777" w:rsidTr="00E726F6">
        <w:trPr>
          <w:jc w:val="center"/>
        </w:trPr>
        <w:tc>
          <w:tcPr>
            <w:tcW w:w="850" w:type="dxa"/>
            <w:vAlign w:val="center"/>
          </w:tcPr>
          <w:p w14:paraId="66FBE53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95C17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42B61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6B2C3D6D" w14:textId="77777777" w:rsidTr="00E726F6">
        <w:trPr>
          <w:jc w:val="center"/>
        </w:trPr>
        <w:tc>
          <w:tcPr>
            <w:tcW w:w="850" w:type="dxa"/>
            <w:vAlign w:val="center"/>
          </w:tcPr>
          <w:p w14:paraId="1D021E2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754BB83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4E75EC9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4B2DFCF3" w14:textId="77777777" w:rsidTr="00E726F6">
        <w:trPr>
          <w:jc w:val="center"/>
        </w:trPr>
        <w:tc>
          <w:tcPr>
            <w:tcW w:w="850" w:type="dxa"/>
            <w:vAlign w:val="center"/>
          </w:tcPr>
          <w:p w14:paraId="1B3D7AE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0A0D6F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5562D26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7827761" w14:textId="77777777" w:rsidTr="00E726F6">
        <w:trPr>
          <w:jc w:val="center"/>
        </w:trPr>
        <w:tc>
          <w:tcPr>
            <w:tcW w:w="850" w:type="dxa"/>
            <w:vAlign w:val="center"/>
          </w:tcPr>
          <w:p w14:paraId="3E4DE01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4C9A250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508B3524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32A7ACA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FB553D9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6A5E9C1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4A9662A3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0652E9F9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7E2BE0D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35E6B85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F3BCFD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4A1D900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00ECA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426C90B4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59F81EE2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EC5A7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FBBC78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1E2D7FF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85037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4D2287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0A1F7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609270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010A9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BFFC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7B7E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2B557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F63C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E7F8D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5E926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940291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0B61C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2567F8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794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9B61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EFE2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D0E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09BDE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CC71C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A54B2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4271B3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D758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5066A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E0DA3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4F32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59AB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0FE5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E639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295C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E0EE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BDA008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B4B19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7B2FF9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A84F0A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2436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B10B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F099C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ED7C6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6E94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F730D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470308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75522B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5806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0AC8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0CC46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7A771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DB573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123B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781AF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49348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CF1BF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F0261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0969A0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44153B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3524B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6CE51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241C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85AD9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5F58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4C321B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5AA1DC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45BC9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4B6043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FBCF6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51A0A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8C09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42D81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67B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9DB006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1AB5A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C15B2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A4453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5A33D1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ED6E7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B2A1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2EB353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49C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2E406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D304F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A72C3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6A8FD1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7D21C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229517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CB96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F81F2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7528A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8FA7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61C8D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079557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D11F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CBA140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C016A1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3D4ECF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78DD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D7FF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802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564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DF7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88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ECE2F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D318405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4F602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4CD236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85F7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978D59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A6EB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9FD2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753E8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916109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E87DC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131F61E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FA29D5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4C79FCA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DF410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5CD9A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ECB0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5DF28E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D31E9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EC7B4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61A5B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6914CF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5FACD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719778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AE953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30503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C82D6C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7666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59B1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F99C2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CE8B5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45337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4F424B6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D53F76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45FDD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D28A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CBD1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58BAE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306083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97685A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2F1C5F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9D4D4D7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74F6302B" w14:textId="77777777" w:rsidR="001B5934" w:rsidRDefault="001B5934">
      <w:pPr>
        <w:pStyle w:val="a4"/>
        <w:spacing w:before="161"/>
        <w:ind w:right="281"/>
        <w:jc w:val="center"/>
      </w:pPr>
    </w:p>
    <w:p w14:paraId="23A2D7C9" w14:textId="77777777" w:rsidR="00B34C91" w:rsidRDefault="008308BA">
      <w:r>
        <w:br w:type="page"/>
      </w:r>
    </w:p>
    <w:p w14:paraId="393CFEBB" w14:textId="77777777" w:rsidR="00B34C91" w:rsidRDefault="008308BA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4051510" w14:textId="77777777" w:rsidR="00B34C91" w:rsidRDefault="008308BA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0205EB72" w14:textId="77777777" w:rsidR="00B34C91" w:rsidRDefault="008308B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014332EA">
            <wp:extent cx="4766443" cy="3171106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604" cy="31791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625CB" w14:textId="77777777" w:rsidR="00B34C91" w:rsidRDefault="008308BA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p w14:paraId="2A84AB20" w14:textId="77777777" w:rsidR="000611D3" w:rsidRDefault="000611D3">
      <w:pPr>
        <w:keepNext/>
        <w:spacing w:line="360" w:lineRule="auto"/>
        <w:ind w:firstLine="709"/>
        <w:jc w:val="both"/>
      </w:pPr>
    </w:p>
    <w:p w14:paraId="3EA5B4F4" w14:textId="77777777" w:rsidR="0051524E" w:rsidRDefault="008308BA" w:rsidP="000611D3">
      <w:pPr>
        <w:keepNext/>
        <w:spacing w:line="360" w:lineRule="auto"/>
        <w:ind w:right="283" w:firstLine="709"/>
        <w:jc w:val="both"/>
      </w:pPr>
      <w:r>
        <w:rPr>
          <w:sz w:val="28"/>
        </w:rPr>
        <w:t>После минимизации по картам Карно составлены выражения входных функций в минимальной дизъюнктивной нормальной форме (МДНФ) (1.2–1.5).</w:t>
      </w:r>
    </w:p>
    <w:p w14:paraId="761BD5AB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(1.2)</w:t>
      </w:r>
    </w:p>
    <w:p w14:paraId="24E109F1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(1.3)</w:t>
      </w:r>
    </w:p>
    <w:p w14:paraId="68473019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1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(1.4)</w:t>
      </w:r>
    </w:p>
    <w:p w14:paraId="0E0D2F36" w14:textId="77777777" w:rsidR="0051524E" w:rsidRDefault="008308BA" w:rsidP="000611D3">
      <w:pPr>
        <w:keepLines/>
        <w:tabs>
          <w:tab w:val="center" w:pos="4649"/>
          <w:tab w:val="right" w:pos="9923"/>
        </w:tabs>
        <w:spacing w:before="120" w:after="120"/>
        <w:ind w:right="283"/>
      </w:pPr>
      <w:r>
        <w:rPr>
          <w:sz w:val="28"/>
        </w:rP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=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3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2</m:t>
                </m:r>
              </m:sub>
            </m:sSub>
          </m:e>
        </m:ba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1</m:t>
                </m:r>
              </m:sub>
            </m:sSub>
          </m:e>
        </m:ba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sz w:val="28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</w:rPr>
              <m:t>2</m:t>
            </m:r>
          </m:sub>
        </m:sSub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</w:rPr>
                  <m:t>Q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8"/>
                  </w:rPr>
                  <m:t>0</m:t>
                </m:r>
              </m:sub>
            </m:sSub>
          </m:e>
        </m:bar>
      </m:oMath>
      <w:r>
        <w:rPr>
          <w:sz w:val="28"/>
        </w:rPr>
        <w:tab/>
        <w:t>(1.5)</w:t>
      </w:r>
    </w:p>
    <w:p w14:paraId="2AD8F553" w14:textId="77777777" w:rsidR="000611D3" w:rsidRDefault="008308BA" w:rsidP="000611D3">
      <w:pPr>
        <w:spacing w:before="240"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Полученные МДНФ определяют комбинационную часть ПСУ: по текущему коду состояния Q3…Q0 формируются значения D3…D0, записываемые в D-триггеры по активному фронту тактового сигнала. Проверка выражений для всех </w:t>
      </w:r>
      <w:r>
        <w:rPr>
          <w:sz w:val="28"/>
        </w:rPr>
        <w:lastRenderedPageBreak/>
        <w:t>14 рабочих состояний подтверждает заданную последовательность переходов.</w:t>
      </w:r>
    </w:p>
    <w:p w14:paraId="6048284C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Для схемной реализации минимизированные функции D3…D0 представлены в базисе И–ИЛИ. Отдельные инверторы для формирования сигналов /Q3…/Q0 не требуются, поскольку каждый D-триггер микросхемы 74AS74 имеет прямой Q и инверсный /Q выходы.</w:t>
      </w:r>
    </w:p>
    <w:p w14:paraId="4B3EDFD3" w14:textId="23DFFC0E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t xml:space="preserve">На рисунке 2.3 представлена функциональная схема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, реализованная по выражениям (1.2)–(1.5). Элементы И формируют конъюнктивные члены МДНФ, а элементы ИЛИ объединяют их и формируют сигналы D3…D0 для входов регистра состояния.</w:t>
      </w:r>
    </w:p>
    <w:p w14:paraId="62D5582F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461D70ED" w14:textId="5DA7DE0F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0BFED2C6" wp14:editId="49E8A9EE">
            <wp:extent cx="6019800" cy="479107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98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14AD" w14:textId="2D49F6EE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2.3 – Функциональная схема блока </w:t>
      </w:r>
      <w:r>
        <w:rPr>
          <w:rFonts w:ascii="Times New Roman" w:hAnsi="Times New Roman"/>
          <w:b w:val="0"/>
          <w:color w:val="000000"/>
          <w:sz w:val="28"/>
        </w:rPr>
        <w:t>Logic_D</w:t>
      </w:r>
    </w:p>
    <w:p w14:paraId="03603639" w14:textId="77777777" w:rsidR="0051524E" w:rsidRDefault="008308BA" w:rsidP="000611D3">
      <w:pPr>
        <w:ind w:right="283"/>
      </w:pPr>
      <w:r>
        <w:br w:type="page"/>
      </w:r>
    </w:p>
    <w:p w14:paraId="1D0CE879" w14:textId="783CC78A" w:rsidR="0051524E" w:rsidRDefault="008308BA" w:rsidP="000611D3">
      <w:pPr>
        <w:spacing w:line="360" w:lineRule="auto"/>
        <w:ind w:right="283" w:firstLine="709"/>
        <w:jc w:val="both"/>
        <w:rPr>
          <w:sz w:val="28"/>
        </w:rPr>
      </w:pPr>
      <w:r>
        <w:rPr>
          <w:sz w:val="28"/>
        </w:rPr>
        <w:lastRenderedPageBreak/>
        <w:t>Сигналы D3…D0 подаются на входы четырех D-триггеров, размещенных в двух микросхемах 74AS74. Тактовые входы CLK объединены, поэтому все разряды состояния изменяются одновременно по положительному фронту сигнала синхронизации. В нормальном режиме асинхронные входы /PRE и /CLR удерживаются в неактивном состоянии логической единицы.</w:t>
      </w:r>
    </w:p>
    <w:p w14:paraId="4EBFEA93" w14:textId="77777777" w:rsidR="002037F9" w:rsidRDefault="002037F9" w:rsidP="000611D3">
      <w:pPr>
        <w:spacing w:line="360" w:lineRule="auto"/>
        <w:ind w:right="283" w:firstLine="709"/>
        <w:jc w:val="both"/>
      </w:pPr>
    </w:p>
    <w:p w14:paraId="133F338A" w14:textId="168ADC8B" w:rsidR="0051524E" w:rsidRDefault="002037F9" w:rsidP="000611D3">
      <w:pPr>
        <w:keepNext/>
        <w:ind w:right="283"/>
        <w:jc w:val="center"/>
      </w:pPr>
      <w:r>
        <w:rPr>
          <w:noProof/>
        </w:rPr>
        <w:drawing>
          <wp:inline distT="0" distB="0" distL="0" distR="0" wp14:anchorId="683B722C" wp14:editId="57D6EC7D">
            <wp:extent cx="6242632" cy="5128182"/>
            <wp:effectExtent l="0" t="0" r="635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2290" cy="514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6D7" w14:textId="77777777" w:rsidR="0051524E" w:rsidRDefault="008308BA" w:rsidP="000611D3">
      <w:pPr>
        <w:keepLines/>
        <w:spacing w:before="60" w:after="120"/>
        <w:ind w:right="283"/>
        <w:jc w:val="center"/>
      </w:pPr>
      <w:r>
        <w:rPr>
          <w:sz w:val="28"/>
        </w:rPr>
        <w:t xml:space="preserve">Рисунок 2.4 – Функциональная схема блока </w:t>
      </w:r>
      <w:proofErr w:type="spellStart"/>
      <w:r>
        <w:rPr>
          <w:sz w:val="28"/>
        </w:rPr>
        <w:t>D_Counter</w:t>
      </w:r>
      <w:proofErr w:type="spellEnd"/>
    </w:p>
    <w:p w14:paraId="3F12A1C6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48D4F296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 xml:space="preserve">Обратные связи с выходов Q3…Q0 и /Q3…/Q0 возвращаются на вход блока </w:t>
      </w:r>
      <w:proofErr w:type="spellStart"/>
      <w:r>
        <w:rPr>
          <w:sz w:val="28"/>
        </w:rPr>
        <w:t>Logic_D</w:t>
      </w:r>
      <w:proofErr w:type="spellEnd"/>
      <w:r>
        <w:rPr>
          <w:sz w:val="28"/>
        </w:rPr>
        <w:t>. В результате перед каждым активным фронтом вычисляется код следующего состояния, который затем одновременно записывается во все четыре D-триггера.</w:t>
      </w:r>
    </w:p>
    <w:p w14:paraId="2C6B2D2D" w14:textId="77777777" w:rsidR="00851BF8" w:rsidRDefault="00B46C25">
      <w:pPr>
        <w:keepNext/>
        <w:spacing w:line="360" w:lineRule="auto"/>
        <w:ind w:right="283" w:firstLine="709"/>
        <w:jc w:val="both"/>
      </w:pPr>
      <w:r>
        <w:rPr>
          <w:sz w:val="28"/>
        </w:rPr>
        <w:lastRenderedPageBreak/>
        <w:t xml:space="preserve">Далее блоки Logic_D и D_Counter </w:t>
      </w:r>
      <w:r>
        <w:rPr>
          <w:sz w:val="28"/>
        </w:rPr>
        <w:t>объединяются шинами обратной связи. Для наблюдения за работой ПСУ входные сигналы D3…D0 контролируются светодиодными индикаторами, текущий код Q3…Q0 отображается шестнадцатеричным индикатором, а сигналы Q3…Q0 и CLK подаются на логический анализатор. На рис</w:t>
      </w:r>
      <w:r>
        <w:rPr>
          <w:sz w:val="28"/>
        </w:rPr>
        <w:t>унке 2.6 представлена функциональная схема ПСУ для наблюдения переключения состояний.</w:t>
      </w:r>
    </w:p>
    <w:p w14:paraId="26B0D22B" w14:textId="08F0C06B" w:rsidR="00851BF8" w:rsidRDefault="002037F9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7126BA4" wp14:editId="7FD925C6">
            <wp:extent cx="6004875" cy="358433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06430" cy="3585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B85A6" w14:textId="77777777" w:rsidR="00851BF8" w:rsidRDefault="00B46C25">
      <w:pPr>
        <w:keepLines/>
        <w:spacing w:before="60" w:after="120"/>
        <w:ind w:right="283"/>
        <w:jc w:val="center"/>
      </w:pPr>
      <w:r>
        <w:rPr>
          <w:sz w:val="28"/>
        </w:rPr>
        <w:t>Рисунок 2.6 – Функциональная схема ПСУ для наблюдения переключения состояний</w:t>
      </w:r>
    </w:p>
    <w:p w14:paraId="65C31CD3" w14:textId="77777777" w:rsidR="0051524E" w:rsidRDefault="008308BA">
      <w:r>
        <w:br w:type="page"/>
      </w:r>
    </w:p>
    <w:p w14:paraId="0935BD99" w14:textId="77777777" w:rsidR="0051524E" w:rsidRDefault="008308BA" w:rsidP="000611D3">
      <w:pPr>
        <w:pStyle w:val="1"/>
        <w:keepNext/>
        <w:spacing w:before="240" w:after="120"/>
        <w:ind w:left="0" w:right="283" w:firstLine="709"/>
        <w:jc w:val="both"/>
      </w:pPr>
      <w:r w:rsidRPr="00331103">
        <w:rPr>
          <w:sz w:val="32"/>
        </w:rPr>
        <w:lastRenderedPageBreak/>
        <w:t>2.1.3 Временные диаграммы сигнала синхронизации и выходных сигналов D-триггеров</w:t>
      </w:r>
    </w:p>
    <w:p w14:paraId="6DB73C1E" w14:textId="77777777" w:rsidR="000611D3" w:rsidRDefault="000611D3" w:rsidP="000611D3">
      <w:pPr>
        <w:spacing w:line="360" w:lineRule="auto"/>
        <w:ind w:right="283" w:firstLine="709"/>
        <w:jc w:val="both"/>
        <w:rPr>
          <w:sz w:val="28"/>
        </w:rPr>
      </w:pPr>
    </w:p>
    <w:p w14:paraId="298A4B2D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Полученная в Multisim временная диаграмма сигнала синхронизации CLK и выходов Q3…Q0 приведена на рисунке 2.7. Изменение кода состояния происходит только по положительному фронту CLK; между фронтами выходные сигналы D-триггеров сохраняют установившиеся значения.</w:t>
      </w:r>
    </w:p>
    <w:p w14:paraId="3972D5FD" w14:textId="47931CDB" w:rsidR="0051524E" w:rsidRDefault="002037F9" w:rsidP="000611D3">
      <w:pPr>
        <w:keepNext/>
        <w:spacing w:before="120" w:after="60"/>
        <w:ind w:right="283"/>
        <w:jc w:val="center"/>
      </w:pPr>
      <w:r w:rsidRPr="002037F9">
        <w:rPr>
          <w:noProof/>
        </w:rPr>
        <w:drawing>
          <wp:inline distT="0" distB="0" distL="0" distR="0" wp14:anchorId="63A204F4" wp14:editId="12C3F5DB">
            <wp:extent cx="5316718" cy="473430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9901" cy="473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202F" w14:textId="1FBAE567" w:rsidR="0051524E" w:rsidRDefault="008308BA" w:rsidP="000611D3">
      <w:pPr>
        <w:keepLines/>
        <w:spacing w:before="60" w:after="120"/>
        <w:ind w:right="283"/>
        <w:jc w:val="center"/>
        <w:rPr>
          <w:sz w:val="28"/>
        </w:rPr>
      </w:pPr>
      <w:r>
        <w:rPr>
          <w:sz w:val="28"/>
        </w:rPr>
        <w:t>Рисунок 2.7 – Временная диаграмма сигнала синхронизации и выходов Q3…Q0</w:t>
      </w:r>
    </w:p>
    <w:p w14:paraId="5FFF576A" w14:textId="77777777" w:rsidR="002037F9" w:rsidRPr="002037F9" w:rsidRDefault="002037F9" w:rsidP="000611D3">
      <w:pPr>
        <w:keepLines/>
        <w:spacing w:before="60" w:after="120"/>
        <w:ind w:right="283"/>
        <w:jc w:val="center"/>
      </w:pPr>
    </w:p>
    <w:p w14:paraId="5247534F" w14:textId="77777777" w:rsidR="0051524E" w:rsidRDefault="008308BA" w:rsidP="000611D3">
      <w:pPr>
        <w:spacing w:line="360" w:lineRule="auto"/>
        <w:ind w:right="283" w:firstLine="709"/>
        <w:jc w:val="both"/>
      </w:pPr>
      <w:r>
        <w:rPr>
          <w:sz w:val="28"/>
        </w:rPr>
        <w:t>Диаграмма подтверждает последовательность 13–2–14–11–0–12–9–5–7–8–4–3–10–6. После четырнадцатого активного фронта устройство возвращается в состояние 13, и цикл пересчета повторяется.</w:t>
      </w:r>
    </w:p>
    <w:p w14:paraId="1553EC4C" w14:textId="61C963C8" w:rsidR="0051524E" w:rsidRPr="002037F9" w:rsidRDefault="0051524E"/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2.2 Синтез дешифратора выходных состояний ПСУ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Тип дешифратора состояний ПСУ — DC 4/14 (4/16).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Выходной код дешифратора — унитарный, активный уровень — единица.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Индикация выходных состояний — светодиодная, с помощью Probe.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2.2.2 Порядок синтеза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Дешифратор преобразует четырёхразрядный код Q3…Q0 в один из четырнадцати управляющих сигналов. Индекс выхода Yi соответствует десятичному значению состояния ПСУ. Например, при коде 1101 активен Y13, а при коде 0010 — Y2. Выходы Y1 и Y15 не используются. Таблица соответствия приведена на рисунке 2.8.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120000" cy="2346000"/>
            <wp:docPr id="918597015" name="Picture 918597015" descr="Рисунок 2.8 – Таблица входных и выходных состояний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8_decoder_tab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4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2.8 – Таблица входных и выходных состояний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рабочих состояниях единица присутствует ровно на одном выходе. Коды 0001 и 1111 исключены из цикла и при минимизации приняты как факультативные наборы X. Это позволяет сократить число входов части элементов И, но не гарантирует унитарный код на двух неиспользуемых наборах.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Минимизация выполнена по картам Карно с порядком кодов Грея 00, 01, 11, 10. Каждая метка Yi обозначает единственный обязательный единичный набор соответствующей функции; остальные рабочие клетки для этой функции равны нулю. Склейки с X показаны на рисунке 2.9.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6012000" cy="2326071"/>
            <wp:docPr id="918597016" name="Picture 918597016" descr="Рисунок 2.9 – Минимизация функций дешифратора: а) с набором 0001; б) с набором 1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9_karnaug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326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2.9 – Минимизация функций дешифратора: а) с набором 0001; б) с набором 1111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Полученные минимальные дизъюнктивные нормальные формы имеют вид: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4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(2.4)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5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6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3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(2.6)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7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8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9</m:t>
            </m:r>
          </m:sub>
        </m:sSub>
        <m:r>
          <m:t> =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10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(2.10)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11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12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bar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(2.12)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13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(2.13)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Y</m:t>
            </m:r>
          </m:e>
          <m:sub>
            <m:r>
              <m:t>14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(2.14)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Функциональная схема DC1 содержит восемь трёхвходовых и шесть четырёхвходовых элементов И. Прямые и инверсные сигналы берутся с регистра D_Counter. В схеме рисунка 2.10 одинаковые названия цепей означают электрическое соединение; выход каждого элемента является отдельным управляющим сигналом.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4826250"/>
            <wp:docPr id="918597017" name="Picture 918597017" descr="Рисунок 2.10 – Расчётная функциональная схема дешифратора D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0_decoder_schem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2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2.10 – Расчётная функциональная схема дешифратора DC1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NI Multisim трёхвходовые функции реализуются элементами AND3, четырёхвходовые — AND4. Для реализации на TTL допустимы три корпуса 74LS11 и три корпуса 74LS21; один элемент 74LS11 останется свободным. Неиспользуемые входы необходимо подключить к определённому логическому уровню.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2.2.3 Временные диаграммы входных и выходных сигналов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проверки четырнадцати выходов DC1 достаточно одного логического анализатора XLA1. Число его информационных каналов равно 16. Сигналы Q3…Q0 контролируются отдельно по уже подключённому HEX-индикатору. Точная карта каналов приведена на рисунке 2.11; каждый горизонтальный провод соответствует одному выходу.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4167529"/>
            <wp:docPr id="918597018" name="Picture 918597018" descr="Рисунок 2.11 – Расчётная схема подключения DC1 к одному логическому анализатор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67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2.11 – Расчётная схема подключения DC1 к одному логическому анализатору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Вход C соединяется с тактовой цепью CLK; выбирается External (C). Каналы 15 и 16, входы Q и T не используются. Два прибора нужны только для одновременной записи всех 18 сигналов: четырёх Q и четырнадцати Y. В образце с десятью состояниями такая запись занимает 14 каналов, поэтому там достаточно одного XLA.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рисунке 2.12 показан порядок активизации выходов в рабочих состояниях. Над диаграммами указан шестнадцатеричный код HEX-индикатора; это поясняющая строка, а не четыре дополнительных канала анализатора.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703765"/>
            <wp:docPr id="918597019" name="Picture 918597019" descr="Рисунок 2.12 – Расчётные временные диаграммы четырнадцати выходов дешифрато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03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2.12 – Расчётные временные диаграммы четырнадцати выходов дешифратора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Последовательность выходов: Y13, Y2, Y14, Y11, Y0, Y12, Y9, Y5, Y7, Y8, Y4, Y3, Y10, Y6. При работе с управляющим генератором раздела 2.3 счёт останавливается на 6, и Y6 сохраняет единицу. При отдельной проверке ПСУ свободным тактовым источником цикл может повторяться.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неиспользуемом коде 1 активны Y0, Y3, Y5 и Y9; на коде 15 — Y7, Y11, Y13 и Y14. Это результат минимизации с факультативными наборами. Кратковременные выбросы при переключениях на расчётной диаграмме не изображены; унитарность проверяется после установления уровней. Фактическую запись XLA необходимо получить в Multisim.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2.3 Синтез управляющего генератора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2.3.1 Условия задачи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Управляемый генератор — на базе LM555, питание 5 В.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Длительность высокого уровня CLK: tH = 0,66 с; период T = 1,35 с.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Запуск — отдельным сигналом START; автоматическая остановка после достижения состояния 6. Повторный запуск — после общей начальной установки 13.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2.3.2 Расчёт времязадающей цепи генератора импульсов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LM555 используется в астабильном режиме. Его выводы приведены на рисунке 2.13 по документации Texas Instruments. Низкий уровень /RESET принудительно устанавливает OUT в ноль и прекращает генерацию.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4500000" cy="1938462"/>
            <wp:docPr id="918597020" name="Picture 918597020" descr="Рисунок 2.13 – Расположение выводов микросхемы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3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2.13 – Расположение выводов микросхемы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Пороговые уровни конденсатора составляют приблизительно 1/3 и 2/3 напряжения питания. Во время заряда через R1 и R2 на OUT действует высокий уровень, а при разряде через R2 и вывод DISCH — низкий. Базовое включение показано на рисунке 2.14.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894625"/>
            <wp:docPr id="918597021" name="Picture 918597021" descr="Рисунок 2.14 – Базовая схема астабильного включения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2.14 – Базовая схема астабильного включения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Выводы 2 TRIG и 6 THRESH соединены с C1. R1 включён между питанием и выводом 7; R2 — между выводом 7 и C1. Конденсатор C2 подавляет помехи по входу CTRL. Для первоначальной проверки /RESET соединяется с +5 В, а прямой выход OUT подаётся на канал A осциллографа.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894625"/>
            <wp:docPr id="918597022" name="Picture 918597022" descr="Рисунок 2.15 – Расчётная схема первоначальной проверки прямого выхода LM5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2.15 – Расчётная схема первоначальной проверки прямого выхода LM555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Рисунок 2.15 задаёт подключения прибора, а не результат моделирования. До расчёта R1 и R2 их числовые значения не назначаются. Окончательная схема с номиналами приведена на рисунке 2.17.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 заданию длительность низкого уровня и коэффициент заполнения равны: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T −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= 1,35 − 0,66 = 0,69 с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(2.15)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d = </m:t>
        </m:r>
        <m:sSub>
          <m:e>
            <m:r>
              <m:t>t</m:t>
            </m:r>
          </m:e>
          <m:sub>
            <m:r>
              <m:t>H</m:t>
            </m:r>
          </m:sub>
        </m:sSub>
        <m:r>
          <m:t> / T = 0,66 / 1,35 ≈ 48,89 %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(2.16)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 стандартного астабильного LM555 заполнение прямого выхода больше 50 %. Для требуемых 48,89 % необходим инвертор: в данном варианте применяется 74LS04. В отличие от образца, параметры которого другие, исключать инвертор нельзя.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2301750"/>
            <wp:docPr id="918597023" name="Picture 918597023" descr="Рисунок 2.16 – Выбор инвертирующего каскада для заданной длительности импульс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0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2.16 – Выбор инвертирующего каскада для заданной длительности импульса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инвертирования высокий уровень CLK соответствует разряду C1, низкий — заряду. Для установившегося режима справедливы зависимости производителя (коэффициент 0,693 уточнён до ln 2):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H</m:t>
            </m:r>
          </m:sub>
        </m:sSub>
        <m:r>
          <m:t> = ln 2 ·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(2.17)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t</m:t>
            </m:r>
          </m:e>
          <m:sub>
            <m:r>
              <m:t>L</m:t>
            </m:r>
          </m:sub>
        </m:sSub>
        <m:r>
          <m:t>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(2.18)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T = ln 2 · 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t> + 2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t>) · 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  <w:b w:val="0"/>
          <w:color w:val="000000"/>
          <w:sz w:val="28"/>
        </w:rPr>
        <w:tab/>
        <w:t>(2.19)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r>
          <m:t>f = 1 / T = 1 / 1,35 ≈ 0,74074 Гц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(2.20)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Принимаем C1 = 10 мкФ. Рассчитанные сопротивления составляют: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t> = 0,66 / (ln 2 · 10⁻⁵) ≈ 95 217,87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(2.21)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t> = (0,69 − 0,66) / (ln 2 · 10⁻⁵) ≈ 4 328,09 Ом</m:t>
        </m:r>
      </m:oMath>
      <w:r>
        <w:rPr>
          <w:rFonts w:ascii="Times New Roman" w:hAnsi="Times New Roman"/>
          <w:b w:val="0"/>
          <w:color w:val="000000"/>
          <w:sz w:val="28"/>
        </w:rPr>
        <w:tab/>
        <w:t>(2.22)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Выбираем ближайшие номиналы E96: R1 = 4,32 кОм; R2 = 95,3 кОм. Полная схема с защитными и развязывающими конденсаторами показана на рисунке 2.17.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757229"/>
            <wp:docPr id="918597024" name="Picture 918597024" descr="Рисунок 2.17 – Расчётная схема генератора с выбранными номиналами R1, R2 и C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5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2.17 – Расчётная схема генератора с выбранными номиналами R1, R2 и C1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проверке только времязадающей части RUN временно заменяется постоянным уровнем +5 В. В составе устройства на вход /RESET подаётся выход триггера разрешения. Все точки GND объединяются; названия цепей на рисунках являются электрическими метками, а не отдельными источниками.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2.1 – Расчётные временные параметры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1"/>
        <w:gridCol w:w="2551"/>
        <w:gridCol w:w="2551"/>
        <w:gridCol w:w="2551"/>
      </w:tblGrid>
      <w:tr>
        <w:trPr>
          <w:tblHeader/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Задание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По номиналам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Отклонение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tH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0,660569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+0,0863 %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tL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0,690513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+0,0744 %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T CLK, с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1,3500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1,351082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+0,0802 %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f CLK, Гц</w:t>
            </w:r>
          </w:p>
        </w:tc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0,7407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0,740147</w:t>
            </w:r>
          </w:p>
        </w:tc>
        <w:tc>
          <w:tcPr>
            <w:tcW w:type="dxa" w:w="2324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-0,0801 %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Погрешность округления номиналов меньше 0,09 %. Это не полная погрешность устройства: допуски резисторов, ёмкость и утечки C1, пороги и разрядный транзистор LM555 также влияют на результат. При R ±1 % и C ±10 % только произведение RC меняется от 0,891 до 1,111 номинала.</w:t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2.2 – Карта соединений генератора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03"/>
        <w:gridCol w:w="5103"/>
      </w:tblGrid>
      <w:tr>
        <w:trPr>
          <w:tblHeader/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Элемент или вывод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Соединение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8; 1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8 → +5 В; 1 → GND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R1 = 4,32 кОм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+5 В ↔ LM555: 7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R2 = 95,3 кОм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7 ↔ узел 2, 6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C1 = 10 мкФ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Плюс → узел 2, 6; минус → GND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C2 = 10 нФ; C3 = 100 нФ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C2: 5 ↔ GND; C3: 8 ↔ 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4 /RESET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RUN от U_CTRL:A, вывод 5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 3 OUT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вход 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выход 2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CLK → ПСУ и U_CTRL:B, вывод 11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74LS04: 14; 7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14 → +5 В; 7 → GND; развязка 100 нФ</w:t>
            </w:r>
          </w:p>
        </w:tc>
      </w:tr>
      <w:tr>
        <w:trPr>
          <w:cantSplit/>
        </w:trPr>
        <w:tc>
          <w:tcPr>
            <w:tcW w:type="dxa" w:w="357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Свободные входы 74LS04</w:t>
            </w:r>
          </w:p>
        </w:tc>
        <w:tc>
          <w:tcPr>
            <w:tcW w:type="dxa" w:w="5783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GND; соответствующие выходы свободны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RUN = 0 таймер удерживает OUT = 0, поэтому CLK после инвертора равен 1. Нельзя останавливать таймер произвольным асинхронным сигналом при CLK = 0: это создаст лишний положительный фронт.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остановки на последнем состоянии введён блок STOP_UNIT (рисунок 2.18). Прямой комбинационный детектор кода 6 мог бы реагировать на кратковременные переходные коды. Поэтому сигнал остановки регистрируется отдельным D-триггером на фронте, переводящем ПСУ из 10 в 6.</w:t>
      </w:r>
    </w:p>
    <w:p>
      <w:pPr>
        <w:tabs>
          <w:tab w:pos="4649" w:val="center"/>
          <w:tab w:pos="9751" w:val="right"/>
        </w:tabs>
        <w:spacing w:line="240" w:lineRule="auto" w:before="0" w:after="100"/>
        <w:ind w:right="283" w:firstLine="0"/>
        <w:jc w:val="left"/>
      </w:pPr>
      <w:r>
        <w:rPr>
          <w:rFonts w:ascii="Times New Roman" w:hAnsi="Times New Roman"/>
          <w:b w:val="0"/>
          <w:color w:val="000000"/>
          <w:sz w:val="28"/>
        </w:rPr>
      </w:r>
      <w:r>
        <w:tab/>
      </w:r>
      <m:oMath>
        <m:sSub>
          <m:e>
            <m:r>
              <m:t>E</m:t>
            </m:r>
          </m:e>
          <m:sub>
            <m:r>
              <m:t>10</m:t>
            </m:r>
          </m:sub>
        </m:sSub>
        <m:r>
          <m:t> = 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bar>
        <m:r>
          <m:t> · 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t> · </m:t>
        </m:r>
        <m:bar>
          <m:barPr>
            <m:pos m:val="top"/>
          </m:bar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bar>
      </m:oMath>
      <w:r>
        <w:rPr>
          <w:rFonts w:ascii="Times New Roman" w:hAnsi="Times New Roman"/>
          <w:b w:val="0"/>
          <w:color w:val="000000"/>
          <w:sz w:val="28"/>
        </w:rPr>
        <w:tab/>
        <w:t>(2.23)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74824"/>
            <wp:docPr id="918597025" name="Picture 918597025" descr="Рисунок 2.18 – Расчётная схема блока STOP_UNIT с регистрацией сигнала останов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2.18 – Расчётная схема блока STOP_UNIT с регистрацией сигнала остановки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Код 10 распознаётся точно, без факультативных наборов. E10 подаётся на D секции B дополнительной микросхемы 74AS74; её CLK соединён с CLK ПСУ. До фронта код 10 уже установился, поэтому на этом фронте ПСУ принимает 6, а секция B записывает STOP = 1. Задержки распространения элементов не меняют выборку установившегося предшествующего кода.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Инверсный выход NOT_STOP снимает разрешение RUN. В этот момент CLK уже высокий, а OUT таймера низкий, поэтому сброс LM555 сохраняет текущий уровень и не создаёт дополнительного фронта. STOP удерживается до P_RES = 0. Переход 6 → 13 в логике ПСУ остаётся, но в режиме автоматической остановки такт для него не поступает.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P_RES_GEN формирует активную нулём начальную установку (рисунок 2.19). RC-цепь дополнена двумя инверторами Шмитта 74HC14 и буфером 74LS07 с открытым коллектором (OC). Буфер обеспечивает ток сброса нескольких 74AS74; R4 подтягивает P_RES к +5 В. При C4 = 0 В действует сброс; после заряда он снимается. R3C4 = 0,1 с, но длительность импульса зависит от порога Шмитта.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80000" cy="2637818"/>
            <wp:docPr id="918597026" name="Picture 918597026" descr="Рисунок 2.19 – Расчётная схема блока P_RES_GEN с RC-цепью и формирователе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3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2.19 – Расчётная схема блока P_RES_GEN с RC-цепью и формирователем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P_RES = 0 устанавливаются Q3Q2Q1Q0 = 1101, STOP = 0 и RUN = 0. Для единичных разрядов Q3, Q2, Q0 общий сигнал подаётся на /PRE, а /CLR удерживается в единице. Для Q1 он подаётся на /CLR, а /PRE удерживается в единице. Одновременный ноль на /PRE и /CLR одного триггера недопустим.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P_RES также подаётся на /CLR секции B и через AND2 с NOT_STOP — на /CLR секции A. Для запуска: START = 0; дождаться P_RES = 1; подать START: 0 → 1 → 0. Для повторного цикла замкнуть S_RST не менее чем на 5 с, чтобы разрядился и времязадающий C1, затем разомкнуть, дождаться P_RES = 1 и повторить START.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Multisim задать C4: IC = 0 В и проверить импульс P_RES; прежний цифровой источник отключить. Для физического устройства отдельно проверить нарастание питания и дребезг кнопок.</w:t>
      </w:r>
    </w:p>
    <w:p>
      <w:pPr>
        <w:pageBreakBefore/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Секция A дополнительного 74AS74 хранит RUN: D = 1, /PRE = 1, CLK = START. Её активный нулём сброс равен P_RES AND NOT_STOP. На рисунке 2.20 объединены таймер, триггеры управления и ПСУ.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699771"/>
            <wp:docPr id="918597027" name="Picture 918597027" descr="Рисунок 2.20 – Расчётная схема блока CLK_GEN с запуском и остановкой на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9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2.20 – Расчётная схема блока CLK_GEN с запуском и остановкой на 6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START ↑ после снятого сброса RUN становится равным 1. Сначала OUT таймера повышается, а CLK падает; ПСУ на отрицательном фронте не переключается. При начальном C1 = 0 В задержка первого положительного фронта составляет ln 3 · (R1 + R2) · C1 ≈ 1,0944 с. Период 1,3511 с относится к последующим фронтам.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тринадцатом положительном фронте после запуска выполняется переход 10 → 6 и снимается RUN. Дальнейшие фронты отсутствуют; HEX показывает 6, активен Y6. Повторный START без P_RES не запускает генератор, поскольку STOP остаётся единицей. U_CTRL:A и U_CTRL:B занимают обе секции одного дополнительного корпуса 74AS74.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2"/>
      </w:pPr>
      <w:r>
        <w:rPr>
          <w:rFonts w:ascii="Times New Roman" w:hAnsi="Times New Roman"/>
          <w:b/>
          <w:color w:val="000000"/>
          <w:sz w:val="28"/>
        </w:rPr>
        <w:t>2.3.3 Временные диаграммы выходного сигнала таймера и D-триггера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измерений применяется один двухканальный осциллограф XSC1 (рисунок 2.21). Канал A подключается к выходу CLK после инвертора, канал B — к RUN. Для дополнительной проверки инверсии вход B+ временно переносится с RUN на OUT таймера; выходы RUN и OUT между собой не соединяются.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2808000"/>
            <wp:docPr id="918597028" name="Picture 918597028" descr="Рисунок 2.21 – Расчётная схема проверки временных характеристик генератора и тригг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2.21 – Расчётная схема проверки временных характеристик генератора и триггера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Рекомендуемая начальная временная база — 0,5 с/деление. После появления нескольких импульсов моделирование приостанавливается. Первую задержку запуска не следует использовать как измерение установившегося периода. На следующих рисунках показаны расчётные ориентиры для курсоров, а не результаты моделирования в Multisim.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Проверка остановки выполняется отдельно: после 13 положительных фронтов относительно начального кода 13 должны наблюдаться HEX = 6, Y6 = 1, STOP = 1, RUN = 0 и неизменный CLK = 1. Необходимо также проверить отсутствие самопроизвольной остановки при переходе 7 → 8 и невозможность повторного запуска без общей начальной установки.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измерения длительности высокого уровня курсор T1 устанавливается на положительный фронт CLK, T2 — на следующий отрицательный фронт. На рисунке 2.22 начало относительного отсчёта совмещено с установившимся положительным фронтом; курсоры в реальной записи будут иметь другое абсолютное время.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41566"/>
            <wp:docPr id="918597029" name="Picture 918597029" descr="Рисунок 2.22 – Расчётная диаграмма измерения длительности импульса CL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2.22 – Расчётная диаграмма измерения длительности импульса CLK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Ожидаемая разность T2 − T1 ≈ 0,660569 с. Заданная длительность 0,66 с соблюдается с погрешностью округления около +0,0863 %. RUN во время этих импульсов должен сохранять единицу. Амплитуды нарисованы как условные логические уровни, а не гарантированные аналоговые напряжения TTL.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отчёта эту иллюстрацию следует заменить собственным снимком XSC1 с видимыми курсорами и полем разности времени. Если измеренная длительность заметно отличается, сначала проверяется точка CLK после инвертора, затем номиналы R2 и C1. Одного визуального сходства формы сигнала недостаточно.</w:t>
      </w:r>
    </w:p>
    <w:p>
      <w:pPr>
        <w:spacing w:after="0" w:before="0" w:line="240" w:lineRule="auto"/>
      </w:pPr>
      <w:r>
        <w:rPr>
          <w:sz w:val="2"/>
        </w:rPr>
        <w:br w:type="page"/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измерения периода курсор T1 остаётся на положительном фронте CLK, T2 переносится на следующий положительный фронт. Расчётное положение курсоров показано на рисунке 2.23.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940000" cy="3041566"/>
            <wp:docPr id="918597030" name="Picture 918597030" descr="Рисунок 2.23 – Расчётная диаграмма измерения периода повторения CL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41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2.23 – Расчётная диаграмма измерения периода повторения CLK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Ожидаемый период T2 − T1 ≈ 1,351082 с, что отличается от заданных 1,35 с приблизительно на +0,0802 %. Длительность низкого уровня составляет 0,690513 с. После проверки tH период уточняется подбором R1, затем оба параметра измеряются повторно.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Завершение схемного этапа подтверждается тремя проверками: длительности импульса, периода и удержания конечного состояния 6. Представленные расчёты и логическая проверка не заменяют запуск схемы в Multisim; реальные осциллограммы и снимок остановленного устройства требуется получить после ручной сборки.</w:t>
      </w:r>
    </w:p>
    <w:p>
      <w:pPr>
        <w:spacing w:line="240" w:lineRule="auto" w:before="160" w:after="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4"/>
        </w:rPr>
        <w:t>Расчёт генератора и выбор элементов выполнены по технической документации [1–5]; средства наблюдения в Multisim описаны в руководстве [6].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3. Результаты синтеза управляющего устройства</w:t>
      </w:r>
    </w:p>
    <w:p>
      <w:pPr>
        <w:pStyle w:val="1"/>
        <w:keepNext/>
        <w:pageBreakBefore w:val="0"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3.1 Схемная реализация управляющего устройства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основе синтезированных блоков разработана функциональная схема управляющего устройства (рисунок 3.1). ПСУ формирует заданную последовательность четырёхразрядных кодов, дешифратор преобразует их в четырнадцать управляющих сигналов, а генератор задаёт моменты переключения и прекращает счёт в состоянии 6.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508000" cy="3702600"/>
            <wp:docPr id="918597031" name="Picture 918597031" descr="Рисунок 3.1 – Расчётная функциональная схема управляющего устройств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syste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70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3.1 – Расчётная функциональная схема управляющего устройства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схеме используются ранее полученные блоки Logic_D, D_Counter, DC1, CLK_GEN и P_RES_GEN. Линия обратной связи передаёт прямые и инверсные выходы регистра на комбинационную логику. Четыре Probe показывают значения D3…D0, четырнадцать Probe — активный управляющий выход; HEX-индикатор отображает текущее состояние.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XLA1 записывает выходы Y по карте рисунка 2.11; для общей диаграммы он перенастраивается, как описано в 3.2. Старый тестовый генератор отключается: выходы двух генераторов нельзя соединять между собой.</w:t>
      </w:r>
    </w:p>
    <w:p>
      <w:pPr>
        <w:pageBreakBefore/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Связи между функциональными блоками приведены в таблице 3.1. Они дополняют поэлементные схемы раздела 2 и определяют объединение блоков в общую модель.</w:t>
      </w:r>
    </w:p>
    <w:p>
      <w:pPr>
        <w:spacing w:line="360" w:lineRule="auto" w:before="0" w:after="10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3.1 – Межблочные соединения управляющего устройства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02"/>
        <w:gridCol w:w="3402"/>
        <w:gridCol w:w="3402"/>
      </w:tblGrid>
      <w:tr>
        <w:trPr>
          <w:tblHeader/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Цепь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Источник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Приёмники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D3…D0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Logic_D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Входы D регистра; 4 Probe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Q3…Q0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D_Counter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Logic_D, DC1, HEX; выбранные разряды STOP_UNIT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NOT_Q3…NOT_Q0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D_Counter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Logic_D, DC1; выбранные разряды STOP_UNIT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CLK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74LS04 после LM555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4 триггера ПСУ; U_CTRL:B; XLA1:C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P_RES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P_RES_GEN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Асинхронная установка ПСУ; /CLR U_CTRL:B; AND2 сброса RUN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START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Цифровой источник запуска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CLK U_CTRL:A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RUN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U_CTRL:A:5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LM555:4 /RESET; контроль XSC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NOT_STOP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U_CTRL:B:8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AND2 совместно с P_RES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Y0,Y2,…,Y14</w:t>
            </w:r>
          </w:p>
        </w:tc>
        <w:tc>
          <w:tcPr>
            <w:tcW w:type="dxa" w:w="2721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DC1</w:t>
            </w:r>
          </w:p>
        </w:tc>
        <w:tc>
          <w:tcPr>
            <w:tcW w:type="dxa" w:w="4762"/>
          </w:tcPr>
          <w:p>
            <w:pPr>
              <w:spacing w:after="60" w:before="60" w:line="252" w:lineRule="auto"/>
            </w:pPr>
            <w:r>
              <w:rPr>
                <w:rFonts w:ascii="Times New Roman" w:hAnsi="Times New Roman"/>
                <w:b w:val="0"/>
                <w:color w:val="000000"/>
                <w:sz w:val="24"/>
              </w:rPr>
              <w:t>14 Probe и 14 каналов XLA1</w:t>
            </w:r>
          </w:p>
        </w:tc>
      </w:tr>
    </w:tbl>
    <w:p>
      <w:pPr>
        <w:spacing w:line="360" w:lineRule="auto" w:before="16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Регистр ПСУ содержит четыре D-триггера в двух корпусах 74AS74. Ещё один корпус используется для RUN и STOP. Дешифратор реализуется восемью AND3 и шестью AND4, логика остановки — одним AND4 и одним AND2. Времязадающая часть содержит LM555, инвертор 74LS04, R1 = 4,32 кОм, R2 = 95,3 кОм и C1 = 10 мкФ.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Начальная установка формируется RC-цепью R3 = 10 кОм, C4 = 10 мкФ и двумя инверторами Шмитта 74HC14. Буфер 74LS07 с подтяжкой R4 = 1 кОм обеспечивает нагрузочную способность линии P_RES [3–5]. Питание всех блоков составляет 5 В, земля общая; у каждого корпуса предусматривается развязывающий конденсатор 100 нФ.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Работа ПСУ подтверждена моделями Logic_D и D_Counter. Для общей схемы остаётся проверить запуск, дешифрацию и остановку по STOP.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3.2 Временные диаграммы сигналов устройства управления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Рисунок 3.2 построен по функциям ПСУ и номиналам генератора. Отсчёт начинается с START ↑ после снятия P_RES. До запуска: код D (1101), RUN = STOP = 0, CLK = 1.</w:t>
      </w:r>
    </w:p>
    <w:p>
      <w:pPr>
        <w:keepNext/>
        <w:keepLines/>
        <w:spacing w:before="0" w:after="80" w:line="240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3274105"/>
            <wp:docPr id="918597032" name="Picture 918597032" descr="Рисунок 3.2 – Расчётная временная диаграмма сигналов управляющего устройств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timing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74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76" w:lineRule="auto"/>
        <w:ind w:right="283" w:firstLine="0"/>
        <w:jc w:val="center"/>
        <w:rPr>
          <w:sz w:val="28"/>
        </w:rPr>
      </w:pPr>
      <w:r>
        <w:rPr>
          <w:rFonts w:ascii="Times New Roman" w:hAnsi="Times New Roman"/>
          <w:b w:val="0"/>
          <w:color w:val="000000"/>
          <w:sz w:val="28"/>
        </w:rPr>
        <w:t>Рисунок 3.2 – Расчётная временная диаграмма сигналов управляющего устройства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 START ↑ устанавливается RUN = 1, а CLK сначала падает. Первый положительный фронт возникает приблизительно через 1,0944 с при исходно разряженном C1; далее фронты следуют через 1,351082 с. Состояния меняются в порядке D–2–E–B–0–C–9–5–7–8–4–3–A–6.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тринадцатом фронте происходит переход A → 6 и устанавливается STOP. Время от START равно 1,0944 + 12 · 1,351082 ≈ 17,3074 с. RUN сбрасывается; CLK = 1, HEX = 6 и Y6 = 1 сохраняются. Задержки логики на расчётной диаграмме не показаны.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этой записи XLA1 использует внутреннюю выборку 100 Гц: каналы 1–4 → Q3…Q0, 5 → START, 6 → RUN, 7 → STOP, 8 → CLK; C отключён. Запись продолжается и после остановки CLK. Диаграмма Y снимается отдельно по рисунку 2.11 [6].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3.3 Работа схемы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включения питания P_RES_GEN формирует низкий уровень начальной установки. На разрядах Q3, Q2 и Q0 активируется /PRE, на Q1 — /CLR: ПСУ принимает код 1101. Оба триггера управления сбрасываются. После заряда C4 сигнал P_RES становится высоким, и схема ожидает START.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Фронт START устанавливает RUN. Таймер начинает колебания, инвертор формирует CLK. До каждого положительного фронта Logic_D вычисляет следующий код; фронт одновременно записывает D3…D0 в четыре триггера, обеспечивая синхронный пересчёт [1, 2].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каждом установившемся рабочем состоянии DC1 активирует один выход Yi, индекс которого совпадает с десятичным входным кодом. Для 1101 включён Y13, для 0010 — Y2, для конечного 0110 — Y6. HEX-индикатор показывает соответственно D, 2 и 6.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состоянии 10 активен E10. На следующем фронте ПСУ принимает 6, а триггер STOP записывает единицу. NOT_STOP через AND2 сбрасывает RUN. В этот момент OUT таймера уже низкий, поэтому его сброс сохраняет высокий CLK без дополнительного положительного фронта. Состояние 6 удерживается до общей начальной установки.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нового прохода S_RST замыкается не менее чем на 5 с: ПСУ возвращается в 13, STOP и RUN сбрасываются, C1 разряжается. После размыкания S_RST и снятия P_RES подаётся новый фронт START. Запуск без сброса невозможен: активный STOP удерживает RUN в нуле.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Проверка минимизированной логики на исключённых кодах дала переходы 1 → 13 и 15 → 2. При разрешённом тактировании возврат в рабочую последовательность занимает один такт, но до него дешифратор может выдавать несколько единиц. Поэтому штатный запуск всегда выполняется после P_RES.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курсовой работе выполнен логический синтез управляющего устройства для последовательности 13–2–14–11–0–12–9–5–7–8–4–3–10–6. Построены таблица переходов и карты Карно, получены минимизированные функции входов четырёх D-триггеров 74AS74. Правильность рабочего цикла ПСУ подтверждена ранее выполненным моделированием и приведённой диаграммой логического анализатора.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Синтезирован дешифратор 4/14 с активным единичным уровнем выходов. Проверка всех четырнадцати рабочих кодов показала единственность активного управляющего сигнала. Для исключённых кодов 1 и 15 определены переходы в рабочую последовательность и отмечено отсутствие гарантированной унитарности до установления допустимого состояния.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Рассчитан управляемый генератор на LM555 с выходным инвертором. При номиналах R1 = 4,32 кОм, R2 = 95,3 кОм и C1 = 10 мкФ расчётная длительность высокого уровня равна 0,660569 с, период — 1,351082 с. Отклонение, обусловленное округлением номиналов, составляет менее 0,09 %; допуски компонентов и погрешности модели учитываются отдельно.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Разработаны цепи начальной установки, запуска и остановки на состоянии 6. Регистрация признака предшествующего кода обеспечивает остановку после тринадцатого переключения от начального состояния 13. Подготовлены общая функциональная схема, межблочные соединения и расчётная диаграмма работы устройства.</w:t>
      </w:r>
    </w:p>
    <w:p>
      <w:pPr>
        <w:spacing w:line="360" w:lineRule="auto" w:before="0" w:after="0"/>
        <w:ind w:right="283"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Полученные результаты подтверждают корректность логического синтеза и расчёта временных параметров. Полная экспериментальная проверка объединённой модели, включая RC-сброс, временные параметры и отсутствие лишнего фронта при остановке, должна быть подтверждена измерениями в NI Multisim. Расчётные диаграммы не являются результатами этих измерений.</w:t>
      </w:r>
    </w:p>
    <w:p>
      <w:pPr>
        <w:pStyle w:val="1"/>
        <w:keepNext/>
        <w:pageBreakBefore/>
        <w:spacing w:line="276" w:lineRule="auto" w:before="200" w:after="160"/>
        <w:ind w:right="283" w:firstLine="709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Список используемых источников литературы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1. Texas Instruments. LM555 Timer. SNAS548D. 2015. — Текст: электронный. — URL: https://www.ti.com/lit/ds/symlink/lm555.pdf (дата обращения: 06.09.2026).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2. Texas Instruments. Dual Positive-Edge-Triggered D-Type Flip-Flops With Clear And Preset. SN74AS74A. SDAS143C. — Текст: электронный. — URL: https://www.ti.com/lit/ds/symlink/sn74as74a.pdf (дата обращения: 06.09.2026).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3. Texas Instruments. Hex Inverters. SN74LS04. SDLS029C. — Текст: электронный. — URL: https://www.ti.com/lit/ds/symlink/sn74ls04.pdf (дата обращения: 06.09.2026).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4. Texas Instruments. SNx4HC14 Hex Inverters with Schmitt-Trigger Inputs. SCLS085L. 2025. — Текст: электронный. — URL: https://www.ti.com/lit/ds/symlink/sn74hc14.pdf (дата обращения: 06.09.2026).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5. Texas Instruments. SN74LS07 Hex Buffers and Drivers With Open-Collector High-Voltage Outputs. SDLS021D. 2016. — Текст: электронный. — URL: https://www.ti.com/lit/ds/symlink/sn74ls07.pdf (дата обращения: 06.09.2026).</w:t>
      </w:r>
    </w:p>
    <w:p>
      <w:pPr>
        <w:keepLines/>
        <w:spacing w:line="360" w:lineRule="auto" w:before="0" w:after="240"/>
        <w:ind w:right="283" w:firstLine="709"/>
        <w:jc w:val="left"/>
      </w:pPr>
      <w:r>
        <w:rPr>
          <w:rFonts w:ascii="Times New Roman" w:hAnsi="Times New Roman"/>
          <w:b w:val="0"/>
          <w:color w:val="000000"/>
          <w:sz w:val="28"/>
        </w:rPr>
        <w:t>6. National Instruments. Multisim User Guide. 374483A. — Текст: электронный. — URL: https://download.ni.com/support/manuals/374483a.pdf (дата обращения: 06.09.2026).</w:t>
      </w:r>
    </w:p>
    <w:sectPr w:rsidR="0051524E" w:rsidRPr="002037F9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15949" w14:textId="77777777" w:rsidR="00B46C25" w:rsidRDefault="00B46C25">
      <w:r>
        <w:separator/>
      </w:r>
    </w:p>
  </w:endnote>
  <w:endnote w:type="continuationSeparator" w:id="0">
    <w:p w14:paraId="4E8C4F2B" w14:textId="77777777" w:rsidR="00B46C25" w:rsidRDefault="00B46C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F0469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2F12C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47EB25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" o:allowincell="f" filled="f" stroked="f" strokeweight="0">
              <v:textbox inset="0,0,0,0">
                <w:txbxContent>
                  <w:p w14:paraId="047EB25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1037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2F48999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XcMaM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52F48999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6B8732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1CFDBA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29DED07E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" o:allowincell="f" filled="f" stroked="f" strokeweight="0">
              <v:textbox inset="0,0,0,0">
                <w:txbxContent>
                  <w:p w14:paraId="29DED07E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C11C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116D2D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" o:allowincell="f" filled="f" stroked="f" strokeweight="0">
              <v:textbox inset="0,0,0,0">
                <w:txbxContent>
                  <w:p w14:paraId="39116D2D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2EFF2" w14:textId="77777777" w:rsidR="00B46C25" w:rsidRDefault="00B46C25">
      <w:r>
        <w:separator/>
      </w:r>
    </w:p>
  </w:footnote>
  <w:footnote w:type="continuationSeparator" w:id="0">
    <w:p w14:paraId="4E6A29CB" w14:textId="77777777" w:rsidR="00B46C25" w:rsidRDefault="00B46C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>
    <w:abstractNumId w:val="9"/>
  </w:num>
  <w:num w:numId="2">
    <w:abstractNumId w:val="15"/>
  </w:num>
  <w:num w:numId="3">
    <w:abstractNumId w:val="3"/>
  </w:num>
  <w:num w:numId="4">
    <w:abstractNumId w:val="10"/>
  </w:num>
  <w:num w:numId="5">
    <w:abstractNumId w:val="8"/>
  </w:num>
  <w:num w:numId="6">
    <w:abstractNumId w:val="6"/>
  </w:num>
  <w:num w:numId="7">
    <w:abstractNumId w:val="0"/>
  </w:num>
  <w:num w:numId="8">
    <w:abstractNumId w:val="7"/>
  </w:num>
  <w:num w:numId="9">
    <w:abstractNumId w:val="12"/>
  </w:num>
  <w:num w:numId="10">
    <w:abstractNumId w:val="2"/>
  </w:num>
  <w:num w:numId="11">
    <w:abstractNumId w:val="4"/>
  </w:num>
  <w:num w:numId="12">
    <w:abstractNumId w:val="1"/>
  </w:num>
  <w:num w:numId="13">
    <w:abstractNumId w:val="11"/>
  </w:num>
  <w:num w:numId="14">
    <w:abstractNumId w:val="14"/>
  </w:num>
  <w:num w:numId="15">
    <w:abstractNumId w:val="5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0611D3"/>
    <w:rsid w:val="00176355"/>
    <w:rsid w:val="00191079"/>
    <w:rsid w:val="001B5934"/>
    <w:rsid w:val="001E5033"/>
    <w:rsid w:val="002037F9"/>
    <w:rsid w:val="002A2737"/>
    <w:rsid w:val="00331103"/>
    <w:rsid w:val="0038461C"/>
    <w:rsid w:val="00414322"/>
    <w:rsid w:val="0051524E"/>
    <w:rsid w:val="00535C26"/>
    <w:rsid w:val="005B4AC5"/>
    <w:rsid w:val="005B79BA"/>
    <w:rsid w:val="006058B0"/>
    <w:rsid w:val="006151E7"/>
    <w:rsid w:val="00671033"/>
    <w:rsid w:val="007104D0"/>
    <w:rsid w:val="007F2BB1"/>
    <w:rsid w:val="008308BA"/>
    <w:rsid w:val="00851BF8"/>
    <w:rsid w:val="0085589D"/>
    <w:rsid w:val="00965486"/>
    <w:rsid w:val="00977AD2"/>
    <w:rsid w:val="009848D5"/>
    <w:rsid w:val="009A5B02"/>
    <w:rsid w:val="009B7432"/>
    <w:rsid w:val="009E5DD3"/>
    <w:rsid w:val="00A33650"/>
    <w:rsid w:val="00B34C91"/>
    <w:rsid w:val="00B46C25"/>
    <w:rsid w:val="00B605A6"/>
    <w:rsid w:val="00C33D82"/>
    <w:rsid w:val="00C40D7F"/>
    <w:rsid w:val="00C41A04"/>
    <w:rsid w:val="00C7786C"/>
    <w:rsid w:val="00D33D1C"/>
    <w:rsid w:val="00E726F6"/>
    <w:rsid w:val="00EA3790"/>
    <w:rsid w:val="00F765B1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29E9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png"/><Relationship Id="rId34" Type="http://schemas.openxmlformats.org/officeDocument/2006/relationships/image" Target="media/image20.png"/><Relationship Id="rId35" Type="http://schemas.openxmlformats.org/officeDocument/2006/relationships/image" Target="media/image21.png"/><Relationship Id="rId36" Type="http://schemas.openxmlformats.org/officeDocument/2006/relationships/image" Target="media/image22.png"/><Relationship Id="rId37" Type="http://schemas.openxmlformats.org/officeDocument/2006/relationships/image" Target="media/image23.png"/><Relationship Id="rId38" Type="http://schemas.openxmlformats.org/officeDocument/2006/relationships/image" Target="media/image24.png"/><Relationship Id="rId39" Type="http://schemas.openxmlformats.org/officeDocument/2006/relationships/image" Target="media/image25.png"/><Relationship Id="rId40" Type="http://schemas.openxmlformats.org/officeDocument/2006/relationships/image" Target="media/image26.png"/><Relationship Id="rId41" Type="http://schemas.openxmlformats.org/officeDocument/2006/relationships/image" Target="media/image27.png"/><Relationship Id="rId42" Type="http://schemas.openxmlformats.org/officeDocument/2006/relationships/image" Target="media/image28.png"/><Relationship Id="rId43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12</Pages>
  <Words>1396</Words>
  <Characters>7960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Denis Blinov</cp:lastModifiedBy>
  <cp:revision>18</cp:revision>
  <dcterms:created xsi:type="dcterms:W3CDTF">2026-05-21T09:39:00Z</dcterms:created>
  <dcterms:modified xsi:type="dcterms:W3CDTF">2026-08-30T18:36:00Z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