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D67" w:rsidRDefault="001F4D67" w:rsidP="001F4D67">
      <w:pPr>
        <w:jc w:val="center"/>
      </w:pPr>
      <w:r>
        <w:t>Министерство науки и высшего образования Российской Федерации</w:t>
      </w:r>
    </w:p>
    <w:p w:rsidR="001F4D67" w:rsidRDefault="001F4D67" w:rsidP="001F4D67">
      <w:pPr>
        <w:widowControl w:val="0"/>
        <w:autoSpaceDE w:val="0"/>
        <w:autoSpaceDN w:val="0"/>
        <w:adjustRightInd w:val="0"/>
        <w:jc w:val="center"/>
      </w:pPr>
      <w:r>
        <w:t>Федеральное государственное бюджетное образовательное</w:t>
      </w:r>
    </w:p>
    <w:p w:rsidR="001F4D67" w:rsidRDefault="001F4D67" w:rsidP="001F4D67">
      <w:pPr>
        <w:widowControl w:val="0"/>
        <w:autoSpaceDE w:val="0"/>
        <w:autoSpaceDN w:val="0"/>
        <w:adjustRightInd w:val="0"/>
        <w:jc w:val="center"/>
      </w:pPr>
      <w:r>
        <w:t>учреждение высшего образования</w:t>
      </w:r>
    </w:p>
    <w:p w:rsidR="001F4D67" w:rsidRDefault="001F4D67" w:rsidP="001F4D67">
      <w:pPr>
        <w:widowControl w:val="0"/>
        <w:autoSpaceDE w:val="0"/>
        <w:autoSpaceDN w:val="0"/>
        <w:adjustRightInd w:val="0"/>
        <w:jc w:val="center"/>
      </w:pPr>
      <w:r>
        <w:t xml:space="preserve"> «РЯЗАНСКИЙ ГОСУДАРСТВЕННЫЙ РАДИОТЕХНИЧЕСКИЙ УНИВЕРСИТЕТ</w:t>
      </w:r>
    </w:p>
    <w:p w:rsidR="001F4D67" w:rsidRDefault="001F4D67" w:rsidP="001F4D67">
      <w:pPr>
        <w:widowControl w:val="0"/>
        <w:autoSpaceDE w:val="0"/>
        <w:autoSpaceDN w:val="0"/>
        <w:adjustRightInd w:val="0"/>
        <w:jc w:val="center"/>
      </w:pPr>
      <w:r>
        <w:t>ИМЕНИ В.Ф.УТКИНА»</w:t>
      </w:r>
    </w:p>
    <w:p w:rsidR="001F4D67" w:rsidRDefault="001F4D67" w:rsidP="001F4D67">
      <w:pPr>
        <w:widowControl w:val="0"/>
        <w:autoSpaceDE w:val="0"/>
        <w:autoSpaceDN w:val="0"/>
        <w:adjustRightInd w:val="0"/>
        <w:jc w:val="center"/>
      </w:pPr>
      <w:r>
        <w:t>Рязанский станкостроительный колледж РГРТУ</w:t>
      </w:r>
    </w:p>
    <w:p w:rsidR="001F4D67" w:rsidRDefault="001F4D67" w:rsidP="001F4D67">
      <w:pPr>
        <w:jc w:val="center"/>
      </w:pPr>
    </w:p>
    <w:p w:rsidR="00FB7222" w:rsidRDefault="00FB7222" w:rsidP="00FB7222">
      <w:pPr>
        <w:ind w:left="5670"/>
        <w:rPr>
          <w:szCs w:val="28"/>
        </w:rPr>
      </w:pPr>
    </w:p>
    <w:p w:rsidR="00FB7222" w:rsidRDefault="00FB7222" w:rsidP="00FB7222">
      <w:pPr>
        <w:ind w:left="5670"/>
        <w:rPr>
          <w:szCs w:val="28"/>
        </w:rPr>
      </w:pPr>
    </w:p>
    <w:p w:rsidR="00FB7222" w:rsidRDefault="00FB7222" w:rsidP="00FB7222">
      <w:pPr>
        <w:ind w:left="5670"/>
        <w:rPr>
          <w:szCs w:val="28"/>
        </w:rPr>
      </w:pPr>
    </w:p>
    <w:p w:rsidR="00FB7222" w:rsidRDefault="00FB7222" w:rsidP="00FB7222">
      <w:pPr>
        <w:ind w:left="5670"/>
        <w:rPr>
          <w:szCs w:val="28"/>
        </w:rPr>
      </w:pPr>
      <w:r>
        <w:rPr>
          <w:szCs w:val="28"/>
        </w:rPr>
        <w:t>УТВЕРЖДАЮ</w:t>
      </w:r>
    </w:p>
    <w:p w:rsidR="00FB7222" w:rsidRDefault="00FB7222" w:rsidP="00FB7222">
      <w:pPr>
        <w:ind w:left="5670"/>
        <w:rPr>
          <w:szCs w:val="28"/>
          <w:lang w:bidi="en-US"/>
        </w:rPr>
      </w:pPr>
    </w:p>
    <w:p w:rsidR="00FB7222" w:rsidRDefault="00FB7222" w:rsidP="00FB7222">
      <w:pPr>
        <w:ind w:left="5670"/>
        <w:rPr>
          <w:szCs w:val="28"/>
        </w:rPr>
      </w:pPr>
      <w:r>
        <w:rPr>
          <w:szCs w:val="28"/>
        </w:rPr>
        <w:t xml:space="preserve">Проректор по развитию </w:t>
      </w:r>
    </w:p>
    <w:p w:rsidR="00FB7222" w:rsidRDefault="00FB7222" w:rsidP="00FB7222">
      <w:pPr>
        <w:ind w:left="5670"/>
        <w:rPr>
          <w:szCs w:val="28"/>
        </w:rPr>
      </w:pPr>
      <w:r>
        <w:rPr>
          <w:szCs w:val="28"/>
        </w:rPr>
        <w:t>образовательных программ</w:t>
      </w:r>
    </w:p>
    <w:p w:rsidR="00FB7222" w:rsidRDefault="00FB7222" w:rsidP="00FB7222">
      <w:pPr>
        <w:ind w:left="5670"/>
        <w:rPr>
          <w:szCs w:val="28"/>
        </w:rPr>
      </w:pPr>
      <w:r>
        <w:rPr>
          <w:szCs w:val="28"/>
        </w:rPr>
        <w:t>и международной деятельности</w:t>
      </w:r>
    </w:p>
    <w:p w:rsidR="00FB7222" w:rsidRDefault="00FB7222" w:rsidP="00FB7222">
      <w:pPr>
        <w:spacing w:line="276" w:lineRule="auto"/>
        <w:ind w:left="5670"/>
        <w:rPr>
          <w:szCs w:val="28"/>
        </w:rPr>
      </w:pPr>
    </w:p>
    <w:p w:rsidR="00FB7222" w:rsidRDefault="00FB7222" w:rsidP="00FB7222">
      <w:pPr>
        <w:spacing w:line="276" w:lineRule="auto"/>
        <w:ind w:left="5670"/>
        <w:rPr>
          <w:szCs w:val="28"/>
        </w:rPr>
      </w:pPr>
      <w:r>
        <w:rPr>
          <w:szCs w:val="28"/>
        </w:rPr>
        <w:t>______________ А.В. Корячко</w:t>
      </w:r>
    </w:p>
    <w:p w:rsidR="00FB7222" w:rsidRDefault="00FB7222" w:rsidP="00FB7222">
      <w:pPr>
        <w:spacing w:line="276" w:lineRule="auto"/>
        <w:ind w:left="5670"/>
        <w:rPr>
          <w:szCs w:val="28"/>
          <w:lang w:val="en-US" w:eastAsia="en-US"/>
        </w:rPr>
      </w:pPr>
      <w:r>
        <w:rPr>
          <w:szCs w:val="28"/>
        </w:rPr>
        <w:t>«     »________________2021 г.</w:t>
      </w:r>
    </w:p>
    <w:p w:rsidR="001F4D67" w:rsidRDefault="001F4D67" w:rsidP="001F4D67">
      <w:pPr>
        <w:jc w:val="center"/>
      </w:pPr>
    </w:p>
    <w:tbl>
      <w:tblPr>
        <w:tblW w:w="0" w:type="dxa"/>
        <w:tblLayout w:type="fixed"/>
        <w:tblLook w:val="00A0" w:firstRow="1" w:lastRow="0" w:firstColumn="1" w:lastColumn="0" w:noHBand="0" w:noVBand="0"/>
      </w:tblPr>
      <w:tblGrid>
        <w:gridCol w:w="3667"/>
        <w:gridCol w:w="5939"/>
      </w:tblGrid>
      <w:tr w:rsidR="001F4D67" w:rsidTr="001F4D67">
        <w:tc>
          <w:tcPr>
            <w:tcW w:w="3667" w:type="dxa"/>
          </w:tcPr>
          <w:p w:rsidR="001F4D67" w:rsidRDefault="001F4D67">
            <w:pPr>
              <w:spacing w:line="276" w:lineRule="auto"/>
              <w:rPr>
                <w:lang w:val="en-US" w:eastAsia="en-US"/>
              </w:rPr>
            </w:pPr>
          </w:p>
        </w:tc>
        <w:tc>
          <w:tcPr>
            <w:tcW w:w="5939" w:type="dxa"/>
          </w:tcPr>
          <w:p w:rsidR="001F4D67" w:rsidRPr="001F4D67" w:rsidRDefault="001F4D67">
            <w:pPr>
              <w:spacing w:line="276" w:lineRule="auto"/>
              <w:ind w:left="4401" w:hanging="2539"/>
              <w:rPr>
                <w:lang w:eastAsia="en-US"/>
              </w:rPr>
            </w:pPr>
          </w:p>
          <w:p w:rsidR="00086F79" w:rsidRDefault="00086F79" w:rsidP="00086F79">
            <w:pPr>
              <w:spacing w:line="276" w:lineRule="auto"/>
              <w:ind w:left="4872" w:hanging="4872"/>
              <w:rPr>
                <w:lang w:val="en-US" w:eastAsia="en-US" w:bidi="en-US"/>
              </w:rPr>
            </w:pPr>
          </w:p>
          <w:p w:rsidR="001F4D67" w:rsidRDefault="001F4D67">
            <w:pPr>
              <w:spacing w:line="276" w:lineRule="auto"/>
              <w:ind w:left="1862"/>
              <w:rPr>
                <w:lang w:val="en-US" w:eastAsia="en-US" w:bidi="en-US"/>
              </w:rPr>
            </w:pPr>
          </w:p>
        </w:tc>
      </w:tr>
    </w:tbl>
    <w:p w:rsidR="001F4D67" w:rsidRDefault="001F4D67" w:rsidP="001F4D67">
      <w:pPr>
        <w:widowControl w:val="0"/>
        <w:suppressAutoHyphens/>
        <w:autoSpaceDE w:val="0"/>
        <w:autoSpaceDN w:val="0"/>
        <w:adjustRightInd w:val="0"/>
        <w:jc w:val="right"/>
        <w:rPr>
          <w:caps/>
        </w:rPr>
      </w:pPr>
    </w:p>
    <w:p w:rsidR="001F4D67" w:rsidRDefault="001F4D67" w:rsidP="001F4D6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</w:rPr>
      </w:pPr>
      <w:r>
        <w:rPr>
          <w:caps/>
        </w:rPr>
        <w:t xml:space="preserve">РАБОЧАЯ ПРОГРАММа </w:t>
      </w:r>
    </w:p>
    <w:p w:rsidR="001F4D67" w:rsidRDefault="001F4D67" w:rsidP="001F4D6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</w:rPr>
      </w:pPr>
      <w:r>
        <w:t xml:space="preserve">профессионального модуля </w:t>
      </w:r>
    </w:p>
    <w:p w:rsidR="001F4D67" w:rsidRDefault="001F4D67" w:rsidP="001F4D6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</w:rPr>
      </w:pPr>
    </w:p>
    <w:p w:rsidR="001F4D67" w:rsidRDefault="00476F20" w:rsidP="001F4D67">
      <w:pPr>
        <w:jc w:val="center"/>
        <w:rPr>
          <w:rFonts w:eastAsia="PMingLiU"/>
        </w:rPr>
      </w:pPr>
      <w:r>
        <w:rPr>
          <w:rFonts w:eastAsia="PMingLiU"/>
        </w:rPr>
        <w:t>ПМ.03</w:t>
      </w:r>
      <w:bookmarkStart w:id="0" w:name="_GoBack"/>
      <w:bookmarkEnd w:id="0"/>
      <w:r w:rsidR="001F4D67" w:rsidRPr="005860B7">
        <w:rPr>
          <w:rFonts w:eastAsia="PMingLiU"/>
        </w:rPr>
        <w:t xml:space="preserve"> РЕВЬЮИРОВАНИЕ ПРОГРАММНЫХ ПРОДУКТОВ</w:t>
      </w:r>
    </w:p>
    <w:p w:rsidR="001F4D67" w:rsidRDefault="001F4D67" w:rsidP="001F4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:rsidR="001F4D67" w:rsidRDefault="001F4D67" w:rsidP="001F4D6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i/>
          <w:caps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6378"/>
      </w:tblGrid>
      <w:tr w:rsidR="001F4D67" w:rsidTr="001F4D67">
        <w:tc>
          <w:tcPr>
            <w:tcW w:w="3261" w:type="dxa"/>
            <w:hideMark/>
          </w:tcPr>
          <w:p w:rsidR="001F4D67" w:rsidRDefault="001F4D67">
            <w:pPr>
              <w:tabs>
                <w:tab w:val="left" w:pos="6030"/>
              </w:tabs>
              <w:rPr>
                <w:b/>
                <w:lang w:val="en-US" w:eastAsia="en-US"/>
              </w:rPr>
            </w:pPr>
            <w:r>
              <w:rPr>
                <w:lang w:val="en-US" w:eastAsia="en-US"/>
              </w:rPr>
              <w:t>Специальность</w:t>
            </w:r>
          </w:p>
        </w:tc>
        <w:tc>
          <w:tcPr>
            <w:tcW w:w="6378" w:type="dxa"/>
          </w:tcPr>
          <w:p w:rsidR="001F4D67" w:rsidRDefault="001F4D6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09.02.07 Информационные системы и программирование</w:t>
            </w:r>
          </w:p>
          <w:p w:rsidR="001F4D67" w:rsidRDefault="001F4D67">
            <w:pPr>
              <w:rPr>
                <w:lang w:val="en-US" w:eastAsia="en-US"/>
              </w:rPr>
            </w:pPr>
          </w:p>
        </w:tc>
      </w:tr>
      <w:tr w:rsidR="001F4D67" w:rsidTr="001F4D67">
        <w:tc>
          <w:tcPr>
            <w:tcW w:w="3261" w:type="dxa"/>
            <w:hideMark/>
          </w:tcPr>
          <w:p w:rsidR="001F4D67" w:rsidRDefault="001F4D67">
            <w:pPr>
              <w:tabs>
                <w:tab w:val="left" w:pos="6030"/>
              </w:tabs>
              <w:rPr>
                <w:b/>
                <w:lang w:val="en-US" w:eastAsia="en-US"/>
              </w:rPr>
            </w:pPr>
            <w:r>
              <w:rPr>
                <w:lang w:val="en-US" w:eastAsia="en-US"/>
              </w:rPr>
              <w:t>Квалификация выпускника</w:t>
            </w:r>
          </w:p>
        </w:tc>
        <w:tc>
          <w:tcPr>
            <w:tcW w:w="6378" w:type="dxa"/>
            <w:hideMark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86"/>
            </w:tblGrid>
            <w:tr w:rsidR="001F4D67">
              <w:tc>
                <w:tcPr>
                  <w:tcW w:w="4786" w:type="dxa"/>
                  <w:hideMark/>
                </w:tcPr>
                <w:p w:rsidR="001F4D67" w:rsidRDefault="001F4D67" w:rsidP="001F4D67">
                  <w:pPr>
                    <w:tabs>
                      <w:tab w:val="left" w:pos="6030"/>
                    </w:tabs>
                    <w:ind w:hanging="75"/>
                    <w:rPr>
                      <w:lang w:val="en-US" w:eastAsia="en-US"/>
                    </w:rPr>
                  </w:pPr>
                  <w:r>
                    <w:rPr>
                      <w:lang w:val="en-US" w:eastAsia="en-US"/>
                    </w:rPr>
                    <w:t>Специалист по информационным системам</w:t>
                  </w:r>
                </w:p>
              </w:tc>
            </w:tr>
          </w:tbl>
          <w:p w:rsidR="001F4D67" w:rsidRDefault="001F4D67">
            <w:pPr>
              <w:rPr>
                <w:lang w:val="en-US" w:eastAsia="en-US"/>
              </w:rPr>
            </w:pPr>
          </w:p>
        </w:tc>
      </w:tr>
      <w:tr w:rsidR="001F4D67" w:rsidTr="001F4D67">
        <w:tc>
          <w:tcPr>
            <w:tcW w:w="3261" w:type="dxa"/>
          </w:tcPr>
          <w:p w:rsidR="001F4D67" w:rsidRDefault="001F4D67">
            <w:pPr>
              <w:tabs>
                <w:tab w:val="left" w:pos="6030"/>
              </w:tabs>
              <w:rPr>
                <w:lang w:val="en-US" w:eastAsia="en-US"/>
              </w:rPr>
            </w:pPr>
          </w:p>
          <w:p w:rsidR="001F4D67" w:rsidRDefault="001F4D67">
            <w:pPr>
              <w:tabs>
                <w:tab w:val="left" w:pos="6030"/>
              </w:tabs>
              <w:rPr>
                <w:lang w:val="en-US" w:eastAsia="en-US"/>
              </w:rPr>
            </w:pPr>
          </w:p>
          <w:p w:rsidR="001F4D67" w:rsidRDefault="001F4D67">
            <w:pPr>
              <w:tabs>
                <w:tab w:val="left" w:pos="6030"/>
              </w:tabs>
              <w:rPr>
                <w:b/>
                <w:lang w:val="en-US" w:eastAsia="en-US"/>
              </w:rPr>
            </w:pPr>
            <w:r>
              <w:rPr>
                <w:lang w:val="en-US" w:eastAsia="en-US"/>
              </w:rPr>
              <w:t>Форма обучения</w:t>
            </w:r>
          </w:p>
        </w:tc>
        <w:tc>
          <w:tcPr>
            <w:tcW w:w="6378" w:type="dxa"/>
          </w:tcPr>
          <w:p w:rsidR="001F4D67" w:rsidRDefault="001F4D67">
            <w:pPr>
              <w:rPr>
                <w:lang w:val="en-US" w:eastAsia="en-US"/>
              </w:rPr>
            </w:pPr>
          </w:p>
          <w:p w:rsidR="001F4D67" w:rsidRDefault="001F4D67">
            <w:pPr>
              <w:rPr>
                <w:lang w:val="en-US" w:eastAsia="en-US"/>
              </w:rPr>
            </w:pPr>
          </w:p>
          <w:p w:rsidR="001F4D67" w:rsidRDefault="001F4D6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очная</w:t>
            </w:r>
          </w:p>
          <w:p w:rsidR="001F4D67" w:rsidRDefault="001F4D67">
            <w:pPr>
              <w:rPr>
                <w:b/>
                <w:lang w:val="en-US" w:eastAsia="en-US"/>
              </w:rPr>
            </w:pPr>
          </w:p>
        </w:tc>
      </w:tr>
    </w:tbl>
    <w:p w:rsidR="001F4D67" w:rsidRDefault="001F4D67" w:rsidP="001F4D67">
      <w:pPr>
        <w:tabs>
          <w:tab w:val="left" w:pos="6030"/>
        </w:tabs>
        <w:jc w:val="center"/>
      </w:pPr>
    </w:p>
    <w:p w:rsidR="001F4D67" w:rsidRDefault="001F4D67" w:rsidP="001F4D67">
      <w:pPr>
        <w:tabs>
          <w:tab w:val="left" w:pos="6030"/>
        </w:tabs>
        <w:jc w:val="center"/>
      </w:pPr>
    </w:p>
    <w:p w:rsidR="001F4D67" w:rsidRDefault="001F4D67" w:rsidP="001F4D67">
      <w:pPr>
        <w:tabs>
          <w:tab w:val="left" w:pos="6030"/>
        </w:tabs>
        <w:jc w:val="center"/>
      </w:pPr>
    </w:p>
    <w:p w:rsidR="001F4D67" w:rsidRDefault="001F4D67" w:rsidP="001F4D67">
      <w:pPr>
        <w:tabs>
          <w:tab w:val="left" w:pos="6030"/>
        </w:tabs>
        <w:jc w:val="center"/>
      </w:pPr>
    </w:p>
    <w:p w:rsidR="001F4D67" w:rsidRDefault="001F4D67" w:rsidP="001F4D67">
      <w:pPr>
        <w:tabs>
          <w:tab w:val="left" w:pos="6030"/>
        </w:tabs>
        <w:jc w:val="center"/>
      </w:pPr>
    </w:p>
    <w:p w:rsidR="001F4D67" w:rsidRDefault="001F4D67" w:rsidP="001F4D67">
      <w:pPr>
        <w:tabs>
          <w:tab w:val="left" w:pos="6030"/>
        </w:tabs>
        <w:jc w:val="center"/>
      </w:pPr>
    </w:p>
    <w:p w:rsidR="001F4D67" w:rsidRDefault="001F4D67" w:rsidP="001F4D67">
      <w:pPr>
        <w:tabs>
          <w:tab w:val="left" w:pos="6030"/>
        </w:tabs>
        <w:jc w:val="center"/>
      </w:pPr>
    </w:p>
    <w:p w:rsidR="001F4D67" w:rsidRDefault="001F4D67" w:rsidP="001F4D67">
      <w:pPr>
        <w:tabs>
          <w:tab w:val="left" w:pos="6030"/>
        </w:tabs>
        <w:jc w:val="center"/>
      </w:pPr>
    </w:p>
    <w:p w:rsidR="001F4D67" w:rsidRDefault="001F4D67" w:rsidP="001F4D67">
      <w:pPr>
        <w:tabs>
          <w:tab w:val="left" w:pos="6030"/>
        </w:tabs>
        <w:jc w:val="center"/>
      </w:pPr>
    </w:p>
    <w:p w:rsidR="001F4D67" w:rsidRDefault="001F4D67" w:rsidP="001F4D67">
      <w:pPr>
        <w:tabs>
          <w:tab w:val="left" w:pos="6030"/>
        </w:tabs>
        <w:jc w:val="center"/>
      </w:pPr>
    </w:p>
    <w:p w:rsidR="00FB7222" w:rsidRDefault="00FB7222" w:rsidP="001F4D67">
      <w:pPr>
        <w:tabs>
          <w:tab w:val="left" w:pos="6030"/>
        </w:tabs>
        <w:jc w:val="center"/>
      </w:pPr>
    </w:p>
    <w:p w:rsidR="001F4D67" w:rsidRDefault="001F4D67" w:rsidP="001F4D67">
      <w:pPr>
        <w:tabs>
          <w:tab w:val="left" w:pos="6030"/>
        </w:tabs>
        <w:jc w:val="center"/>
      </w:pPr>
    </w:p>
    <w:p w:rsidR="001F4D67" w:rsidRDefault="001F4D67" w:rsidP="001F4D67">
      <w:pPr>
        <w:tabs>
          <w:tab w:val="left" w:pos="6030"/>
        </w:tabs>
        <w:jc w:val="center"/>
      </w:pPr>
    </w:p>
    <w:p w:rsidR="001F4D67" w:rsidRDefault="001F4D67" w:rsidP="001F4D67">
      <w:pPr>
        <w:tabs>
          <w:tab w:val="left" w:pos="6030"/>
        </w:tabs>
        <w:jc w:val="center"/>
      </w:pPr>
      <w:r>
        <w:t>Рязань 202</w:t>
      </w:r>
      <w:r w:rsidR="00FB7222">
        <w:t>1</w:t>
      </w:r>
    </w:p>
    <w:p w:rsidR="001F4D67" w:rsidRDefault="001F4D67" w:rsidP="001F4D67">
      <w:pPr>
        <w:tabs>
          <w:tab w:val="left" w:pos="6030"/>
        </w:tabs>
        <w:jc w:val="center"/>
      </w:pPr>
    </w:p>
    <w:p w:rsidR="00E96827" w:rsidRDefault="00E96827" w:rsidP="001F4D67">
      <w:pPr>
        <w:tabs>
          <w:tab w:val="left" w:pos="6030"/>
        </w:tabs>
        <w:jc w:val="center"/>
      </w:pPr>
    </w:p>
    <w:tbl>
      <w:tblPr>
        <w:tblW w:w="9781" w:type="dxa"/>
        <w:tblLook w:val="04A0" w:firstRow="1" w:lastRow="0" w:firstColumn="1" w:lastColumn="0" w:noHBand="0" w:noVBand="1"/>
      </w:tblPr>
      <w:tblGrid>
        <w:gridCol w:w="4853"/>
        <w:gridCol w:w="4928"/>
      </w:tblGrid>
      <w:tr w:rsidR="00E96827" w:rsidTr="00E96827">
        <w:trPr>
          <w:trHeight w:val="4962"/>
        </w:trPr>
        <w:tc>
          <w:tcPr>
            <w:tcW w:w="4853" w:type="dxa"/>
          </w:tcPr>
          <w:p w:rsidR="00E96827" w:rsidRPr="00E96827" w:rsidRDefault="00E9682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 w:rsidRPr="00E96827">
              <w:rPr>
                <w:lang w:eastAsia="en-US"/>
              </w:rPr>
              <w:lastRenderedPageBreak/>
              <w:t>СОГЛАСОВАНО</w:t>
            </w:r>
          </w:p>
          <w:p w:rsidR="00E96827" w:rsidRPr="00E96827" w:rsidRDefault="00E9682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 w:bidi="en-US"/>
              </w:rPr>
            </w:pPr>
          </w:p>
          <w:p w:rsidR="00E96827" w:rsidRPr="00E96827" w:rsidRDefault="00E9682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 w:rsidRPr="00E96827">
              <w:rPr>
                <w:lang w:eastAsia="en-US"/>
              </w:rPr>
              <w:t>Директор РССК «РГРТУ»</w:t>
            </w:r>
          </w:p>
          <w:p w:rsidR="00E96827" w:rsidRPr="00E96827" w:rsidRDefault="00E9682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 w:rsidRPr="00E96827">
              <w:rPr>
                <w:lang w:eastAsia="en-US"/>
              </w:rPr>
              <w:t xml:space="preserve">________________Т.А. Цинарева </w:t>
            </w:r>
          </w:p>
          <w:p w:rsidR="00E96827" w:rsidRPr="00E96827" w:rsidRDefault="00E9682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 w:rsidRPr="00E96827">
              <w:rPr>
                <w:lang w:eastAsia="en-US"/>
              </w:rPr>
              <w:t>«___»___________2021 г.</w:t>
            </w:r>
          </w:p>
          <w:p w:rsidR="00E96827" w:rsidRPr="00E96827" w:rsidRDefault="00E9682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</w:p>
          <w:p w:rsidR="00E96827" w:rsidRPr="00E96827" w:rsidRDefault="00E9682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 w:rsidRPr="00E96827">
              <w:rPr>
                <w:lang w:eastAsia="en-US"/>
              </w:rPr>
              <w:t>Заместитель директора по учебной работе РССК «РГРТУ»</w:t>
            </w:r>
          </w:p>
          <w:p w:rsidR="00E96827" w:rsidRPr="00E96827" w:rsidRDefault="00E9682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 w:rsidRPr="00E96827">
              <w:rPr>
                <w:lang w:eastAsia="en-US"/>
              </w:rPr>
              <w:t>_________________А.Н. Глазков</w:t>
            </w:r>
          </w:p>
          <w:p w:rsidR="00E96827" w:rsidRPr="00E96827" w:rsidRDefault="00E9682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 w:rsidRPr="00E96827">
              <w:rPr>
                <w:lang w:eastAsia="en-US"/>
              </w:rPr>
              <w:t>«___»______________2021 г.</w:t>
            </w:r>
          </w:p>
          <w:p w:rsidR="00E96827" w:rsidRPr="00E96827" w:rsidRDefault="00E9682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</w:p>
          <w:p w:rsidR="00E96827" w:rsidRPr="00E96827" w:rsidRDefault="00E9682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 w:rsidRPr="00E96827">
              <w:rPr>
                <w:lang w:eastAsia="en-US"/>
              </w:rPr>
              <w:t>Заведующий методическим кабинетом РССК «РГРТУ»</w:t>
            </w:r>
          </w:p>
          <w:p w:rsidR="00E96827" w:rsidRDefault="00E9682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val="en-US" w:eastAsia="en-US"/>
              </w:rPr>
            </w:pPr>
            <w:r>
              <w:rPr>
                <w:lang w:val="en-US" w:eastAsia="en-US"/>
              </w:rPr>
              <w:t>________________Ю.В. Качковский</w:t>
            </w:r>
          </w:p>
          <w:p w:rsidR="00E96827" w:rsidRDefault="00E9682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b/>
                <w:lang w:val="en-US" w:eastAsia="en-US"/>
              </w:rPr>
            </w:pPr>
            <w:r>
              <w:rPr>
                <w:lang w:val="en-US" w:eastAsia="en-US"/>
              </w:rPr>
              <w:t>«___»______________2021 г.</w:t>
            </w:r>
          </w:p>
        </w:tc>
        <w:tc>
          <w:tcPr>
            <w:tcW w:w="4928" w:type="dxa"/>
          </w:tcPr>
          <w:p w:rsidR="00E96827" w:rsidRPr="00E96827" w:rsidRDefault="00E9682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 w:rsidRPr="00E96827">
              <w:rPr>
                <w:lang w:eastAsia="en-US"/>
              </w:rPr>
              <w:t>РЕКОМЕНДОВАНО</w:t>
            </w:r>
          </w:p>
          <w:p w:rsidR="00E96827" w:rsidRPr="00E96827" w:rsidRDefault="00E9682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-27" w:firstLine="27"/>
              <w:outlineLvl w:val="0"/>
              <w:rPr>
                <w:lang w:eastAsia="en-US"/>
              </w:rPr>
            </w:pPr>
          </w:p>
          <w:p w:rsidR="00E96827" w:rsidRPr="00E96827" w:rsidRDefault="00E9682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 w:rsidRPr="00E96827">
              <w:rPr>
                <w:lang w:eastAsia="en-US"/>
              </w:rPr>
              <w:t>Цикловая комиссия Информационных систем и программирования</w:t>
            </w:r>
          </w:p>
          <w:p w:rsidR="00E96827" w:rsidRPr="00E96827" w:rsidRDefault="00E9682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 w:rsidRPr="00E96827">
              <w:rPr>
                <w:lang w:eastAsia="en-US"/>
              </w:rPr>
              <w:t xml:space="preserve"> </w:t>
            </w:r>
          </w:p>
          <w:p w:rsidR="00E96827" w:rsidRPr="00E96827" w:rsidRDefault="00E9682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</w:p>
          <w:p w:rsidR="00E96827" w:rsidRPr="00E96827" w:rsidRDefault="00E9682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 w:bidi="en-US"/>
              </w:rPr>
            </w:pPr>
            <w:r w:rsidRPr="00E96827">
              <w:rPr>
                <w:lang w:eastAsia="en-US"/>
              </w:rPr>
              <w:t>Протокол от «___» __________2021 г. №___</w:t>
            </w:r>
          </w:p>
          <w:p w:rsidR="00E96827" w:rsidRPr="00E96827" w:rsidRDefault="00E9682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 w:rsidRPr="00E96827">
              <w:rPr>
                <w:lang w:eastAsia="en-US"/>
              </w:rPr>
              <w:t>Председатель комиссии</w:t>
            </w:r>
          </w:p>
          <w:p w:rsidR="00E96827" w:rsidRPr="00E96827" w:rsidRDefault="00E9682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 w:rsidRPr="00E96827">
              <w:rPr>
                <w:lang w:eastAsia="en-US"/>
              </w:rPr>
              <w:t>________________А.Н. Юдаев</w:t>
            </w:r>
          </w:p>
        </w:tc>
      </w:tr>
    </w:tbl>
    <w:p w:rsidR="00E96827" w:rsidRDefault="00E96827" w:rsidP="001F4D67">
      <w:pPr>
        <w:tabs>
          <w:tab w:val="left" w:pos="6030"/>
        </w:tabs>
        <w:jc w:val="center"/>
      </w:pPr>
    </w:p>
    <w:tbl>
      <w:tblPr>
        <w:tblStyle w:val="11"/>
        <w:tblW w:w="94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5"/>
        <w:gridCol w:w="4718"/>
      </w:tblGrid>
      <w:tr w:rsidR="001F4D67" w:rsidTr="00E96827">
        <w:trPr>
          <w:trHeight w:val="284"/>
        </w:trPr>
        <w:tc>
          <w:tcPr>
            <w:tcW w:w="4715" w:type="dxa"/>
          </w:tcPr>
          <w:p w:rsidR="001F4D67" w:rsidRDefault="001F4D6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outlineLvl w:val="0"/>
              <w:rPr>
                <w:b/>
              </w:rPr>
            </w:pPr>
          </w:p>
        </w:tc>
        <w:tc>
          <w:tcPr>
            <w:tcW w:w="4718" w:type="dxa"/>
          </w:tcPr>
          <w:p w:rsidR="001F4D67" w:rsidRDefault="001F4D6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outlineLvl w:val="0"/>
            </w:pPr>
          </w:p>
        </w:tc>
      </w:tr>
    </w:tbl>
    <w:p w:rsidR="001F4D67" w:rsidRDefault="001F4D67" w:rsidP="001F4D67">
      <w:pPr>
        <w:jc w:val="both"/>
      </w:pPr>
      <w:r>
        <w:t>Разработчик:</w:t>
      </w:r>
      <w:r>
        <w:rPr>
          <w:b/>
        </w:rPr>
        <w:t xml:space="preserve"> </w:t>
      </w:r>
      <w:r>
        <w:t>Самусенко М.В.,   преподаватель РССК «РГРТУ»</w:t>
      </w:r>
    </w:p>
    <w:p w:rsidR="001F4D67" w:rsidRDefault="001F4D67" w:rsidP="001F4D67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outlineLvl w:val="0"/>
        <w:rPr>
          <w:b/>
          <w:sz w:val="28"/>
          <w:szCs w:val="28"/>
        </w:rPr>
      </w:pPr>
    </w:p>
    <w:p w:rsidR="001F4D67" w:rsidRDefault="001F4D67" w:rsidP="001F4D67">
      <w:pPr>
        <w:widowControl w:val="0"/>
        <w:suppressAutoHyphens/>
        <w:autoSpaceDE w:val="0"/>
        <w:autoSpaceDN w:val="0"/>
        <w:adjustRightInd w:val="0"/>
        <w:jc w:val="both"/>
        <w:rPr>
          <w:i/>
          <w:sz w:val="32"/>
          <w:szCs w:val="32"/>
          <w:vertAlign w:val="superscript"/>
        </w:rPr>
      </w:pPr>
    </w:p>
    <w:p w:rsidR="001F4D67" w:rsidRDefault="001F4D67" w:rsidP="001F4D67">
      <w:pPr>
        <w:jc w:val="both"/>
        <w:rPr>
          <w:sz w:val="28"/>
        </w:rPr>
      </w:pPr>
    </w:p>
    <w:p w:rsidR="00F907C3" w:rsidRDefault="00F907C3" w:rsidP="00F907C3"/>
    <w:p w:rsidR="001F4D67" w:rsidRDefault="001F4D67" w:rsidP="00F907C3"/>
    <w:p w:rsidR="001F4D67" w:rsidRDefault="001F4D67" w:rsidP="00F907C3"/>
    <w:p w:rsidR="001F4D67" w:rsidRDefault="001F4D67" w:rsidP="00F907C3"/>
    <w:p w:rsidR="001F4D67" w:rsidRDefault="001F4D67" w:rsidP="00F907C3"/>
    <w:p w:rsidR="001F4D67" w:rsidRDefault="001F4D67" w:rsidP="00F907C3"/>
    <w:p w:rsidR="001F4D67" w:rsidRDefault="001F4D67" w:rsidP="00F907C3"/>
    <w:p w:rsidR="001F4D67" w:rsidRDefault="001F4D67" w:rsidP="00F907C3"/>
    <w:p w:rsidR="001F4D67" w:rsidRDefault="001F4D67" w:rsidP="00F907C3"/>
    <w:p w:rsidR="001F4D67" w:rsidRDefault="001F4D67" w:rsidP="00F907C3"/>
    <w:p w:rsidR="001F4D67" w:rsidRDefault="001F4D67" w:rsidP="00F907C3"/>
    <w:p w:rsidR="001F4D67" w:rsidRDefault="001F4D67" w:rsidP="00F907C3"/>
    <w:p w:rsidR="001F4D67" w:rsidRDefault="001F4D67" w:rsidP="00F907C3"/>
    <w:p w:rsidR="001F4D67" w:rsidRDefault="001F4D67" w:rsidP="00F907C3"/>
    <w:p w:rsidR="001F4D67" w:rsidRDefault="001F4D67" w:rsidP="00F907C3"/>
    <w:p w:rsidR="001F4D67" w:rsidRDefault="001F4D67" w:rsidP="00F907C3"/>
    <w:p w:rsidR="001F4D67" w:rsidRPr="00184EAA" w:rsidRDefault="001F4D67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jc w:val="center"/>
        <w:outlineLvl w:val="0"/>
        <w:rPr>
          <w:b/>
          <w:szCs w:val="28"/>
        </w:rPr>
      </w:pPr>
      <w:r w:rsidRPr="00184EAA">
        <w:rPr>
          <w:b/>
          <w:szCs w:val="28"/>
        </w:rPr>
        <w:t xml:space="preserve">СОДЕРЖАНИЕ </w:t>
      </w:r>
    </w:p>
    <w:p w:rsidR="00F907C3" w:rsidRPr="00184EAA" w:rsidRDefault="00F907C3" w:rsidP="00F90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</w:p>
    <w:tbl>
      <w:tblPr>
        <w:tblW w:w="10207" w:type="dxa"/>
        <w:tblInd w:w="-601" w:type="dxa"/>
        <w:tblLook w:val="01E0" w:firstRow="1" w:lastRow="1" w:firstColumn="1" w:lastColumn="1" w:noHBand="0" w:noVBand="0"/>
      </w:tblPr>
      <w:tblGrid>
        <w:gridCol w:w="8865"/>
        <w:gridCol w:w="1342"/>
      </w:tblGrid>
      <w:tr w:rsidR="00F907C3" w:rsidRPr="00184EAA" w:rsidTr="00987612">
        <w:trPr>
          <w:trHeight w:val="931"/>
        </w:trPr>
        <w:tc>
          <w:tcPr>
            <w:tcW w:w="8865" w:type="dxa"/>
            <w:shd w:val="clear" w:color="auto" w:fill="auto"/>
          </w:tcPr>
          <w:p w:rsidR="00F907C3" w:rsidRPr="00184EAA" w:rsidRDefault="00F907C3" w:rsidP="00987612">
            <w:pPr>
              <w:keepNext/>
              <w:autoSpaceDE w:val="0"/>
              <w:autoSpaceDN w:val="0"/>
              <w:spacing w:line="276" w:lineRule="auto"/>
              <w:outlineLvl w:val="0"/>
              <w:rPr>
                <w:b/>
                <w:caps/>
                <w:szCs w:val="28"/>
              </w:rPr>
            </w:pPr>
          </w:p>
          <w:p w:rsidR="00F907C3" w:rsidRPr="00184EAA" w:rsidRDefault="00F907C3" w:rsidP="00987612">
            <w:pPr>
              <w:keepNext/>
              <w:autoSpaceDE w:val="0"/>
              <w:autoSpaceDN w:val="0"/>
              <w:spacing w:line="276" w:lineRule="auto"/>
              <w:outlineLvl w:val="0"/>
              <w:rPr>
                <w:b/>
                <w:caps/>
                <w:szCs w:val="28"/>
              </w:rPr>
            </w:pPr>
            <w:r w:rsidRPr="00184EAA">
              <w:rPr>
                <w:b/>
                <w:caps/>
                <w:szCs w:val="28"/>
              </w:rPr>
              <w:t>1 Общая характеристика рабочей программы профессионального модуля</w:t>
            </w:r>
          </w:p>
          <w:p w:rsidR="00F907C3" w:rsidRPr="00184EAA" w:rsidRDefault="00F907C3" w:rsidP="00987612">
            <w:pPr>
              <w:spacing w:line="276" w:lineRule="auto"/>
              <w:rPr>
                <w:szCs w:val="28"/>
              </w:rPr>
            </w:pPr>
          </w:p>
        </w:tc>
        <w:tc>
          <w:tcPr>
            <w:tcW w:w="1342" w:type="dxa"/>
            <w:shd w:val="clear" w:color="auto" w:fill="auto"/>
          </w:tcPr>
          <w:p w:rsidR="00F907C3" w:rsidRPr="00184EAA" w:rsidRDefault="00F907C3" w:rsidP="00987612">
            <w:pPr>
              <w:spacing w:line="276" w:lineRule="auto"/>
              <w:jc w:val="center"/>
              <w:rPr>
                <w:szCs w:val="28"/>
              </w:rPr>
            </w:pPr>
            <w:r w:rsidRPr="00184EAA">
              <w:rPr>
                <w:szCs w:val="28"/>
              </w:rPr>
              <w:t>стр.</w:t>
            </w:r>
          </w:p>
          <w:p w:rsidR="00F907C3" w:rsidRPr="00184EAA" w:rsidRDefault="005F7F8A" w:rsidP="0098761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F907C3" w:rsidRPr="00184EAA" w:rsidTr="00987612">
        <w:trPr>
          <w:trHeight w:val="594"/>
        </w:trPr>
        <w:tc>
          <w:tcPr>
            <w:tcW w:w="8865" w:type="dxa"/>
            <w:shd w:val="clear" w:color="auto" w:fill="auto"/>
          </w:tcPr>
          <w:p w:rsidR="00F907C3" w:rsidRPr="00184EAA" w:rsidRDefault="00F907C3" w:rsidP="00987612">
            <w:pPr>
              <w:keepNext/>
              <w:autoSpaceDE w:val="0"/>
              <w:autoSpaceDN w:val="0"/>
              <w:spacing w:line="276" w:lineRule="auto"/>
              <w:outlineLvl w:val="0"/>
              <w:rPr>
                <w:b/>
                <w:caps/>
                <w:szCs w:val="28"/>
              </w:rPr>
            </w:pPr>
            <w:r>
              <w:rPr>
                <w:b/>
                <w:caps/>
                <w:szCs w:val="28"/>
              </w:rPr>
              <w:t>2</w:t>
            </w:r>
            <w:r w:rsidRPr="00184EAA">
              <w:rPr>
                <w:b/>
                <w:caps/>
                <w:szCs w:val="28"/>
              </w:rPr>
              <w:t xml:space="preserve"> СТРУКТУРА и содержание профессионального модуля</w:t>
            </w:r>
          </w:p>
          <w:p w:rsidR="00F907C3" w:rsidRPr="00184EAA" w:rsidRDefault="00F907C3" w:rsidP="00987612">
            <w:pPr>
              <w:spacing w:line="276" w:lineRule="auto"/>
              <w:rPr>
                <w:b/>
                <w:caps/>
                <w:szCs w:val="28"/>
              </w:rPr>
            </w:pPr>
          </w:p>
        </w:tc>
        <w:tc>
          <w:tcPr>
            <w:tcW w:w="1342" w:type="dxa"/>
            <w:shd w:val="clear" w:color="auto" w:fill="auto"/>
          </w:tcPr>
          <w:p w:rsidR="00F907C3" w:rsidRPr="00184EAA" w:rsidRDefault="005F7F8A" w:rsidP="0098761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F907C3" w:rsidRPr="00184EAA" w:rsidTr="00987612">
        <w:trPr>
          <w:trHeight w:val="692"/>
        </w:trPr>
        <w:tc>
          <w:tcPr>
            <w:tcW w:w="8865" w:type="dxa"/>
            <w:shd w:val="clear" w:color="auto" w:fill="auto"/>
          </w:tcPr>
          <w:p w:rsidR="00F907C3" w:rsidRPr="00184EAA" w:rsidRDefault="00F907C3" w:rsidP="00987612">
            <w:pPr>
              <w:keepNext/>
              <w:autoSpaceDE w:val="0"/>
              <w:autoSpaceDN w:val="0"/>
              <w:spacing w:line="276" w:lineRule="auto"/>
              <w:outlineLvl w:val="0"/>
              <w:rPr>
                <w:b/>
                <w:caps/>
                <w:szCs w:val="28"/>
              </w:rPr>
            </w:pPr>
            <w:r w:rsidRPr="00184EAA">
              <w:rPr>
                <w:b/>
                <w:caps/>
                <w:szCs w:val="28"/>
              </w:rPr>
              <w:t>3 условия реализации Программы ПРОФЕССИОНАЛЬНОГО МОДУЛЯ</w:t>
            </w:r>
          </w:p>
          <w:p w:rsidR="00F907C3" w:rsidRPr="00184EAA" w:rsidRDefault="00F907C3" w:rsidP="00987612">
            <w:pPr>
              <w:spacing w:line="276" w:lineRule="auto"/>
              <w:rPr>
                <w:b/>
                <w:caps/>
                <w:szCs w:val="28"/>
              </w:rPr>
            </w:pPr>
          </w:p>
        </w:tc>
        <w:tc>
          <w:tcPr>
            <w:tcW w:w="1342" w:type="dxa"/>
            <w:shd w:val="clear" w:color="auto" w:fill="auto"/>
          </w:tcPr>
          <w:p w:rsidR="00F907C3" w:rsidRPr="00184EAA" w:rsidRDefault="00F907C3" w:rsidP="00987612">
            <w:pPr>
              <w:spacing w:line="276" w:lineRule="auto"/>
              <w:jc w:val="center"/>
              <w:rPr>
                <w:szCs w:val="28"/>
              </w:rPr>
            </w:pPr>
          </w:p>
          <w:p w:rsidR="00F907C3" w:rsidRPr="00184EAA" w:rsidRDefault="00351AF7" w:rsidP="0098761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F907C3" w:rsidRPr="00184EAA" w:rsidTr="00987612">
        <w:trPr>
          <w:trHeight w:val="692"/>
        </w:trPr>
        <w:tc>
          <w:tcPr>
            <w:tcW w:w="8865" w:type="dxa"/>
            <w:shd w:val="clear" w:color="auto" w:fill="auto"/>
          </w:tcPr>
          <w:p w:rsidR="00F907C3" w:rsidRPr="00184EAA" w:rsidRDefault="00F907C3" w:rsidP="00987612">
            <w:pPr>
              <w:spacing w:line="276" w:lineRule="auto"/>
              <w:rPr>
                <w:b/>
                <w:bCs/>
                <w:i/>
                <w:szCs w:val="28"/>
              </w:rPr>
            </w:pPr>
            <w:r w:rsidRPr="00184EAA">
              <w:rPr>
                <w:b/>
                <w:caps/>
                <w:szCs w:val="28"/>
              </w:rPr>
              <w:t xml:space="preserve">4 Контроль и оценка результатов освоения профессионального модуля </w:t>
            </w:r>
          </w:p>
          <w:p w:rsidR="00F907C3" w:rsidRPr="00184EAA" w:rsidRDefault="00F907C3" w:rsidP="00987612">
            <w:pPr>
              <w:spacing w:line="276" w:lineRule="auto"/>
              <w:rPr>
                <w:b/>
                <w:caps/>
                <w:szCs w:val="28"/>
              </w:rPr>
            </w:pPr>
          </w:p>
        </w:tc>
        <w:tc>
          <w:tcPr>
            <w:tcW w:w="1342" w:type="dxa"/>
            <w:shd w:val="clear" w:color="auto" w:fill="auto"/>
          </w:tcPr>
          <w:p w:rsidR="00F907C3" w:rsidRPr="00184EAA" w:rsidRDefault="00F907C3" w:rsidP="00987612">
            <w:pPr>
              <w:spacing w:line="276" w:lineRule="auto"/>
              <w:jc w:val="center"/>
              <w:rPr>
                <w:szCs w:val="28"/>
              </w:rPr>
            </w:pPr>
          </w:p>
          <w:p w:rsidR="00F907C3" w:rsidRPr="00184EAA" w:rsidRDefault="00351AF7" w:rsidP="0098761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</w:tr>
    </w:tbl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Default="00F907C3" w:rsidP="00F907C3"/>
    <w:p w:rsidR="00F907C3" w:rsidRPr="00184EAA" w:rsidRDefault="00F907C3" w:rsidP="00F907C3"/>
    <w:p w:rsidR="00F907C3" w:rsidRPr="00184EAA" w:rsidRDefault="00F907C3" w:rsidP="00F907C3"/>
    <w:p w:rsidR="00F907C3" w:rsidRPr="00184EAA" w:rsidRDefault="00F907C3" w:rsidP="00F907C3"/>
    <w:p w:rsidR="00F907C3" w:rsidRDefault="00F907C3" w:rsidP="00F907C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caps/>
        </w:rPr>
      </w:pPr>
      <w:r w:rsidRPr="00471B91">
        <w:rPr>
          <w:b/>
          <w:caps/>
        </w:rPr>
        <w:t xml:space="preserve">1 </w:t>
      </w:r>
      <w:r>
        <w:rPr>
          <w:b/>
          <w:caps/>
        </w:rPr>
        <w:t xml:space="preserve">  </w:t>
      </w:r>
      <w:r w:rsidRPr="00471B91">
        <w:rPr>
          <w:b/>
          <w:caps/>
        </w:rPr>
        <w:t>общая характеристика рабочей программы профессионального модуля</w:t>
      </w:r>
      <w:r>
        <w:rPr>
          <w:b/>
          <w:caps/>
        </w:rPr>
        <w:t xml:space="preserve"> «</w:t>
      </w:r>
      <w:r w:rsidR="000F4D27" w:rsidRPr="000F4D27">
        <w:rPr>
          <w:b/>
          <w:caps/>
        </w:rPr>
        <w:t>РЕВЬЮИРОВАНИЕ ПРОГРАММНЫХ ПРОДУКТОВ</w:t>
      </w:r>
      <w:r>
        <w:rPr>
          <w:b/>
          <w:caps/>
        </w:rPr>
        <w:t>»</w:t>
      </w:r>
    </w:p>
    <w:p w:rsidR="00F907C3" w:rsidRPr="00270A1F" w:rsidRDefault="00F907C3" w:rsidP="00F907C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caps/>
        </w:rPr>
      </w:pPr>
    </w:p>
    <w:p w:rsidR="00F907C3" w:rsidRPr="00425B30" w:rsidRDefault="00F907C3" w:rsidP="00F907C3">
      <w:pPr>
        <w:pStyle w:val="a4"/>
        <w:numPr>
          <w:ilvl w:val="1"/>
          <w:numId w:val="1"/>
        </w:numPr>
        <w:tabs>
          <w:tab w:val="left" w:pos="1134"/>
        </w:tabs>
        <w:jc w:val="both"/>
        <w:rPr>
          <w:b/>
        </w:rPr>
      </w:pPr>
      <w:r w:rsidRPr="00425B30">
        <w:rPr>
          <w:b/>
        </w:rPr>
        <w:t>Область применения рабочей программы</w:t>
      </w:r>
    </w:p>
    <w:p w:rsidR="00F907C3" w:rsidRPr="00425B30" w:rsidRDefault="00F907C3" w:rsidP="00F907C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both"/>
        <w:rPr>
          <w:b/>
        </w:rPr>
      </w:pPr>
    </w:p>
    <w:p w:rsidR="00F907C3" w:rsidRDefault="00F907C3" w:rsidP="00F907C3">
      <w:pPr>
        <w:ind w:firstLine="709"/>
        <w:jc w:val="both"/>
      </w:pPr>
      <w:r w:rsidRPr="00471B91">
        <w:t>Рабочая программа профессионального модуля является частью основной образовательной программы в соответствии с</w:t>
      </w:r>
      <w:r>
        <w:t xml:space="preserve"> </w:t>
      </w:r>
      <w:r w:rsidRPr="00471B91">
        <w:t>ФГОС СПО</w:t>
      </w:r>
      <w:r>
        <w:t xml:space="preserve"> </w:t>
      </w:r>
      <w:r w:rsidRPr="008A5C2E">
        <w:t>09.02.07 Информационные системы и программирование</w:t>
      </w:r>
    </w:p>
    <w:p w:rsidR="00F907C3" w:rsidRPr="00471B91" w:rsidRDefault="00F907C3" w:rsidP="00F90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</w:rPr>
      </w:pPr>
    </w:p>
    <w:p w:rsidR="00F907C3" w:rsidRPr="0072714E" w:rsidRDefault="00F907C3" w:rsidP="00F907C3">
      <w:pPr>
        <w:pStyle w:val="a4"/>
        <w:numPr>
          <w:ilvl w:val="1"/>
          <w:numId w:val="1"/>
        </w:numPr>
        <w:tabs>
          <w:tab w:val="left" w:pos="1134"/>
        </w:tabs>
        <w:jc w:val="both"/>
        <w:rPr>
          <w:b/>
        </w:rPr>
      </w:pPr>
      <w:r w:rsidRPr="0072714E">
        <w:rPr>
          <w:b/>
        </w:rPr>
        <w:t xml:space="preserve">Цель и планируемые результаты освоения профессионального модуля </w:t>
      </w:r>
    </w:p>
    <w:p w:rsidR="00F907C3" w:rsidRPr="00425B30" w:rsidRDefault="00F907C3" w:rsidP="00F907C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both"/>
        <w:rPr>
          <w:b/>
        </w:rPr>
      </w:pPr>
    </w:p>
    <w:p w:rsidR="00F907C3" w:rsidRDefault="00F907C3" w:rsidP="00F907C3">
      <w:pPr>
        <w:ind w:firstLine="709"/>
        <w:jc w:val="both"/>
      </w:pPr>
      <w:r w:rsidRPr="00471B91">
        <w:t xml:space="preserve">В результате изучения профессионального модуля студент должен освоить основной вид деятельности </w:t>
      </w:r>
      <w:r w:rsidRPr="005716F4">
        <w:t>«</w:t>
      </w:r>
      <w:r w:rsidR="007D1A28" w:rsidRPr="005860B7">
        <w:rPr>
          <w:rFonts w:eastAsia="PMingLiU"/>
        </w:rPr>
        <w:t>Ревьюирование программных продуктов</w:t>
      </w:r>
      <w:r w:rsidRPr="00581C05">
        <w:t xml:space="preserve">» </w:t>
      </w:r>
      <w:r w:rsidRPr="00471B91">
        <w:t>и соответствующие ему общие компетенции и профессиональные компетенции:</w:t>
      </w:r>
    </w:p>
    <w:p w:rsidR="009F73D8" w:rsidRPr="00471B91" w:rsidRDefault="009F73D8" w:rsidP="00F907C3">
      <w:pPr>
        <w:ind w:firstLine="709"/>
        <w:jc w:val="both"/>
      </w:pPr>
    </w:p>
    <w:p w:rsidR="007D1A28" w:rsidRDefault="009F73D8" w:rsidP="009F73D8">
      <w:pPr>
        <w:widowControl w:val="0"/>
        <w:suppressLineNumbers/>
        <w:suppressAutoHyphens/>
        <w:snapToGrid w:val="0"/>
        <w:ind w:firstLine="709"/>
        <w:contextualSpacing/>
        <w:jc w:val="both"/>
        <w:outlineLvl w:val="1"/>
        <w:rPr>
          <w:rFonts w:eastAsia="Calibri"/>
          <w:b/>
          <w:bCs/>
          <w:iCs/>
        </w:rPr>
      </w:pPr>
      <w:r w:rsidRPr="009F73D8">
        <w:rPr>
          <w:rFonts w:eastAsia="Calibri"/>
          <w:b/>
          <w:bCs/>
          <w:iCs/>
        </w:rPr>
        <w:t>1.2</w:t>
      </w:r>
      <w:r w:rsidR="007D1A28" w:rsidRPr="009F73D8">
        <w:rPr>
          <w:rFonts w:eastAsia="Calibri"/>
          <w:b/>
          <w:bCs/>
          <w:iCs/>
        </w:rPr>
        <w:t>.1. Перечень общих компетенций</w:t>
      </w:r>
    </w:p>
    <w:p w:rsidR="009F73D8" w:rsidRPr="009F73D8" w:rsidRDefault="009F73D8" w:rsidP="009F73D8">
      <w:pPr>
        <w:widowControl w:val="0"/>
        <w:suppressLineNumbers/>
        <w:suppressAutoHyphens/>
        <w:snapToGrid w:val="0"/>
        <w:ind w:firstLine="709"/>
        <w:contextualSpacing/>
        <w:jc w:val="both"/>
        <w:outlineLvl w:val="1"/>
        <w:rPr>
          <w:rFonts w:eastAsia="Calibri"/>
          <w:b/>
          <w:bCs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8"/>
        <w:gridCol w:w="8137"/>
      </w:tblGrid>
      <w:tr w:rsidR="007D1A28" w:rsidRPr="004D553B" w:rsidTr="00987612">
        <w:tc>
          <w:tcPr>
            <w:tcW w:w="1229" w:type="dxa"/>
          </w:tcPr>
          <w:p w:rsidR="007D1A28" w:rsidRPr="004D553B" w:rsidRDefault="007D1A28" w:rsidP="009F73D8">
            <w:pPr>
              <w:keepLines/>
              <w:widowControl w:val="0"/>
              <w:suppressLineNumbers/>
              <w:suppressAutoHyphens/>
              <w:snapToGrid w:val="0"/>
              <w:contextualSpacing/>
              <w:jc w:val="both"/>
              <w:outlineLvl w:val="1"/>
              <w:rPr>
                <w:rFonts w:eastAsia="Calibri"/>
                <w:b/>
                <w:bCs/>
                <w:iCs/>
              </w:rPr>
            </w:pPr>
            <w:r w:rsidRPr="004D553B">
              <w:rPr>
                <w:rFonts w:eastAsia="Calibri"/>
                <w:b/>
                <w:bCs/>
                <w:iCs/>
              </w:rPr>
              <w:t>Код</w:t>
            </w:r>
          </w:p>
        </w:tc>
        <w:tc>
          <w:tcPr>
            <w:tcW w:w="8342" w:type="dxa"/>
          </w:tcPr>
          <w:p w:rsidR="007D1A28" w:rsidRPr="004D553B" w:rsidRDefault="007D1A28" w:rsidP="009F73D8">
            <w:pPr>
              <w:keepLines/>
              <w:widowControl w:val="0"/>
              <w:suppressLineNumbers/>
              <w:suppressAutoHyphens/>
              <w:snapToGrid w:val="0"/>
              <w:contextualSpacing/>
              <w:jc w:val="both"/>
              <w:outlineLvl w:val="1"/>
              <w:rPr>
                <w:rFonts w:eastAsia="Calibri"/>
                <w:b/>
                <w:bCs/>
                <w:iCs/>
              </w:rPr>
            </w:pPr>
            <w:r w:rsidRPr="004D553B">
              <w:rPr>
                <w:rFonts w:eastAsia="Calibri"/>
                <w:b/>
                <w:bCs/>
                <w:iCs/>
              </w:rPr>
              <w:t>Наименование общих компетенций</w:t>
            </w:r>
          </w:p>
        </w:tc>
      </w:tr>
      <w:tr w:rsidR="007D1A28" w:rsidRPr="004D553B" w:rsidTr="00987612">
        <w:trPr>
          <w:trHeight w:val="327"/>
        </w:trPr>
        <w:tc>
          <w:tcPr>
            <w:tcW w:w="1229" w:type="dxa"/>
          </w:tcPr>
          <w:p w:rsidR="007D1A28" w:rsidRPr="004D553B" w:rsidRDefault="007D1A28" w:rsidP="009F73D8">
            <w:pPr>
              <w:keepLines/>
              <w:widowControl w:val="0"/>
              <w:suppressLineNumbers/>
              <w:suppressAutoHyphens/>
              <w:snapToGrid w:val="0"/>
              <w:contextualSpacing/>
              <w:jc w:val="both"/>
              <w:outlineLvl w:val="1"/>
              <w:rPr>
                <w:rFonts w:eastAsia="Calibri"/>
                <w:bCs/>
                <w:iCs/>
              </w:rPr>
            </w:pPr>
            <w:r w:rsidRPr="004D553B">
              <w:rPr>
                <w:rFonts w:eastAsia="Calibri"/>
                <w:bCs/>
                <w:iCs/>
              </w:rPr>
              <w:t>ОК 1.</w:t>
            </w:r>
          </w:p>
        </w:tc>
        <w:tc>
          <w:tcPr>
            <w:tcW w:w="8342" w:type="dxa"/>
          </w:tcPr>
          <w:p w:rsidR="007D1A28" w:rsidRPr="004D553B" w:rsidRDefault="007D1A28" w:rsidP="009F73D8">
            <w:pPr>
              <w:keepLines/>
              <w:widowControl w:val="0"/>
              <w:suppressLineNumbers/>
              <w:suppressAutoHyphens/>
              <w:snapToGrid w:val="0"/>
              <w:contextualSpacing/>
              <w:jc w:val="both"/>
              <w:outlineLvl w:val="1"/>
              <w:rPr>
                <w:rFonts w:eastAsia="Calibri"/>
                <w:bCs/>
                <w:i/>
                <w:iCs/>
              </w:rPr>
            </w:pPr>
            <w:r w:rsidRPr="004D553B">
              <w:rPr>
                <w:rFonts w:eastAsia="Calibri"/>
                <w:bCs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</w:tr>
      <w:tr w:rsidR="007D1A28" w:rsidRPr="004D553B" w:rsidTr="00987612">
        <w:tc>
          <w:tcPr>
            <w:tcW w:w="1229" w:type="dxa"/>
          </w:tcPr>
          <w:p w:rsidR="007D1A28" w:rsidRPr="004D553B" w:rsidRDefault="007D1A28" w:rsidP="009F73D8">
            <w:pPr>
              <w:keepLines/>
              <w:widowControl w:val="0"/>
              <w:suppressLineNumbers/>
              <w:suppressAutoHyphens/>
              <w:snapToGrid w:val="0"/>
              <w:contextualSpacing/>
              <w:jc w:val="both"/>
              <w:outlineLvl w:val="1"/>
              <w:rPr>
                <w:rFonts w:eastAsia="Calibri"/>
                <w:bCs/>
                <w:iCs/>
              </w:rPr>
            </w:pPr>
            <w:r w:rsidRPr="004D553B">
              <w:rPr>
                <w:rFonts w:eastAsia="Calibri"/>
                <w:bCs/>
                <w:iCs/>
              </w:rPr>
              <w:t>ОК 2.</w:t>
            </w:r>
          </w:p>
        </w:tc>
        <w:tc>
          <w:tcPr>
            <w:tcW w:w="8342" w:type="dxa"/>
          </w:tcPr>
          <w:p w:rsidR="007D1A28" w:rsidRPr="004D553B" w:rsidRDefault="007D1A28" w:rsidP="009F73D8">
            <w:pPr>
              <w:keepLines/>
              <w:widowControl w:val="0"/>
              <w:suppressLineNumbers/>
              <w:suppressAutoHyphens/>
              <w:snapToGrid w:val="0"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4D553B">
              <w:rPr>
                <w:rFonts w:eastAsia="Calibri"/>
                <w:bCs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</w:tr>
      <w:tr w:rsidR="007D1A28" w:rsidRPr="004D553B" w:rsidTr="00987612">
        <w:tc>
          <w:tcPr>
            <w:tcW w:w="1229" w:type="dxa"/>
          </w:tcPr>
          <w:p w:rsidR="007D1A28" w:rsidRPr="004D553B" w:rsidRDefault="007D1A28" w:rsidP="009F73D8">
            <w:pPr>
              <w:keepLines/>
              <w:widowControl w:val="0"/>
              <w:suppressLineNumbers/>
              <w:suppressAutoHyphens/>
              <w:snapToGrid w:val="0"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4D553B">
              <w:rPr>
                <w:rFonts w:eastAsia="Calibri"/>
                <w:bCs/>
                <w:iCs/>
              </w:rPr>
              <w:t>ОК 3</w:t>
            </w:r>
          </w:p>
        </w:tc>
        <w:tc>
          <w:tcPr>
            <w:tcW w:w="8342" w:type="dxa"/>
          </w:tcPr>
          <w:p w:rsidR="007D1A28" w:rsidRPr="004D553B" w:rsidRDefault="007D1A28" w:rsidP="009F73D8">
            <w:pPr>
              <w:keepLines/>
              <w:widowControl w:val="0"/>
              <w:suppressLineNumbers/>
              <w:suppressAutoHyphens/>
              <w:snapToGrid w:val="0"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4D553B">
              <w:rPr>
                <w:rFonts w:eastAsia="Calibri"/>
                <w:bCs/>
              </w:rPr>
              <w:t>Планировать и реализовывать собственное профессиональное и личностное развитие.</w:t>
            </w:r>
          </w:p>
        </w:tc>
      </w:tr>
      <w:tr w:rsidR="007D1A28" w:rsidRPr="004D553B" w:rsidTr="00987612">
        <w:tc>
          <w:tcPr>
            <w:tcW w:w="1229" w:type="dxa"/>
          </w:tcPr>
          <w:p w:rsidR="007D1A28" w:rsidRPr="004D553B" w:rsidRDefault="007D1A28" w:rsidP="009F73D8">
            <w:pPr>
              <w:keepLines/>
              <w:widowControl w:val="0"/>
              <w:suppressLineNumbers/>
              <w:suppressAutoHyphens/>
              <w:snapToGrid w:val="0"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4D553B">
              <w:rPr>
                <w:rFonts w:eastAsia="Calibri"/>
                <w:bCs/>
                <w:iCs/>
              </w:rPr>
              <w:t>ОК 4</w:t>
            </w:r>
          </w:p>
        </w:tc>
        <w:tc>
          <w:tcPr>
            <w:tcW w:w="8342" w:type="dxa"/>
          </w:tcPr>
          <w:p w:rsidR="007D1A28" w:rsidRPr="004D553B" w:rsidRDefault="00737B7F" w:rsidP="009F73D8">
            <w:pPr>
              <w:keepLines/>
              <w:widowControl w:val="0"/>
              <w:suppressLineNumbers/>
              <w:suppressAutoHyphens/>
              <w:snapToGrid w:val="0"/>
              <w:contextualSpacing/>
              <w:jc w:val="both"/>
              <w:outlineLvl w:val="1"/>
              <w:rPr>
                <w:rFonts w:ascii="Arial" w:eastAsia="Calibri" w:hAnsi="Arial"/>
                <w:b/>
                <w:bCs/>
                <w:i/>
                <w:iCs/>
                <w:sz w:val="28"/>
                <w:szCs w:val="28"/>
                <w:lang w:eastAsia="en-US"/>
              </w:rPr>
            </w:pPr>
            <w:r w:rsidRPr="00F36D18">
              <w:t>Работать в коллективе и команде, эффективно взаимодействовать с коллегами, руководством, клиентами.</w:t>
            </w:r>
          </w:p>
        </w:tc>
      </w:tr>
      <w:tr w:rsidR="007D1A28" w:rsidRPr="004D553B" w:rsidTr="00987612">
        <w:tc>
          <w:tcPr>
            <w:tcW w:w="1229" w:type="dxa"/>
          </w:tcPr>
          <w:p w:rsidR="007D1A28" w:rsidRPr="004D553B" w:rsidRDefault="007D1A28" w:rsidP="009F73D8">
            <w:pPr>
              <w:keepLines/>
              <w:widowControl w:val="0"/>
              <w:suppressLineNumbers/>
              <w:suppressAutoHyphens/>
              <w:snapToGrid w:val="0"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4D553B">
              <w:rPr>
                <w:rFonts w:eastAsia="Calibri"/>
                <w:bCs/>
                <w:iCs/>
              </w:rPr>
              <w:t>ОК 5</w:t>
            </w:r>
          </w:p>
        </w:tc>
        <w:tc>
          <w:tcPr>
            <w:tcW w:w="8342" w:type="dxa"/>
          </w:tcPr>
          <w:p w:rsidR="007D1A28" w:rsidRPr="004D553B" w:rsidRDefault="00737B7F" w:rsidP="009F73D8">
            <w:pPr>
              <w:keepLines/>
              <w:widowControl w:val="0"/>
              <w:suppressLineNumbers/>
              <w:suppressAutoHyphens/>
              <w:snapToGrid w:val="0"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F36D18">
              <w:rPr>
                <w:rFonts w:eastAsia="Calibri"/>
                <w:lang w:eastAsia="en-US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</w:t>
            </w:r>
            <w:r w:rsidR="007D1A28" w:rsidRPr="004D553B">
              <w:rPr>
                <w:rFonts w:eastAsia="Calibri"/>
                <w:bCs/>
              </w:rPr>
              <w:t>.</w:t>
            </w:r>
          </w:p>
        </w:tc>
      </w:tr>
      <w:tr w:rsidR="007D1A28" w:rsidRPr="004D553B" w:rsidTr="00987612">
        <w:tc>
          <w:tcPr>
            <w:tcW w:w="1229" w:type="dxa"/>
          </w:tcPr>
          <w:p w:rsidR="007D1A28" w:rsidRPr="004D553B" w:rsidRDefault="007D1A28" w:rsidP="009F73D8">
            <w:pPr>
              <w:keepLines/>
              <w:widowControl w:val="0"/>
              <w:suppressLineNumbers/>
              <w:suppressAutoHyphens/>
              <w:snapToGrid w:val="0"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4D553B">
              <w:rPr>
                <w:rFonts w:eastAsia="Calibri"/>
                <w:bCs/>
                <w:iCs/>
              </w:rPr>
              <w:t>ОК 6</w:t>
            </w:r>
          </w:p>
        </w:tc>
        <w:tc>
          <w:tcPr>
            <w:tcW w:w="8342" w:type="dxa"/>
          </w:tcPr>
          <w:p w:rsidR="007D1A28" w:rsidRPr="004D553B" w:rsidRDefault="007D1A28" w:rsidP="009F73D8">
            <w:pPr>
              <w:keepLines/>
              <w:widowControl w:val="0"/>
              <w:suppressLineNumbers/>
              <w:suppressAutoHyphens/>
              <w:snapToGrid w:val="0"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4D553B">
              <w:rPr>
                <w:rFonts w:eastAsia="Calibri"/>
                <w:bCs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  <w:r w:rsidR="0041237C">
              <w:rPr>
                <w:rFonts w:eastAsia="Calibri"/>
                <w:bCs/>
              </w:rPr>
              <w:t>, применять стандарты антикоррупционного поведения.</w:t>
            </w:r>
          </w:p>
        </w:tc>
      </w:tr>
      <w:tr w:rsidR="007D1A28" w:rsidRPr="004D553B" w:rsidTr="00987612">
        <w:tc>
          <w:tcPr>
            <w:tcW w:w="1229" w:type="dxa"/>
          </w:tcPr>
          <w:p w:rsidR="007D1A28" w:rsidRPr="004D553B" w:rsidRDefault="007D1A28" w:rsidP="009F73D8">
            <w:pPr>
              <w:keepLines/>
              <w:widowControl w:val="0"/>
              <w:suppressLineNumbers/>
              <w:suppressAutoHyphens/>
              <w:snapToGrid w:val="0"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4D553B">
              <w:rPr>
                <w:rFonts w:eastAsia="Calibri"/>
                <w:bCs/>
                <w:iCs/>
              </w:rPr>
              <w:t>ОК 7</w:t>
            </w:r>
          </w:p>
        </w:tc>
        <w:tc>
          <w:tcPr>
            <w:tcW w:w="8342" w:type="dxa"/>
          </w:tcPr>
          <w:p w:rsidR="007D1A28" w:rsidRPr="004D553B" w:rsidRDefault="007D1A28" w:rsidP="009F73D8">
            <w:pPr>
              <w:keepLines/>
              <w:widowControl w:val="0"/>
              <w:suppressLineNumbers/>
              <w:suppressAutoHyphens/>
              <w:snapToGrid w:val="0"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4D553B">
              <w:rPr>
                <w:rFonts w:eastAsia="Calibri"/>
                <w:bCs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</w:tr>
      <w:tr w:rsidR="007D1A28" w:rsidRPr="004D553B" w:rsidTr="00987612">
        <w:tc>
          <w:tcPr>
            <w:tcW w:w="1229" w:type="dxa"/>
          </w:tcPr>
          <w:p w:rsidR="007D1A28" w:rsidRPr="004D553B" w:rsidRDefault="007D1A28" w:rsidP="009F73D8">
            <w:pPr>
              <w:keepLines/>
              <w:widowControl w:val="0"/>
              <w:suppressLineNumbers/>
              <w:suppressAutoHyphens/>
              <w:snapToGrid w:val="0"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4D553B">
              <w:rPr>
                <w:rFonts w:eastAsia="Calibri"/>
                <w:bCs/>
                <w:iCs/>
              </w:rPr>
              <w:t>ОК 8</w:t>
            </w:r>
          </w:p>
        </w:tc>
        <w:tc>
          <w:tcPr>
            <w:tcW w:w="8342" w:type="dxa"/>
          </w:tcPr>
          <w:p w:rsidR="007D1A28" w:rsidRPr="004D553B" w:rsidRDefault="007D1A28" w:rsidP="009F73D8">
            <w:pPr>
              <w:keepLines/>
              <w:widowControl w:val="0"/>
              <w:suppressLineNumbers/>
              <w:suppressAutoHyphens/>
              <w:snapToGrid w:val="0"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4D553B">
              <w:rPr>
                <w:rFonts w:eastAsia="Calibri"/>
                <w:bCs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</w:tr>
      <w:tr w:rsidR="007D1A28" w:rsidRPr="004D553B" w:rsidTr="00987612">
        <w:tc>
          <w:tcPr>
            <w:tcW w:w="1229" w:type="dxa"/>
          </w:tcPr>
          <w:p w:rsidR="007D1A28" w:rsidRPr="004D553B" w:rsidRDefault="007D1A28" w:rsidP="009F73D8">
            <w:pPr>
              <w:keepLines/>
              <w:widowControl w:val="0"/>
              <w:suppressLineNumbers/>
              <w:suppressAutoHyphens/>
              <w:snapToGrid w:val="0"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4D553B">
              <w:rPr>
                <w:rFonts w:eastAsia="Calibri"/>
                <w:bCs/>
                <w:iCs/>
              </w:rPr>
              <w:t>ОК 9</w:t>
            </w:r>
          </w:p>
        </w:tc>
        <w:tc>
          <w:tcPr>
            <w:tcW w:w="8342" w:type="dxa"/>
          </w:tcPr>
          <w:p w:rsidR="007D1A28" w:rsidRPr="004D553B" w:rsidRDefault="007D1A28" w:rsidP="009F73D8">
            <w:pPr>
              <w:keepLines/>
              <w:widowControl w:val="0"/>
              <w:suppressLineNumbers/>
              <w:suppressAutoHyphens/>
              <w:snapToGrid w:val="0"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4D553B">
              <w:rPr>
                <w:rFonts w:eastAsia="Calibri"/>
                <w:bCs/>
              </w:rPr>
              <w:t>Использовать информационные технологии в профессиональной деятельности.</w:t>
            </w:r>
          </w:p>
        </w:tc>
      </w:tr>
      <w:tr w:rsidR="007D1A28" w:rsidRPr="004D553B" w:rsidTr="00987612">
        <w:tc>
          <w:tcPr>
            <w:tcW w:w="1229" w:type="dxa"/>
          </w:tcPr>
          <w:p w:rsidR="007D1A28" w:rsidRPr="004D553B" w:rsidRDefault="007D1A28" w:rsidP="009F73D8">
            <w:pPr>
              <w:keepLines/>
              <w:widowControl w:val="0"/>
              <w:suppressLineNumbers/>
              <w:suppressAutoHyphens/>
              <w:snapToGrid w:val="0"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4D553B">
              <w:rPr>
                <w:rFonts w:eastAsia="Calibri"/>
                <w:bCs/>
                <w:iCs/>
              </w:rPr>
              <w:t>ОК 10</w:t>
            </w:r>
          </w:p>
        </w:tc>
        <w:tc>
          <w:tcPr>
            <w:tcW w:w="8342" w:type="dxa"/>
          </w:tcPr>
          <w:p w:rsidR="007D1A28" w:rsidRPr="004D553B" w:rsidRDefault="007D1A28" w:rsidP="0041237C">
            <w:pPr>
              <w:keepLines/>
              <w:widowControl w:val="0"/>
              <w:suppressLineNumbers/>
              <w:suppressAutoHyphens/>
              <w:snapToGrid w:val="0"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4D553B">
              <w:rPr>
                <w:rFonts w:eastAsia="Calibri"/>
                <w:bCs/>
              </w:rPr>
              <w:t>Пользоваться профессиональной документацией на государственном и иностранном язык</w:t>
            </w:r>
            <w:r w:rsidR="0041237C">
              <w:rPr>
                <w:rFonts w:eastAsia="Calibri"/>
                <w:bCs/>
              </w:rPr>
              <w:t>ах</w:t>
            </w:r>
          </w:p>
        </w:tc>
      </w:tr>
      <w:tr w:rsidR="003C7717" w:rsidRPr="004D553B" w:rsidTr="00987612">
        <w:tc>
          <w:tcPr>
            <w:tcW w:w="1229" w:type="dxa"/>
          </w:tcPr>
          <w:p w:rsidR="003C7717" w:rsidRPr="004D553B" w:rsidRDefault="003C7717" w:rsidP="009F73D8">
            <w:pPr>
              <w:keepLines/>
              <w:widowControl w:val="0"/>
              <w:suppressLineNumbers/>
              <w:suppressAutoHyphens/>
              <w:snapToGrid w:val="0"/>
              <w:contextualSpacing/>
              <w:jc w:val="both"/>
              <w:outlineLvl w:val="1"/>
              <w:rPr>
                <w:rFonts w:eastAsia="Calibri"/>
                <w:bCs/>
                <w:iCs/>
              </w:rPr>
            </w:pPr>
            <w:r>
              <w:rPr>
                <w:rFonts w:eastAsia="Calibri"/>
                <w:bCs/>
                <w:iCs/>
              </w:rPr>
              <w:t>ОК 11</w:t>
            </w:r>
          </w:p>
        </w:tc>
        <w:tc>
          <w:tcPr>
            <w:tcW w:w="8342" w:type="dxa"/>
          </w:tcPr>
          <w:p w:rsidR="003C7717" w:rsidRPr="004D553B" w:rsidRDefault="0041237C" w:rsidP="009F73D8">
            <w:pPr>
              <w:keepLines/>
              <w:widowControl w:val="0"/>
              <w:suppressLineNumbers/>
              <w:suppressAutoHyphens/>
              <w:snapToGrid w:val="0"/>
              <w:contextualSpacing/>
              <w:jc w:val="both"/>
              <w:outlineLvl w:val="1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Использовать знания по финансовой грамотности, п</w:t>
            </w:r>
            <w:r w:rsidR="003C7717" w:rsidRPr="003C7717">
              <w:rPr>
                <w:rFonts w:eastAsia="Calibri"/>
                <w:bCs/>
              </w:rPr>
              <w:t>ланировать предпринимательскую деятельность в профессиональной сфере.</w:t>
            </w:r>
          </w:p>
        </w:tc>
      </w:tr>
    </w:tbl>
    <w:p w:rsidR="007D1A28" w:rsidRDefault="007D1A28" w:rsidP="009F73D8">
      <w:pPr>
        <w:keepLines/>
        <w:widowControl w:val="0"/>
        <w:suppressLineNumbers/>
        <w:suppressAutoHyphens/>
        <w:snapToGrid w:val="0"/>
        <w:contextualSpacing/>
        <w:jc w:val="both"/>
        <w:outlineLvl w:val="1"/>
        <w:rPr>
          <w:rFonts w:eastAsia="Calibri"/>
          <w:bCs/>
          <w:iCs/>
        </w:rPr>
      </w:pPr>
    </w:p>
    <w:p w:rsidR="007D1A28" w:rsidRPr="004D553B" w:rsidRDefault="007D1A28" w:rsidP="009F73D8">
      <w:pPr>
        <w:keepLines/>
        <w:widowControl w:val="0"/>
        <w:suppressLineNumbers/>
        <w:suppressAutoHyphens/>
        <w:snapToGrid w:val="0"/>
        <w:contextualSpacing/>
        <w:jc w:val="both"/>
        <w:outlineLvl w:val="1"/>
        <w:rPr>
          <w:rFonts w:eastAsia="Calibri"/>
          <w:bCs/>
          <w:iCs/>
        </w:rPr>
      </w:pPr>
    </w:p>
    <w:p w:rsidR="007D1A28" w:rsidRDefault="009F73D8" w:rsidP="009F73D8">
      <w:pPr>
        <w:keepLines/>
        <w:widowControl w:val="0"/>
        <w:suppressLineNumbers/>
        <w:suppressAutoHyphens/>
        <w:snapToGrid w:val="0"/>
        <w:ind w:firstLine="709"/>
        <w:contextualSpacing/>
        <w:jc w:val="both"/>
        <w:outlineLvl w:val="1"/>
        <w:rPr>
          <w:rFonts w:eastAsia="Calibri"/>
          <w:b/>
          <w:bCs/>
          <w:iCs/>
        </w:rPr>
      </w:pPr>
      <w:r w:rsidRPr="009F73D8">
        <w:rPr>
          <w:rFonts w:eastAsia="Calibri"/>
          <w:b/>
          <w:bCs/>
          <w:iCs/>
        </w:rPr>
        <w:t>1.2</w:t>
      </w:r>
      <w:r w:rsidR="007D1A28" w:rsidRPr="009F73D8">
        <w:rPr>
          <w:rFonts w:eastAsia="Calibri"/>
          <w:b/>
          <w:bCs/>
          <w:iCs/>
        </w:rPr>
        <w:t xml:space="preserve">.2. Перечень профессиональных компетенций </w:t>
      </w:r>
    </w:p>
    <w:p w:rsidR="009F73D8" w:rsidRPr="009F73D8" w:rsidRDefault="009F73D8" w:rsidP="009F73D8">
      <w:pPr>
        <w:keepLines/>
        <w:widowControl w:val="0"/>
        <w:suppressLineNumbers/>
        <w:suppressAutoHyphens/>
        <w:snapToGrid w:val="0"/>
        <w:ind w:firstLine="709"/>
        <w:contextualSpacing/>
        <w:jc w:val="both"/>
        <w:outlineLvl w:val="1"/>
        <w:rPr>
          <w:rFonts w:eastAsia="Calibri"/>
          <w:b/>
          <w:bCs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4"/>
        <w:gridCol w:w="8161"/>
      </w:tblGrid>
      <w:tr w:rsidR="007D1A28" w:rsidRPr="004D553B" w:rsidTr="00987612">
        <w:tc>
          <w:tcPr>
            <w:tcW w:w="1204" w:type="dxa"/>
          </w:tcPr>
          <w:p w:rsidR="007D1A28" w:rsidRPr="004D553B" w:rsidRDefault="007D1A28" w:rsidP="009F73D8">
            <w:pPr>
              <w:keepLines/>
              <w:widowControl w:val="0"/>
              <w:suppressLineNumbers/>
              <w:suppressAutoHyphens/>
              <w:snapToGrid w:val="0"/>
              <w:contextualSpacing/>
              <w:jc w:val="both"/>
              <w:outlineLvl w:val="1"/>
              <w:rPr>
                <w:rFonts w:eastAsia="Calibri"/>
                <w:b/>
                <w:bCs/>
                <w:iCs/>
              </w:rPr>
            </w:pPr>
            <w:r w:rsidRPr="004D553B">
              <w:rPr>
                <w:rFonts w:eastAsia="Calibri"/>
                <w:b/>
                <w:bCs/>
                <w:iCs/>
              </w:rPr>
              <w:t>Код</w:t>
            </w:r>
          </w:p>
        </w:tc>
        <w:tc>
          <w:tcPr>
            <w:tcW w:w="8367" w:type="dxa"/>
          </w:tcPr>
          <w:p w:rsidR="007D1A28" w:rsidRPr="004D553B" w:rsidRDefault="007D1A28" w:rsidP="009F73D8">
            <w:pPr>
              <w:keepLines/>
              <w:widowControl w:val="0"/>
              <w:suppressLineNumbers/>
              <w:suppressAutoHyphens/>
              <w:snapToGrid w:val="0"/>
              <w:contextualSpacing/>
              <w:jc w:val="both"/>
              <w:outlineLvl w:val="1"/>
              <w:rPr>
                <w:rFonts w:eastAsia="Calibri"/>
                <w:b/>
                <w:bCs/>
                <w:iCs/>
              </w:rPr>
            </w:pPr>
            <w:r w:rsidRPr="004D553B">
              <w:rPr>
                <w:rFonts w:eastAsia="Calibri"/>
                <w:b/>
                <w:bCs/>
                <w:iCs/>
              </w:rPr>
              <w:t>Наименование видов деятельности и профессиональных компетенций</w:t>
            </w:r>
          </w:p>
        </w:tc>
      </w:tr>
      <w:tr w:rsidR="007D1A28" w:rsidRPr="004D553B" w:rsidTr="00987612">
        <w:tc>
          <w:tcPr>
            <w:tcW w:w="1204" w:type="dxa"/>
          </w:tcPr>
          <w:p w:rsidR="007D1A28" w:rsidRPr="004D553B" w:rsidRDefault="007D1A28" w:rsidP="009F73D8">
            <w:pPr>
              <w:keepLines/>
              <w:widowControl w:val="0"/>
              <w:suppressLineNumbers/>
              <w:suppressAutoHyphens/>
              <w:snapToGrid w:val="0"/>
              <w:contextualSpacing/>
              <w:jc w:val="both"/>
              <w:outlineLvl w:val="1"/>
              <w:rPr>
                <w:rFonts w:eastAsia="Calibri"/>
                <w:bCs/>
                <w:iCs/>
              </w:rPr>
            </w:pPr>
            <w:r w:rsidRPr="004D553B">
              <w:rPr>
                <w:rFonts w:eastAsia="PMingLiU"/>
                <w:iCs/>
              </w:rPr>
              <w:t>ПК 3.1</w:t>
            </w:r>
          </w:p>
        </w:tc>
        <w:tc>
          <w:tcPr>
            <w:tcW w:w="8367" w:type="dxa"/>
          </w:tcPr>
          <w:p w:rsidR="007D1A28" w:rsidRPr="004D553B" w:rsidRDefault="007D1A28" w:rsidP="009F73D8">
            <w:pPr>
              <w:keepLines/>
              <w:widowControl w:val="0"/>
              <w:suppressLineNumbers/>
              <w:suppressAutoHyphens/>
              <w:snapToGrid w:val="0"/>
              <w:contextualSpacing/>
              <w:jc w:val="both"/>
              <w:outlineLvl w:val="1"/>
              <w:rPr>
                <w:rFonts w:eastAsia="Calibri"/>
                <w:bCs/>
                <w:iCs/>
              </w:rPr>
            </w:pPr>
            <w:r w:rsidRPr="004D553B">
              <w:rPr>
                <w:rFonts w:eastAsia="PMingLiU"/>
                <w:iCs/>
              </w:rPr>
              <w:t>Осуществлять ревьюирование программного кода в соответствии с технической документацией</w:t>
            </w:r>
          </w:p>
        </w:tc>
      </w:tr>
      <w:tr w:rsidR="007D1A28" w:rsidRPr="004D553B" w:rsidTr="00987612">
        <w:tc>
          <w:tcPr>
            <w:tcW w:w="1204" w:type="dxa"/>
          </w:tcPr>
          <w:p w:rsidR="007D1A28" w:rsidRPr="004D553B" w:rsidRDefault="007D1A28" w:rsidP="009F73D8">
            <w:pPr>
              <w:keepLines/>
              <w:widowControl w:val="0"/>
              <w:suppressLineNumbers/>
              <w:suppressAutoHyphens/>
              <w:snapToGrid w:val="0"/>
              <w:contextualSpacing/>
              <w:jc w:val="both"/>
              <w:outlineLvl w:val="1"/>
              <w:rPr>
                <w:rFonts w:eastAsia="Calibri"/>
                <w:bCs/>
                <w:iCs/>
              </w:rPr>
            </w:pPr>
            <w:r w:rsidRPr="004D553B">
              <w:rPr>
                <w:rFonts w:eastAsia="PMingLiU"/>
                <w:iCs/>
              </w:rPr>
              <w:lastRenderedPageBreak/>
              <w:t>ПК 3.2.</w:t>
            </w:r>
          </w:p>
        </w:tc>
        <w:tc>
          <w:tcPr>
            <w:tcW w:w="8367" w:type="dxa"/>
          </w:tcPr>
          <w:p w:rsidR="007D1A28" w:rsidRPr="004D553B" w:rsidRDefault="007D1A28" w:rsidP="009F73D8">
            <w:pPr>
              <w:keepLines/>
              <w:widowControl w:val="0"/>
              <w:suppressLineNumbers/>
              <w:suppressAutoHyphens/>
              <w:snapToGrid w:val="0"/>
              <w:contextualSpacing/>
              <w:jc w:val="both"/>
              <w:outlineLvl w:val="1"/>
              <w:rPr>
                <w:rFonts w:eastAsia="Calibri"/>
                <w:bCs/>
                <w:iCs/>
              </w:rPr>
            </w:pPr>
            <w:r w:rsidRPr="004D553B">
              <w:rPr>
                <w:rFonts w:eastAsia="PMingLiU"/>
                <w:iCs/>
              </w:rPr>
              <w:t>Выполнять измерение характеристик компонент программного продукта для определения соответствия заданным критериям</w:t>
            </w:r>
          </w:p>
        </w:tc>
      </w:tr>
      <w:tr w:rsidR="007D1A28" w:rsidRPr="004D553B" w:rsidTr="00987612">
        <w:tc>
          <w:tcPr>
            <w:tcW w:w="1204" w:type="dxa"/>
          </w:tcPr>
          <w:p w:rsidR="007D1A28" w:rsidRPr="004D553B" w:rsidRDefault="007D1A28" w:rsidP="009F73D8">
            <w:pPr>
              <w:keepLines/>
              <w:widowControl w:val="0"/>
              <w:suppressLineNumbers/>
              <w:suppressAutoHyphens/>
              <w:snapToGrid w:val="0"/>
              <w:contextualSpacing/>
              <w:jc w:val="both"/>
              <w:outlineLvl w:val="1"/>
              <w:rPr>
                <w:rFonts w:eastAsia="Calibri"/>
                <w:bCs/>
                <w:iCs/>
              </w:rPr>
            </w:pPr>
            <w:r w:rsidRPr="004D553B">
              <w:rPr>
                <w:rFonts w:eastAsia="PMingLiU"/>
                <w:iCs/>
              </w:rPr>
              <w:t>ПК 3.3</w:t>
            </w:r>
          </w:p>
        </w:tc>
        <w:tc>
          <w:tcPr>
            <w:tcW w:w="8367" w:type="dxa"/>
          </w:tcPr>
          <w:p w:rsidR="007D1A28" w:rsidRPr="004D553B" w:rsidRDefault="007D1A28" w:rsidP="009F73D8">
            <w:pPr>
              <w:keepLines/>
              <w:widowControl w:val="0"/>
              <w:suppressLineNumbers/>
              <w:suppressAutoHyphens/>
              <w:snapToGrid w:val="0"/>
              <w:contextualSpacing/>
              <w:jc w:val="both"/>
              <w:outlineLvl w:val="1"/>
              <w:rPr>
                <w:rFonts w:eastAsia="Calibri"/>
                <w:bCs/>
                <w:iCs/>
              </w:rPr>
            </w:pPr>
            <w:r w:rsidRPr="004D553B">
              <w:rPr>
                <w:rFonts w:eastAsia="PMingLiU"/>
                <w:iCs/>
              </w:rPr>
              <w:t>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</w:t>
            </w:r>
          </w:p>
        </w:tc>
      </w:tr>
      <w:tr w:rsidR="007D1A28" w:rsidRPr="004D553B" w:rsidTr="00987612">
        <w:tc>
          <w:tcPr>
            <w:tcW w:w="1204" w:type="dxa"/>
          </w:tcPr>
          <w:p w:rsidR="007D1A28" w:rsidRPr="004D553B" w:rsidRDefault="007D1A28" w:rsidP="009F73D8">
            <w:pPr>
              <w:keepLines/>
              <w:widowControl w:val="0"/>
              <w:suppressLineNumbers/>
              <w:suppressAutoHyphens/>
              <w:snapToGrid w:val="0"/>
              <w:contextualSpacing/>
              <w:jc w:val="both"/>
              <w:outlineLvl w:val="1"/>
              <w:rPr>
                <w:rFonts w:eastAsia="Calibri"/>
                <w:bCs/>
                <w:iCs/>
              </w:rPr>
            </w:pPr>
            <w:r w:rsidRPr="004D553B">
              <w:rPr>
                <w:rFonts w:eastAsia="PMingLiU"/>
                <w:iCs/>
              </w:rPr>
              <w:t>ПК 3.4.</w:t>
            </w:r>
          </w:p>
        </w:tc>
        <w:tc>
          <w:tcPr>
            <w:tcW w:w="8367" w:type="dxa"/>
          </w:tcPr>
          <w:p w:rsidR="007D1A28" w:rsidRPr="004D553B" w:rsidRDefault="007D1A28" w:rsidP="009F73D8">
            <w:pPr>
              <w:keepLines/>
              <w:widowControl w:val="0"/>
              <w:suppressLineNumbers/>
              <w:suppressAutoHyphens/>
              <w:snapToGrid w:val="0"/>
              <w:contextualSpacing/>
              <w:jc w:val="both"/>
              <w:outlineLvl w:val="1"/>
              <w:rPr>
                <w:rFonts w:eastAsia="Calibri"/>
                <w:bCs/>
                <w:iCs/>
              </w:rPr>
            </w:pPr>
            <w:r w:rsidRPr="004D553B">
              <w:rPr>
                <w:rFonts w:eastAsia="PMingLiU"/>
                <w:iCs/>
              </w:rPr>
              <w:t>Проводить сравнительный анализ программных продуктов и средств разработки, с целью выявления наилучшего решения согласно критериям, определенным техническим заданием.</w:t>
            </w:r>
          </w:p>
        </w:tc>
      </w:tr>
    </w:tbl>
    <w:p w:rsidR="007D1A28" w:rsidRPr="004D553B" w:rsidRDefault="007D1A28" w:rsidP="009F73D8">
      <w:pPr>
        <w:keepLines/>
        <w:widowControl w:val="0"/>
        <w:suppressLineNumbers/>
        <w:suppressAutoHyphens/>
        <w:snapToGrid w:val="0"/>
        <w:contextualSpacing/>
        <w:rPr>
          <w:rFonts w:eastAsia="PMingLiU"/>
          <w:bCs/>
        </w:rPr>
      </w:pPr>
    </w:p>
    <w:p w:rsidR="007D1A28" w:rsidRPr="009F73D8" w:rsidRDefault="007D1A28" w:rsidP="009F73D8">
      <w:pPr>
        <w:keepLines/>
        <w:widowControl w:val="0"/>
        <w:suppressLineNumbers/>
        <w:suppressAutoHyphens/>
        <w:snapToGrid w:val="0"/>
        <w:spacing w:before="120" w:after="120"/>
        <w:ind w:left="360" w:firstLine="349"/>
        <w:rPr>
          <w:rFonts w:eastAsia="PMingLiU"/>
          <w:bCs/>
        </w:rPr>
      </w:pPr>
      <w:r w:rsidRPr="009F73D8">
        <w:rPr>
          <w:rFonts w:eastAsia="PMingLiU"/>
          <w:bCs/>
        </w:rPr>
        <w:t>В результате освоения профессионального модуля студент должен:</w:t>
      </w:r>
    </w:p>
    <w:tbl>
      <w:tblPr>
        <w:tblStyle w:val="311"/>
        <w:tblW w:w="0" w:type="auto"/>
        <w:tblLook w:val="04A0" w:firstRow="1" w:lastRow="0" w:firstColumn="1" w:lastColumn="0" w:noHBand="0" w:noVBand="1"/>
      </w:tblPr>
      <w:tblGrid>
        <w:gridCol w:w="1666"/>
        <w:gridCol w:w="7679"/>
      </w:tblGrid>
      <w:tr w:rsidR="007D1A28" w:rsidRPr="004D553B" w:rsidTr="00987612">
        <w:tc>
          <w:tcPr>
            <w:tcW w:w="1668" w:type="dxa"/>
          </w:tcPr>
          <w:p w:rsidR="007D1A28" w:rsidRPr="004D553B" w:rsidRDefault="007D1A28" w:rsidP="009F73D8">
            <w:pPr>
              <w:keepLines/>
              <w:widowControl w:val="0"/>
              <w:suppressLineNumbers/>
              <w:suppressAutoHyphens/>
              <w:snapToGrid w:val="0"/>
              <w:contextualSpacing/>
            </w:pPr>
            <w:r w:rsidRPr="004D553B">
              <w:t>Иметь практический опыт</w:t>
            </w:r>
          </w:p>
        </w:tc>
        <w:tc>
          <w:tcPr>
            <w:tcW w:w="7938" w:type="dxa"/>
          </w:tcPr>
          <w:p w:rsidR="007D1A28" w:rsidRPr="004D553B" w:rsidRDefault="007D1A28" w:rsidP="009F73D8">
            <w:pPr>
              <w:keepLines/>
              <w:widowControl w:val="0"/>
              <w:suppressLineNumbers/>
              <w:suppressAutoHyphens/>
              <w:snapToGrid w:val="0"/>
              <w:contextualSpacing/>
            </w:pPr>
            <w:r w:rsidRPr="004D553B">
              <w:t>В измерении характеристик программного проекта; использовании основных методологий процессов разработки программного обеспечения; оптимизации программного кода с использованием специализированных программных средств</w:t>
            </w:r>
          </w:p>
        </w:tc>
      </w:tr>
      <w:tr w:rsidR="007D1A28" w:rsidRPr="004D553B" w:rsidTr="00987612">
        <w:tc>
          <w:tcPr>
            <w:tcW w:w="1668" w:type="dxa"/>
          </w:tcPr>
          <w:p w:rsidR="007D1A28" w:rsidRPr="004D553B" w:rsidRDefault="007D1A28" w:rsidP="009F73D8">
            <w:pPr>
              <w:keepLines/>
              <w:widowControl w:val="0"/>
              <w:suppressLineNumbers/>
              <w:suppressAutoHyphens/>
              <w:snapToGrid w:val="0"/>
              <w:contextualSpacing/>
            </w:pPr>
            <w:r w:rsidRPr="004D553B">
              <w:t>уметь</w:t>
            </w:r>
          </w:p>
        </w:tc>
        <w:tc>
          <w:tcPr>
            <w:tcW w:w="7938" w:type="dxa"/>
          </w:tcPr>
          <w:p w:rsidR="007D1A28" w:rsidRPr="004D553B" w:rsidRDefault="007D1A28" w:rsidP="009F73D8">
            <w:pPr>
              <w:keepLines/>
              <w:widowControl w:val="0"/>
              <w:suppressLineNumbers/>
              <w:suppressAutoHyphens/>
              <w:snapToGrid w:val="0"/>
              <w:contextualSpacing/>
            </w:pPr>
            <w:r w:rsidRPr="004D553B">
              <w:t>работать с проектной документацией, разработанной с использованием графических языков спецификаций; выполнять оптимизацию программного кода с использованием специализированных программных средств; использовать методы и технологии тестирования и ревьюирования кода и проектной документации; применять стандартные метрики по прогнозированию затрат, сроков и качества</w:t>
            </w:r>
          </w:p>
        </w:tc>
      </w:tr>
      <w:tr w:rsidR="007D1A28" w:rsidRPr="004D553B" w:rsidTr="00987612">
        <w:tc>
          <w:tcPr>
            <w:tcW w:w="1668" w:type="dxa"/>
          </w:tcPr>
          <w:p w:rsidR="007D1A28" w:rsidRPr="004D553B" w:rsidRDefault="007D1A28" w:rsidP="009F73D8">
            <w:pPr>
              <w:keepLines/>
              <w:widowControl w:val="0"/>
              <w:suppressLineNumbers/>
              <w:suppressAutoHyphens/>
              <w:snapToGrid w:val="0"/>
              <w:contextualSpacing/>
            </w:pPr>
            <w:r w:rsidRPr="004D553B">
              <w:t>знать</w:t>
            </w:r>
          </w:p>
        </w:tc>
        <w:tc>
          <w:tcPr>
            <w:tcW w:w="7938" w:type="dxa"/>
          </w:tcPr>
          <w:p w:rsidR="007D1A28" w:rsidRPr="004D553B" w:rsidRDefault="007D1A28" w:rsidP="009F73D8">
            <w:pPr>
              <w:keepLines/>
              <w:widowControl w:val="0"/>
              <w:suppressLineNumbers/>
              <w:suppressAutoHyphens/>
              <w:snapToGrid w:val="0"/>
              <w:contextualSpacing/>
            </w:pPr>
            <w:r w:rsidRPr="004D553B">
              <w:t>задачи планирования и контроля развития проекта; принципы построения системы деятельностей программного проекта; современные стандарты качества программного продукта и процессов его обеспечения</w:t>
            </w:r>
          </w:p>
        </w:tc>
      </w:tr>
    </w:tbl>
    <w:p w:rsidR="009F73D8" w:rsidRDefault="009F73D8" w:rsidP="009F73D8">
      <w:pPr>
        <w:pStyle w:val="a4"/>
        <w:tabs>
          <w:tab w:val="left" w:pos="1134"/>
        </w:tabs>
        <w:ind w:left="1069"/>
        <w:jc w:val="both"/>
        <w:rPr>
          <w:b/>
        </w:rPr>
      </w:pPr>
    </w:p>
    <w:p w:rsidR="00F907C3" w:rsidRPr="00DE3760" w:rsidRDefault="00F907C3" w:rsidP="00F907C3">
      <w:pPr>
        <w:pStyle w:val="a4"/>
        <w:numPr>
          <w:ilvl w:val="1"/>
          <w:numId w:val="1"/>
        </w:numPr>
        <w:tabs>
          <w:tab w:val="left" w:pos="1134"/>
        </w:tabs>
        <w:jc w:val="both"/>
        <w:rPr>
          <w:b/>
        </w:rPr>
      </w:pPr>
      <w:r w:rsidRPr="00DE3760">
        <w:rPr>
          <w:b/>
        </w:rPr>
        <w:t>Количество часов, отводимое на освоение профессионального модуля</w:t>
      </w:r>
    </w:p>
    <w:p w:rsidR="00F907C3" w:rsidRPr="00DE3760" w:rsidRDefault="00F907C3" w:rsidP="00F90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074"/>
        <w:gridCol w:w="1271"/>
      </w:tblGrid>
      <w:tr w:rsidR="00F907C3" w:rsidRPr="00E27502" w:rsidTr="00987612">
        <w:tc>
          <w:tcPr>
            <w:tcW w:w="4320" w:type="pct"/>
          </w:tcPr>
          <w:p w:rsidR="00F907C3" w:rsidRPr="00E27502" w:rsidRDefault="00F907C3" w:rsidP="00987612">
            <w:r w:rsidRPr="00E27502">
              <w:rPr>
                <w:b/>
              </w:rPr>
              <w:t>Всего (часов)</w:t>
            </w:r>
            <w:r>
              <w:rPr>
                <w:b/>
              </w:rPr>
              <w:t xml:space="preserve"> </w:t>
            </w:r>
            <w:r w:rsidRPr="00E27502">
              <w:t>из них:</w:t>
            </w:r>
          </w:p>
        </w:tc>
        <w:tc>
          <w:tcPr>
            <w:tcW w:w="680" w:type="pct"/>
          </w:tcPr>
          <w:p w:rsidR="00F907C3" w:rsidRPr="00E27502" w:rsidRDefault="007D1A28" w:rsidP="00987612">
            <w:pPr>
              <w:jc w:val="center"/>
              <w:rPr>
                <w:b/>
              </w:rPr>
            </w:pPr>
            <w:r>
              <w:rPr>
                <w:b/>
              </w:rPr>
              <w:t>215</w:t>
            </w:r>
          </w:p>
        </w:tc>
      </w:tr>
      <w:tr w:rsidR="00F907C3" w:rsidRPr="00E27502" w:rsidTr="00987612">
        <w:tc>
          <w:tcPr>
            <w:tcW w:w="4320" w:type="pct"/>
          </w:tcPr>
          <w:p w:rsidR="00F907C3" w:rsidRPr="00E27502" w:rsidRDefault="007D1A28" w:rsidP="00987612">
            <w:pPr>
              <w:jc w:val="both"/>
              <w:rPr>
                <w:b/>
              </w:rPr>
            </w:pPr>
            <w:r w:rsidRPr="00756C0A">
              <w:rPr>
                <w:rFonts w:eastAsia="PMingLiU"/>
                <w:b/>
                <w:bCs/>
                <w:i/>
              </w:rPr>
              <w:t>МДК. 03.01 Моделирование и анализ программного обеспечения</w:t>
            </w:r>
          </w:p>
        </w:tc>
        <w:tc>
          <w:tcPr>
            <w:tcW w:w="680" w:type="pct"/>
          </w:tcPr>
          <w:p w:rsidR="00F907C3" w:rsidRPr="00E27502" w:rsidRDefault="007D1A28" w:rsidP="00987612">
            <w:pPr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</w:tr>
      <w:tr w:rsidR="00F907C3" w:rsidRPr="00E27502" w:rsidTr="00987612">
        <w:tc>
          <w:tcPr>
            <w:tcW w:w="4320" w:type="pct"/>
          </w:tcPr>
          <w:p w:rsidR="00F907C3" w:rsidRPr="00DE3760" w:rsidRDefault="00F907C3" w:rsidP="00987612">
            <w:pPr>
              <w:ind w:left="567"/>
              <w:jc w:val="both"/>
              <w:rPr>
                <w:b/>
              </w:rPr>
            </w:pPr>
            <w:r w:rsidRPr="00DE3760">
              <w:t>Учебная нагрузка обучающихся во взаимодействии с преподавателем</w:t>
            </w:r>
          </w:p>
        </w:tc>
        <w:tc>
          <w:tcPr>
            <w:tcW w:w="680" w:type="pct"/>
          </w:tcPr>
          <w:p w:rsidR="00F907C3" w:rsidRPr="00DE0219" w:rsidRDefault="007D1A28" w:rsidP="00987612">
            <w:pPr>
              <w:jc w:val="center"/>
            </w:pPr>
            <w:r>
              <w:t>32</w:t>
            </w:r>
          </w:p>
        </w:tc>
      </w:tr>
      <w:tr w:rsidR="00F907C3" w:rsidRPr="00E27502" w:rsidTr="00987612">
        <w:tc>
          <w:tcPr>
            <w:tcW w:w="4320" w:type="pct"/>
          </w:tcPr>
          <w:p w:rsidR="00F907C3" w:rsidRPr="00DE3760" w:rsidRDefault="00F907C3" w:rsidP="00987612">
            <w:pPr>
              <w:ind w:left="567"/>
              <w:jc w:val="both"/>
            </w:pPr>
            <w:r w:rsidRPr="00DE3760">
              <w:t>Консультации</w:t>
            </w:r>
          </w:p>
        </w:tc>
        <w:tc>
          <w:tcPr>
            <w:tcW w:w="680" w:type="pct"/>
          </w:tcPr>
          <w:p w:rsidR="00F907C3" w:rsidRPr="00E27502" w:rsidRDefault="007D1A28" w:rsidP="00987612">
            <w:pPr>
              <w:jc w:val="center"/>
            </w:pPr>
            <w:r>
              <w:t>3</w:t>
            </w:r>
          </w:p>
        </w:tc>
      </w:tr>
      <w:tr w:rsidR="00F907C3" w:rsidRPr="00E27502" w:rsidTr="00987612">
        <w:tc>
          <w:tcPr>
            <w:tcW w:w="4320" w:type="pct"/>
          </w:tcPr>
          <w:p w:rsidR="00F907C3" w:rsidRPr="00DE3760" w:rsidRDefault="00F907C3" w:rsidP="00987612">
            <w:pPr>
              <w:ind w:left="567"/>
              <w:jc w:val="both"/>
            </w:pPr>
            <w:r w:rsidRPr="00DE3760">
              <w:t xml:space="preserve">Самостоятельная работа </w:t>
            </w:r>
          </w:p>
        </w:tc>
        <w:tc>
          <w:tcPr>
            <w:tcW w:w="680" w:type="pct"/>
          </w:tcPr>
          <w:p w:rsidR="00F907C3" w:rsidRPr="00E27502" w:rsidRDefault="007D1A28" w:rsidP="00987612">
            <w:pPr>
              <w:jc w:val="center"/>
            </w:pPr>
            <w:r>
              <w:t>5</w:t>
            </w:r>
          </w:p>
        </w:tc>
      </w:tr>
      <w:tr w:rsidR="00F907C3" w:rsidRPr="00E27502" w:rsidTr="00987612">
        <w:tc>
          <w:tcPr>
            <w:tcW w:w="4320" w:type="pct"/>
          </w:tcPr>
          <w:p w:rsidR="00F907C3" w:rsidRPr="00DE3760" w:rsidRDefault="00F907C3" w:rsidP="00987612">
            <w:pPr>
              <w:ind w:left="567"/>
              <w:jc w:val="both"/>
            </w:pPr>
            <w:r w:rsidRPr="00DE3760">
              <w:t>Промежуточная аттестация МДК</w:t>
            </w:r>
            <w:r>
              <w:t>.</w:t>
            </w:r>
            <w:r w:rsidRPr="00DE3760">
              <w:t>0</w:t>
            </w:r>
            <w:r w:rsidR="009F73D8">
              <w:t>3</w:t>
            </w:r>
            <w:r>
              <w:t>.01</w:t>
            </w:r>
            <w:r w:rsidRPr="00DE3760">
              <w:t xml:space="preserve"> </w:t>
            </w:r>
          </w:p>
          <w:p w:rsidR="00F907C3" w:rsidRPr="00DE3760" w:rsidRDefault="00F907C3" w:rsidP="009F73D8">
            <w:pPr>
              <w:ind w:left="567"/>
              <w:jc w:val="both"/>
            </w:pPr>
            <w:r>
              <w:t>5</w:t>
            </w:r>
            <w:r w:rsidRPr="00DE3760">
              <w:t xml:space="preserve"> семестр </w:t>
            </w:r>
            <w:r>
              <w:t>–</w:t>
            </w:r>
            <w:r w:rsidRPr="00DE3760">
              <w:t xml:space="preserve"> </w:t>
            </w:r>
            <w:r>
              <w:t>экзамен</w:t>
            </w:r>
          </w:p>
        </w:tc>
        <w:tc>
          <w:tcPr>
            <w:tcW w:w="680" w:type="pct"/>
          </w:tcPr>
          <w:p w:rsidR="00F907C3" w:rsidRPr="00DE3760" w:rsidRDefault="00F907C3" w:rsidP="00987612">
            <w:pPr>
              <w:jc w:val="center"/>
              <w:rPr>
                <w:color w:val="000000" w:themeColor="text1"/>
              </w:rPr>
            </w:pPr>
          </w:p>
          <w:p w:rsidR="00F907C3" w:rsidRPr="009F73D8" w:rsidRDefault="00987612" w:rsidP="009F73D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</w:tr>
      <w:tr w:rsidR="00F907C3" w:rsidRPr="00E27502" w:rsidTr="00987612">
        <w:tc>
          <w:tcPr>
            <w:tcW w:w="4320" w:type="pct"/>
          </w:tcPr>
          <w:p w:rsidR="00F907C3" w:rsidRPr="00172100" w:rsidRDefault="007D1A28" w:rsidP="00987612">
            <w:pPr>
              <w:jc w:val="both"/>
              <w:rPr>
                <w:b/>
              </w:rPr>
            </w:pPr>
            <w:r w:rsidRPr="00756C0A">
              <w:rPr>
                <w:rFonts w:eastAsia="PMingLiU"/>
                <w:b/>
                <w:bCs/>
                <w:i/>
              </w:rPr>
              <w:t>МДК.03.02 Управление проектами</w:t>
            </w:r>
          </w:p>
        </w:tc>
        <w:tc>
          <w:tcPr>
            <w:tcW w:w="680" w:type="pct"/>
          </w:tcPr>
          <w:p w:rsidR="00F907C3" w:rsidRPr="00E27502" w:rsidRDefault="007D1A28" w:rsidP="00987612">
            <w:pPr>
              <w:jc w:val="center"/>
              <w:rPr>
                <w:b/>
              </w:rPr>
            </w:pPr>
            <w:r>
              <w:rPr>
                <w:b/>
              </w:rPr>
              <w:t>42</w:t>
            </w:r>
          </w:p>
        </w:tc>
      </w:tr>
      <w:tr w:rsidR="00F907C3" w:rsidRPr="00E27502" w:rsidTr="00987612">
        <w:tc>
          <w:tcPr>
            <w:tcW w:w="4320" w:type="pct"/>
          </w:tcPr>
          <w:p w:rsidR="00F907C3" w:rsidRPr="00DE3760" w:rsidRDefault="00F907C3" w:rsidP="00987612">
            <w:pPr>
              <w:ind w:left="567"/>
              <w:jc w:val="both"/>
            </w:pPr>
            <w:r w:rsidRPr="00DE3760">
              <w:t>Учебная нагрузка обучающихся во взаимодействии с преподавателем</w:t>
            </w:r>
          </w:p>
        </w:tc>
        <w:tc>
          <w:tcPr>
            <w:tcW w:w="680" w:type="pct"/>
          </w:tcPr>
          <w:p w:rsidR="00F907C3" w:rsidRPr="00E27502" w:rsidRDefault="00987612" w:rsidP="00987612">
            <w:pPr>
              <w:jc w:val="center"/>
            </w:pPr>
            <w:r>
              <w:t>34</w:t>
            </w:r>
          </w:p>
        </w:tc>
      </w:tr>
      <w:tr w:rsidR="00F907C3" w:rsidRPr="00E27502" w:rsidTr="00987612">
        <w:tc>
          <w:tcPr>
            <w:tcW w:w="4320" w:type="pct"/>
          </w:tcPr>
          <w:p w:rsidR="00F907C3" w:rsidRPr="00DE3760" w:rsidRDefault="00F907C3" w:rsidP="00987612">
            <w:pPr>
              <w:ind w:left="567"/>
              <w:jc w:val="both"/>
            </w:pPr>
            <w:r w:rsidRPr="00DE3760">
              <w:t>Консультации</w:t>
            </w:r>
          </w:p>
        </w:tc>
        <w:tc>
          <w:tcPr>
            <w:tcW w:w="680" w:type="pct"/>
          </w:tcPr>
          <w:p w:rsidR="00F907C3" w:rsidRPr="00172100" w:rsidRDefault="00987612" w:rsidP="00987612">
            <w:pPr>
              <w:jc w:val="center"/>
            </w:pPr>
            <w:r>
              <w:t>2</w:t>
            </w:r>
          </w:p>
        </w:tc>
      </w:tr>
      <w:tr w:rsidR="00F907C3" w:rsidRPr="00E27502" w:rsidTr="00987612">
        <w:tc>
          <w:tcPr>
            <w:tcW w:w="4320" w:type="pct"/>
          </w:tcPr>
          <w:p w:rsidR="00F907C3" w:rsidRPr="00DE3760" w:rsidRDefault="00F907C3" w:rsidP="00987612">
            <w:pPr>
              <w:ind w:left="567"/>
              <w:jc w:val="both"/>
            </w:pPr>
            <w:r w:rsidRPr="00DE3760">
              <w:t xml:space="preserve">Самостоятельная работа </w:t>
            </w:r>
          </w:p>
        </w:tc>
        <w:tc>
          <w:tcPr>
            <w:tcW w:w="680" w:type="pct"/>
          </w:tcPr>
          <w:p w:rsidR="00F907C3" w:rsidRPr="00E27502" w:rsidRDefault="00987612" w:rsidP="00987612">
            <w:pPr>
              <w:jc w:val="center"/>
            </w:pPr>
            <w:r>
              <w:t>6</w:t>
            </w:r>
          </w:p>
        </w:tc>
      </w:tr>
      <w:tr w:rsidR="00F907C3" w:rsidRPr="00E27502" w:rsidTr="00987612">
        <w:tc>
          <w:tcPr>
            <w:tcW w:w="4320" w:type="pct"/>
          </w:tcPr>
          <w:p w:rsidR="00F907C3" w:rsidRPr="00DE3760" w:rsidRDefault="00F907C3" w:rsidP="00987612">
            <w:pPr>
              <w:ind w:left="567"/>
              <w:jc w:val="both"/>
            </w:pPr>
            <w:r w:rsidRPr="00DE3760">
              <w:t>Промежуточная аттестация МДК</w:t>
            </w:r>
            <w:r>
              <w:t>.</w:t>
            </w:r>
            <w:r w:rsidRPr="00DE3760">
              <w:t>0</w:t>
            </w:r>
            <w:r w:rsidR="009F73D8">
              <w:t>3</w:t>
            </w:r>
            <w:r w:rsidRPr="00DE3760">
              <w:t xml:space="preserve">.02 </w:t>
            </w:r>
          </w:p>
          <w:p w:rsidR="00F907C3" w:rsidRPr="009F73D8" w:rsidRDefault="00F907C3" w:rsidP="009F73D8">
            <w:pPr>
              <w:ind w:left="567"/>
              <w:jc w:val="both"/>
            </w:pPr>
            <w:r w:rsidRPr="009F73D8">
              <w:t xml:space="preserve">6 семестр – </w:t>
            </w:r>
            <w:r w:rsidR="00987612" w:rsidRPr="009F73D8">
              <w:t>оценка по результатам текущего контроля успеваемости</w:t>
            </w:r>
          </w:p>
        </w:tc>
        <w:tc>
          <w:tcPr>
            <w:tcW w:w="680" w:type="pct"/>
          </w:tcPr>
          <w:p w:rsidR="00F907C3" w:rsidRPr="00043264" w:rsidRDefault="00737B7F" w:rsidP="00987612">
            <w:pPr>
              <w:jc w:val="center"/>
            </w:pPr>
            <w:r>
              <w:t>-</w:t>
            </w:r>
          </w:p>
        </w:tc>
      </w:tr>
      <w:tr w:rsidR="00F907C3" w:rsidRPr="00E27502" w:rsidTr="00987612">
        <w:tc>
          <w:tcPr>
            <w:tcW w:w="4320" w:type="pct"/>
          </w:tcPr>
          <w:p w:rsidR="00F907C3" w:rsidRPr="00473F64" w:rsidRDefault="00F907C3" w:rsidP="00987612">
            <w:pPr>
              <w:rPr>
                <w:b/>
              </w:rPr>
            </w:pPr>
            <w:r w:rsidRPr="00473F64">
              <w:rPr>
                <w:b/>
              </w:rPr>
              <w:t>Учебная практика</w:t>
            </w:r>
          </w:p>
          <w:p w:rsidR="00F907C3" w:rsidRPr="00473F64" w:rsidRDefault="00F907C3" w:rsidP="00987612">
            <w:pPr>
              <w:rPr>
                <w:b/>
              </w:rPr>
            </w:pPr>
            <w:r w:rsidRPr="00473F64">
              <w:rPr>
                <w:b/>
              </w:rPr>
              <w:t>Производственная практика</w:t>
            </w:r>
            <w:r>
              <w:rPr>
                <w:b/>
              </w:rPr>
              <w:t xml:space="preserve"> (по профилю специальности)</w:t>
            </w:r>
          </w:p>
        </w:tc>
        <w:tc>
          <w:tcPr>
            <w:tcW w:w="680" w:type="pct"/>
          </w:tcPr>
          <w:p w:rsidR="00F907C3" w:rsidRPr="00E27502" w:rsidRDefault="007D1A28" w:rsidP="00987612">
            <w:pPr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  <w:p w:rsidR="00F907C3" w:rsidRPr="00E27502" w:rsidRDefault="007D1A28" w:rsidP="00987612">
            <w:pPr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</w:tr>
      <w:tr w:rsidR="00F907C3" w:rsidRPr="00E27502" w:rsidTr="00987612">
        <w:tc>
          <w:tcPr>
            <w:tcW w:w="4320" w:type="pct"/>
          </w:tcPr>
          <w:p w:rsidR="00F907C3" w:rsidRPr="00DE3760" w:rsidRDefault="00F907C3" w:rsidP="00987612">
            <w:pPr>
              <w:rPr>
                <w:b/>
              </w:rPr>
            </w:pPr>
            <w:r w:rsidRPr="00DE3760">
              <w:rPr>
                <w:b/>
              </w:rPr>
              <w:t>Промежуточная аттестация экзамен по профессиональному модулю</w:t>
            </w:r>
          </w:p>
        </w:tc>
        <w:tc>
          <w:tcPr>
            <w:tcW w:w="680" w:type="pct"/>
          </w:tcPr>
          <w:p w:rsidR="00F907C3" w:rsidRPr="00E27502" w:rsidRDefault="00640132" w:rsidP="00987612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</w:tr>
    </w:tbl>
    <w:p w:rsidR="00F907C3" w:rsidRDefault="00F907C3" w:rsidP="00F90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F907C3" w:rsidRPr="00001EA7" w:rsidRDefault="00F907C3" w:rsidP="00F90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</w:rPr>
      </w:pPr>
    </w:p>
    <w:p w:rsidR="00F907C3" w:rsidRPr="00471B91" w:rsidRDefault="00F907C3" w:rsidP="00F907C3">
      <w:pPr>
        <w:sectPr w:rsidR="00F907C3" w:rsidRPr="00471B91" w:rsidSect="00B7298A">
          <w:footerReference w:type="default" r:id="rId7"/>
          <w:pgSz w:w="11906" w:h="16838"/>
          <w:pgMar w:top="993" w:right="850" w:bottom="1134" w:left="1701" w:header="708" w:footer="397" w:gutter="0"/>
          <w:cols w:space="708"/>
          <w:titlePg/>
          <w:docGrid w:linePitch="360"/>
        </w:sectPr>
      </w:pPr>
    </w:p>
    <w:p w:rsidR="00987612" w:rsidRPr="00471B91" w:rsidRDefault="00987612" w:rsidP="00987612">
      <w:pPr>
        <w:spacing w:after="200" w:line="276" w:lineRule="auto"/>
        <w:ind w:firstLine="709"/>
        <w:rPr>
          <w:rFonts w:eastAsiaTheme="minorEastAsia"/>
          <w:b/>
          <w:szCs w:val="28"/>
        </w:rPr>
      </w:pPr>
      <w:r w:rsidRPr="00471B91">
        <w:rPr>
          <w:rFonts w:eastAsiaTheme="minorEastAsia"/>
          <w:b/>
          <w:szCs w:val="28"/>
        </w:rPr>
        <w:lastRenderedPageBreak/>
        <w:t>2 СТРУКТУРА И СОДЕРЖАНИЕ ПРОФЕССИОНАЛЬНОГО МОДУЛЯ</w:t>
      </w:r>
    </w:p>
    <w:p w:rsidR="00987612" w:rsidRPr="00471B91" w:rsidRDefault="00987612" w:rsidP="00987612">
      <w:pPr>
        <w:spacing w:after="200" w:line="276" w:lineRule="auto"/>
        <w:ind w:firstLine="709"/>
        <w:rPr>
          <w:rFonts w:eastAsiaTheme="minorEastAsia"/>
          <w:b/>
          <w:szCs w:val="28"/>
        </w:rPr>
      </w:pPr>
      <w:r>
        <w:rPr>
          <w:rFonts w:eastAsiaTheme="minorEastAsia"/>
          <w:b/>
          <w:szCs w:val="28"/>
        </w:rPr>
        <w:t>2.1</w:t>
      </w:r>
      <w:r w:rsidRPr="00471B91">
        <w:rPr>
          <w:rFonts w:eastAsiaTheme="minorEastAsia"/>
          <w:b/>
          <w:szCs w:val="28"/>
        </w:rPr>
        <w:t xml:space="preserve"> Структура профессионального модуля</w:t>
      </w:r>
    </w:p>
    <w:tbl>
      <w:tblPr>
        <w:tblW w:w="5318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6"/>
        <w:gridCol w:w="3476"/>
        <w:gridCol w:w="1256"/>
        <w:gridCol w:w="843"/>
        <w:gridCol w:w="705"/>
        <w:gridCol w:w="982"/>
        <w:gridCol w:w="842"/>
        <w:gridCol w:w="980"/>
        <w:gridCol w:w="839"/>
        <w:gridCol w:w="979"/>
        <w:gridCol w:w="983"/>
        <w:gridCol w:w="1256"/>
        <w:gridCol w:w="840"/>
      </w:tblGrid>
      <w:tr w:rsidR="00987612" w:rsidRPr="00184EAA" w:rsidTr="009F6C2C">
        <w:trPr>
          <w:trHeight w:val="353"/>
        </w:trPr>
        <w:tc>
          <w:tcPr>
            <w:tcW w:w="1683" w:type="dxa"/>
            <w:vMerge w:val="restart"/>
            <w:vAlign w:val="center"/>
          </w:tcPr>
          <w:p w:rsidR="00987612" w:rsidRPr="00184EAA" w:rsidRDefault="00987612" w:rsidP="00987612">
            <w:pPr>
              <w:jc w:val="center"/>
              <w:rPr>
                <w:rFonts w:eastAsiaTheme="minorEastAsia"/>
              </w:rPr>
            </w:pPr>
            <w:r w:rsidRPr="009C2099">
              <w:rPr>
                <w:rFonts w:eastAsiaTheme="minorEastAsia"/>
              </w:rPr>
              <w:t>Коды профес</w:t>
            </w:r>
            <w:r>
              <w:rPr>
                <w:rFonts w:eastAsiaTheme="minorEastAsia"/>
              </w:rPr>
              <w:softHyphen/>
            </w:r>
            <w:r w:rsidRPr="009C2099">
              <w:rPr>
                <w:rFonts w:eastAsiaTheme="minorEastAsia"/>
              </w:rPr>
              <w:t>сиональных</w:t>
            </w:r>
            <w:r>
              <w:rPr>
                <w:rFonts w:eastAsiaTheme="minorEastAsia"/>
              </w:rPr>
              <w:t>,</w:t>
            </w:r>
            <w:r w:rsidRPr="009C2099">
              <w:rPr>
                <w:rFonts w:eastAsiaTheme="minorEastAsia"/>
              </w:rPr>
              <w:t xml:space="preserve"> общих компе</w:t>
            </w:r>
            <w:r>
              <w:rPr>
                <w:rFonts w:eastAsiaTheme="minorEastAsia"/>
              </w:rPr>
              <w:softHyphen/>
            </w:r>
            <w:r w:rsidRPr="009C2099">
              <w:rPr>
                <w:rFonts w:eastAsiaTheme="minorEastAsia"/>
              </w:rPr>
              <w:t>тенций</w:t>
            </w:r>
          </w:p>
        </w:tc>
        <w:tc>
          <w:tcPr>
            <w:tcW w:w="3538" w:type="dxa"/>
            <w:vMerge w:val="restart"/>
            <w:shd w:val="clear" w:color="auto" w:fill="auto"/>
            <w:vAlign w:val="center"/>
          </w:tcPr>
          <w:p w:rsidR="00987612" w:rsidRPr="00184EAA" w:rsidRDefault="00987612" w:rsidP="00987612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Наименования разделов про</w:t>
            </w:r>
            <w:r>
              <w:rPr>
                <w:rFonts w:eastAsiaTheme="minorEastAsia"/>
              </w:rPr>
              <w:softHyphen/>
            </w:r>
            <w:r w:rsidRPr="00184EAA">
              <w:rPr>
                <w:rFonts w:eastAsiaTheme="minorEastAsia"/>
              </w:rPr>
              <w:t>фессионального модуля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987612" w:rsidRPr="00184EAA" w:rsidRDefault="00987612" w:rsidP="00987612">
            <w:pPr>
              <w:spacing w:line="276" w:lineRule="auto"/>
              <w:jc w:val="center"/>
              <w:rPr>
                <w:rFonts w:eastAsiaTheme="minorEastAsia"/>
                <w:iCs/>
              </w:rPr>
            </w:pPr>
            <w:r w:rsidRPr="00184EAA">
              <w:rPr>
                <w:rFonts w:eastAsiaTheme="minorEastAsia"/>
                <w:iCs/>
              </w:rPr>
              <w:t>Суммар</w:t>
            </w:r>
            <w:r>
              <w:rPr>
                <w:rFonts w:eastAsiaTheme="minorEastAsia"/>
                <w:iCs/>
              </w:rPr>
              <w:softHyphen/>
            </w:r>
            <w:r w:rsidRPr="00184EAA">
              <w:rPr>
                <w:rFonts w:eastAsiaTheme="minorEastAsia"/>
                <w:iCs/>
              </w:rPr>
              <w:t>ный объем нагрузки, час.</w:t>
            </w:r>
          </w:p>
        </w:tc>
        <w:tc>
          <w:tcPr>
            <w:tcW w:w="855" w:type="dxa"/>
            <w:vMerge w:val="restart"/>
            <w:textDirection w:val="btLr"/>
            <w:vAlign w:val="center"/>
          </w:tcPr>
          <w:p w:rsidR="00987612" w:rsidRPr="00184EAA" w:rsidRDefault="00987612" w:rsidP="00987612">
            <w:pPr>
              <w:spacing w:line="276" w:lineRule="auto"/>
              <w:ind w:left="113" w:right="113"/>
              <w:jc w:val="center"/>
              <w:rPr>
                <w:rFonts w:eastAsiaTheme="minorEastAsia"/>
                <w:spacing w:val="-20"/>
              </w:rPr>
            </w:pPr>
            <w:r w:rsidRPr="00184EAA">
              <w:rPr>
                <w:rFonts w:eastAsiaTheme="minorEastAsia"/>
                <w:spacing w:val="-20"/>
              </w:rPr>
              <w:t>Самостоятельная работа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:rsidR="00987612" w:rsidRPr="00184EAA" w:rsidRDefault="00987612" w:rsidP="00987612">
            <w:pPr>
              <w:spacing w:line="276" w:lineRule="auto"/>
              <w:ind w:left="113" w:right="113"/>
              <w:jc w:val="center"/>
              <w:rPr>
                <w:rFonts w:eastAsiaTheme="minorEastAsia"/>
                <w:spacing w:val="-20"/>
              </w:rPr>
            </w:pPr>
            <w:r w:rsidRPr="00184EAA">
              <w:rPr>
                <w:rFonts w:eastAsiaTheme="minorEastAsia"/>
                <w:spacing w:val="-20"/>
              </w:rPr>
              <w:t>Консультации</w:t>
            </w:r>
          </w:p>
        </w:tc>
        <w:tc>
          <w:tcPr>
            <w:tcW w:w="4688" w:type="dxa"/>
            <w:gridSpan w:val="5"/>
            <w:vAlign w:val="center"/>
          </w:tcPr>
          <w:p w:rsidR="00987612" w:rsidRPr="00184EAA" w:rsidRDefault="00987612" w:rsidP="00987612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Занятия во взаимодействии с преподавателем, час.</w:t>
            </w:r>
          </w:p>
        </w:tc>
        <w:tc>
          <w:tcPr>
            <w:tcW w:w="2272" w:type="dxa"/>
            <w:gridSpan w:val="2"/>
            <w:vMerge w:val="restart"/>
            <w:vAlign w:val="center"/>
          </w:tcPr>
          <w:p w:rsidR="00987612" w:rsidRPr="00184EAA" w:rsidRDefault="00987612" w:rsidP="00987612">
            <w:pPr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Практики</w:t>
            </w:r>
          </w:p>
        </w:tc>
        <w:tc>
          <w:tcPr>
            <w:tcW w:w="852" w:type="dxa"/>
            <w:vMerge w:val="restart"/>
            <w:textDirection w:val="btLr"/>
            <w:vAlign w:val="center"/>
          </w:tcPr>
          <w:p w:rsidR="00987612" w:rsidRPr="00184EAA" w:rsidRDefault="00987612" w:rsidP="00987612">
            <w:pPr>
              <w:ind w:left="113" w:right="113"/>
              <w:jc w:val="center"/>
              <w:rPr>
                <w:rFonts w:eastAsiaTheme="minorEastAsia"/>
                <w:spacing w:val="-20"/>
              </w:rPr>
            </w:pPr>
            <w:r>
              <w:rPr>
                <w:rFonts w:eastAsiaTheme="minorEastAsia"/>
                <w:spacing w:val="-20"/>
              </w:rPr>
              <w:t>Промежут. аттестация</w:t>
            </w:r>
          </w:p>
        </w:tc>
      </w:tr>
      <w:tr w:rsidR="00987612" w:rsidRPr="00184EAA" w:rsidTr="009F6C2C">
        <w:tc>
          <w:tcPr>
            <w:tcW w:w="1683" w:type="dxa"/>
            <w:vMerge/>
            <w:vAlign w:val="center"/>
          </w:tcPr>
          <w:p w:rsidR="00987612" w:rsidRPr="00184EAA" w:rsidRDefault="00987612" w:rsidP="00987612">
            <w:pPr>
              <w:spacing w:line="276" w:lineRule="auto"/>
              <w:jc w:val="center"/>
              <w:rPr>
                <w:rFonts w:eastAsiaTheme="minorEastAsia"/>
                <w:i/>
              </w:rPr>
            </w:pPr>
          </w:p>
        </w:tc>
        <w:tc>
          <w:tcPr>
            <w:tcW w:w="3538" w:type="dxa"/>
            <w:vMerge/>
            <w:shd w:val="clear" w:color="auto" w:fill="auto"/>
            <w:vAlign w:val="center"/>
          </w:tcPr>
          <w:p w:rsidR="00987612" w:rsidRPr="00184EAA" w:rsidRDefault="00987612" w:rsidP="00987612">
            <w:pPr>
              <w:spacing w:line="276" w:lineRule="auto"/>
              <w:jc w:val="center"/>
              <w:rPr>
                <w:rFonts w:eastAsiaTheme="minorEastAsia"/>
                <w:i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987612" w:rsidRPr="00184EAA" w:rsidRDefault="00987612" w:rsidP="00987612">
            <w:pPr>
              <w:spacing w:line="276" w:lineRule="auto"/>
              <w:jc w:val="center"/>
              <w:rPr>
                <w:rFonts w:eastAsiaTheme="minorEastAsia"/>
                <w:i/>
                <w:iCs/>
              </w:rPr>
            </w:pPr>
          </w:p>
        </w:tc>
        <w:tc>
          <w:tcPr>
            <w:tcW w:w="855" w:type="dxa"/>
            <w:vMerge/>
            <w:vAlign w:val="center"/>
          </w:tcPr>
          <w:p w:rsidR="00987612" w:rsidRPr="00184EAA" w:rsidRDefault="00987612" w:rsidP="00987612">
            <w:pPr>
              <w:jc w:val="center"/>
              <w:rPr>
                <w:rFonts w:eastAsiaTheme="minorEastAsia"/>
                <w:i/>
              </w:rPr>
            </w:pPr>
          </w:p>
        </w:tc>
        <w:tc>
          <w:tcPr>
            <w:tcW w:w="714" w:type="dxa"/>
            <w:vMerge/>
            <w:vAlign w:val="center"/>
          </w:tcPr>
          <w:p w:rsidR="00987612" w:rsidRPr="00184EAA" w:rsidRDefault="00987612" w:rsidP="00987612">
            <w:pPr>
              <w:jc w:val="center"/>
              <w:rPr>
                <w:rFonts w:eastAsiaTheme="minorEastAsia"/>
                <w:i/>
              </w:rPr>
            </w:pPr>
          </w:p>
        </w:tc>
        <w:tc>
          <w:tcPr>
            <w:tcW w:w="4688" w:type="dxa"/>
            <w:gridSpan w:val="5"/>
            <w:vAlign w:val="center"/>
          </w:tcPr>
          <w:p w:rsidR="00987612" w:rsidRPr="00184EAA" w:rsidRDefault="00987612" w:rsidP="00987612">
            <w:pPr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Обучение по МДК, в час.</w:t>
            </w:r>
          </w:p>
        </w:tc>
        <w:tc>
          <w:tcPr>
            <w:tcW w:w="2272" w:type="dxa"/>
            <w:gridSpan w:val="2"/>
            <w:vMerge/>
            <w:shd w:val="clear" w:color="auto" w:fill="auto"/>
            <w:vAlign w:val="center"/>
          </w:tcPr>
          <w:p w:rsidR="00987612" w:rsidRPr="00184EAA" w:rsidRDefault="00987612" w:rsidP="00987612">
            <w:pPr>
              <w:jc w:val="center"/>
              <w:rPr>
                <w:rFonts w:eastAsiaTheme="minorEastAsia"/>
              </w:rPr>
            </w:pPr>
          </w:p>
        </w:tc>
        <w:tc>
          <w:tcPr>
            <w:tcW w:w="852" w:type="dxa"/>
            <w:vMerge/>
            <w:vAlign w:val="center"/>
          </w:tcPr>
          <w:p w:rsidR="00987612" w:rsidRPr="00184EAA" w:rsidRDefault="00987612" w:rsidP="00987612">
            <w:pPr>
              <w:jc w:val="center"/>
              <w:rPr>
                <w:rFonts w:eastAsiaTheme="minorEastAsia"/>
              </w:rPr>
            </w:pPr>
          </w:p>
        </w:tc>
      </w:tr>
      <w:tr w:rsidR="00987612" w:rsidRPr="00184EAA" w:rsidTr="009F6C2C">
        <w:tc>
          <w:tcPr>
            <w:tcW w:w="1683" w:type="dxa"/>
            <w:vMerge/>
            <w:vAlign w:val="center"/>
          </w:tcPr>
          <w:p w:rsidR="00987612" w:rsidRPr="00184EAA" w:rsidRDefault="00987612" w:rsidP="00987612">
            <w:pPr>
              <w:spacing w:line="276" w:lineRule="auto"/>
              <w:jc w:val="center"/>
              <w:rPr>
                <w:rFonts w:eastAsiaTheme="minorEastAsia"/>
                <w:i/>
              </w:rPr>
            </w:pPr>
          </w:p>
        </w:tc>
        <w:tc>
          <w:tcPr>
            <w:tcW w:w="3538" w:type="dxa"/>
            <w:vMerge/>
            <w:shd w:val="clear" w:color="auto" w:fill="auto"/>
            <w:vAlign w:val="center"/>
          </w:tcPr>
          <w:p w:rsidR="00987612" w:rsidRPr="00184EAA" w:rsidRDefault="00987612" w:rsidP="00987612">
            <w:pPr>
              <w:spacing w:line="276" w:lineRule="auto"/>
              <w:jc w:val="center"/>
              <w:rPr>
                <w:rFonts w:eastAsiaTheme="minorEastAsia"/>
                <w:i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987612" w:rsidRPr="00184EAA" w:rsidRDefault="00987612" w:rsidP="00987612">
            <w:pPr>
              <w:spacing w:line="276" w:lineRule="auto"/>
              <w:jc w:val="center"/>
              <w:rPr>
                <w:rFonts w:eastAsiaTheme="minorEastAsia"/>
                <w:i/>
              </w:rPr>
            </w:pPr>
          </w:p>
        </w:tc>
        <w:tc>
          <w:tcPr>
            <w:tcW w:w="855" w:type="dxa"/>
            <w:vMerge/>
            <w:vAlign w:val="center"/>
          </w:tcPr>
          <w:p w:rsidR="00987612" w:rsidRPr="00184EAA" w:rsidRDefault="00987612" w:rsidP="00987612">
            <w:pPr>
              <w:spacing w:line="276" w:lineRule="auto"/>
              <w:jc w:val="center"/>
              <w:rPr>
                <w:rFonts w:eastAsiaTheme="minorEastAsia"/>
              </w:rPr>
            </w:pPr>
          </w:p>
        </w:tc>
        <w:tc>
          <w:tcPr>
            <w:tcW w:w="714" w:type="dxa"/>
            <w:vMerge/>
            <w:vAlign w:val="center"/>
          </w:tcPr>
          <w:p w:rsidR="00987612" w:rsidRPr="00184EAA" w:rsidRDefault="00987612" w:rsidP="00987612">
            <w:pPr>
              <w:spacing w:line="276" w:lineRule="auto"/>
              <w:jc w:val="center"/>
              <w:rPr>
                <w:rFonts w:eastAsiaTheme="minorEastAsia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:rsidR="00987612" w:rsidRPr="00184EAA" w:rsidRDefault="00987612" w:rsidP="00987612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Всего,</w:t>
            </w:r>
          </w:p>
          <w:p w:rsidR="00987612" w:rsidRPr="00184EAA" w:rsidRDefault="00987612" w:rsidP="00987612">
            <w:pPr>
              <w:spacing w:line="276" w:lineRule="auto"/>
              <w:jc w:val="center"/>
              <w:rPr>
                <w:rFonts w:eastAsiaTheme="minorEastAsia"/>
                <w:i/>
              </w:rPr>
            </w:pPr>
            <w:r w:rsidRPr="00184EAA">
              <w:rPr>
                <w:rFonts w:eastAsiaTheme="minorEastAsia"/>
              </w:rPr>
              <w:t>часов</w:t>
            </w:r>
          </w:p>
        </w:tc>
        <w:tc>
          <w:tcPr>
            <w:tcW w:w="854" w:type="dxa"/>
            <w:textDirection w:val="btLr"/>
            <w:vAlign w:val="center"/>
          </w:tcPr>
          <w:p w:rsidR="00987612" w:rsidRPr="00184EAA" w:rsidRDefault="00987612" w:rsidP="00987612">
            <w:pPr>
              <w:jc w:val="center"/>
              <w:rPr>
                <w:rFonts w:eastAsiaTheme="minorEastAsia"/>
                <w:color w:val="000000"/>
                <w:spacing w:val="-20"/>
              </w:rPr>
            </w:pPr>
            <w:r w:rsidRPr="00184EAA">
              <w:rPr>
                <w:rFonts w:eastAsiaTheme="minorEastAsia"/>
                <w:color w:val="000000"/>
                <w:spacing w:val="-20"/>
              </w:rPr>
              <w:t>Лекции, уроки</w:t>
            </w:r>
          </w:p>
        </w:tc>
        <w:tc>
          <w:tcPr>
            <w:tcW w:w="994" w:type="dxa"/>
            <w:shd w:val="clear" w:color="auto" w:fill="auto"/>
            <w:textDirection w:val="btLr"/>
            <w:vAlign w:val="center"/>
          </w:tcPr>
          <w:p w:rsidR="00987612" w:rsidRPr="00184EAA" w:rsidRDefault="00987612" w:rsidP="00987612">
            <w:pPr>
              <w:jc w:val="center"/>
              <w:rPr>
                <w:rFonts w:eastAsiaTheme="minorEastAsia"/>
                <w:color w:val="000000"/>
                <w:spacing w:val="-20"/>
              </w:rPr>
            </w:pPr>
            <w:r w:rsidRPr="00184EAA">
              <w:rPr>
                <w:rFonts w:eastAsiaTheme="minorEastAsia"/>
                <w:color w:val="000000"/>
                <w:spacing w:val="-20"/>
              </w:rPr>
              <w:t>Практиче</w:t>
            </w:r>
            <w:r>
              <w:rPr>
                <w:rFonts w:eastAsiaTheme="minorEastAsia"/>
                <w:color w:val="000000"/>
                <w:spacing w:val="-20"/>
              </w:rPr>
              <w:softHyphen/>
            </w:r>
            <w:r w:rsidRPr="00184EAA">
              <w:rPr>
                <w:rFonts w:eastAsiaTheme="minorEastAsia"/>
                <w:color w:val="000000"/>
                <w:spacing w:val="-20"/>
              </w:rPr>
              <w:t>ских занятий</w:t>
            </w: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987612" w:rsidRPr="00184EAA" w:rsidRDefault="00987612" w:rsidP="00987612">
            <w:pPr>
              <w:jc w:val="center"/>
              <w:rPr>
                <w:rFonts w:eastAsiaTheme="minorEastAsia"/>
                <w:color w:val="000000"/>
                <w:spacing w:val="-20"/>
              </w:rPr>
            </w:pPr>
            <w:r w:rsidRPr="00184EAA">
              <w:rPr>
                <w:rFonts w:eastAsiaTheme="minorEastAsia"/>
                <w:color w:val="000000"/>
                <w:spacing w:val="-20"/>
              </w:rPr>
              <w:t>Лаборатор</w:t>
            </w:r>
            <w:r>
              <w:rPr>
                <w:rFonts w:eastAsiaTheme="minorEastAsia"/>
                <w:color w:val="000000"/>
                <w:spacing w:val="-20"/>
              </w:rPr>
              <w:softHyphen/>
            </w:r>
            <w:r w:rsidRPr="00184EAA">
              <w:rPr>
                <w:rFonts w:eastAsiaTheme="minorEastAsia"/>
                <w:color w:val="000000"/>
                <w:spacing w:val="-20"/>
              </w:rPr>
              <w:t>ных занятий</w:t>
            </w:r>
          </w:p>
        </w:tc>
        <w:tc>
          <w:tcPr>
            <w:tcW w:w="993" w:type="dxa"/>
            <w:shd w:val="clear" w:color="auto" w:fill="auto"/>
            <w:textDirection w:val="btLr"/>
            <w:vAlign w:val="center"/>
          </w:tcPr>
          <w:p w:rsidR="00987612" w:rsidRPr="00184EAA" w:rsidRDefault="00987612" w:rsidP="00987612">
            <w:pPr>
              <w:jc w:val="center"/>
              <w:rPr>
                <w:rFonts w:eastAsiaTheme="minorEastAsia"/>
                <w:color w:val="000000"/>
                <w:spacing w:val="-20"/>
              </w:rPr>
            </w:pPr>
            <w:r w:rsidRPr="00184EAA">
              <w:rPr>
                <w:rFonts w:eastAsiaTheme="minorEastAsia"/>
                <w:color w:val="000000"/>
                <w:spacing w:val="-20"/>
              </w:rPr>
              <w:t>Курсовых работ (проектов)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987612" w:rsidRPr="00184EAA" w:rsidRDefault="00987612" w:rsidP="00987612">
            <w:pPr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Учеб</w:t>
            </w:r>
            <w:r>
              <w:rPr>
                <w:rFonts w:eastAsiaTheme="minorEastAsia"/>
              </w:rPr>
              <w:t>-</w:t>
            </w:r>
            <w:r w:rsidRPr="00184EAA">
              <w:rPr>
                <w:rFonts w:eastAsiaTheme="minorEastAsia"/>
              </w:rPr>
              <w:t>ная,</w:t>
            </w:r>
          </w:p>
          <w:p w:rsidR="00987612" w:rsidRPr="00184EAA" w:rsidRDefault="00987612" w:rsidP="00987612">
            <w:pPr>
              <w:jc w:val="center"/>
              <w:rPr>
                <w:rFonts w:eastAsiaTheme="minorEastAsia"/>
                <w:i/>
              </w:rPr>
            </w:pPr>
            <w:r w:rsidRPr="00184EAA">
              <w:rPr>
                <w:rFonts w:eastAsiaTheme="minorEastAsia"/>
              </w:rPr>
              <w:t>часов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87612" w:rsidRPr="00184EAA" w:rsidRDefault="00987612" w:rsidP="00987612">
            <w:pPr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Произ</w:t>
            </w:r>
            <w:r>
              <w:rPr>
                <w:rFonts w:eastAsiaTheme="minorEastAsia"/>
              </w:rPr>
              <w:t>-</w:t>
            </w:r>
            <w:r w:rsidRPr="00184EAA">
              <w:rPr>
                <w:rFonts w:eastAsiaTheme="minorEastAsia"/>
              </w:rPr>
              <w:t>водствен</w:t>
            </w:r>
            <w:r>
              <w:rPr>
                <w:rFonts w:eastAsiaTheme="minorEastAsia"/>
              </w:rPr>
              <w:t>-</w:t>
            </w:r>
            <w:r w:rsidRPr="00184EAA">
              <w:rPr>
                <w:rFonts w:eastAsiaTheme="minorEastAsia"/>
              </w:rPr>
              <w:t>ная</w:t>
            </w:r>
          </w:p>
          <w:p w:rsidR="00987612" w:rsidRPr="00184EAA" w:rsidRDefault="00987612" w:rsidP="00987612">
            <w:pPr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часов</w:t>
            </w:r>
          </w:p>
          <w:p w:rsidR="00987612" w:rsidRPr="00184EAA" w:rsidRDefault="00987612" w:rsidP="00987612">
            <w:pPr>
              <w:jc w:val="center"/>
              <w:rPr>
                <w:rFonts w:eastAsiaTheme="minorEastAsia"/>
                <w:i/>
              </w:rPr>
            </w:pPr>
          </w:p>
        </w:tc>
        <w:tc>
          <w:tcPr>
            <w:tcW w:w="852" w:type="dxa"/>
            <w:vMerge/>
            <w:vAlign w:val="center"/>
          </w:tcPr>
          <w:p w:rsidR="00987612" w:rsidRPr="00184EAA" w:rsidRDefault="00987612" w:rsidP="00987612">
            <w:pPr>
              <w:jc w:val="center"/>
              <w:rPr>
                <w:rFonts w:eastAsiaTheme="minorEastAsia"/>
              </w:rPr>
            </w:pPr>
          </w:p>
        </w:tc>
      </w:tr>
      <w:tr w:rsidR="00987612" w:rsidRPr="00184EAA" w:rsidTr="009F6C2C">
        <w:tc>
          <w:tcPr>
            <w:tcW w:w="1683" w:type="dxa"/>
            <w:vAlign w:val="center"/>
          </w:tcPr>
          <w:p w:rsidR="00987612" w:rsidRPr="00184EAA" w:rsidRDefault="00987612" w:rsidP="00987612">
            <w:pPr>
              <w:spacing w:line="276" w:lineRule="auto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1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987612" w:rsidRPr="00184EAA" w:rsidRDefault="00987612" w:rsidP="00987612">
            <w:pPr>
              <w:spacing w:line="276" w:lineRule="auto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87612" w:rsidRPr="00184EAA" w:rsidRDefault="00987612" w:rsidP="00987612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3</w:t>
            </w:r>
          </w:p>
        </w:tc>
        <w:tc>
          <w:tcPr>
            <w:tcW w:w="855" w:type="dxa"/>
            <w:vAlign w:val="center"/>
          </w:tcPr>
          <w:p w:rsidR="00987612" w:rsidRPr="00184EAA" w:rsidRDefault="00987612" w:rsidP="00987612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4</w:t>
            </w:r>
          </w:p>
        </w:tc>
        <w:tc>
          <w:tcPr>
            <w:tcW w:w="714" w:type="dxa"/>
            <w:vAlign w:val="center"/>
          </w:tcPr>
          <w:p w:rsidR="00987612" w:rsidRPr="00184EAA" w:rsidRDefault="00987612" w:rsidP="00987612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5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987612" w:rsidRPr="00184EAA" w:rsidRDefault="00987612" w:rsidP="00987612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6</w:t>
            </w:r>
          </w:p>
        </w:tc>
        <w:tc>
          <w:tcPr>
            <w:tcW w:w="854" w:type="dxa"/>
            <w:vAlign w:val="center"/>
          </w:tcPr>
          <w:p w:rsidR="00987612" w:rsidRPr="00184EAA" w:rsidRDefault="00987612" w:rsidP="00987612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7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987612" w:rsidRPr="00184EAA" w:rsidRDefault="00987612" w:rsidP="00987612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87612" w:rsidRPr="00184EAA" w:rsidRDefault="00987612" w:rsidP="00987612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9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87612" w:rsidRPr="00184EAA" w:rsidRDefault="00987612" w:rsidP="00987612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10</w:t>
            </w:r>
          </w:p>
        </w:tc>
        <w:tc>
          <w:tcPr>
            <w:tcW w:w="997" w:type="dxa"/>
            <w:vAlign w:val="center"/>
          </w:tcPr>
          <w:p w:rsidR="00987612" w:rsidRPr="00184EAA" w:rsidRDefault="00987612" w:rsidP="00987612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11</w:t>
            </w:r>
          </w:p>
        </w:tc>
        <w:tc>
          <w:tcPr>
            <w:tcW w:w="1275" w:type="dxa"/>
            <w:shd w:val="clear" w:color="auto" w:fill="auto"/>
          </w:tcPr>
          <w:p w:rsidR="00987612" w:rsidRPr="00184EAA" w:rsidRDefault="00987612" w:rsidP="00987612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12</w:t>
            </w:r>
          </w:p>
        </w:tc>
        <w:tc>
          <w:tcPr>
            <w:tcW w:w="852" w:type="dxa"/>
          </w:tcPr>
          <w:p w:rsidR="00987612" w:rsidRPr="00184EAA" w:rsidRDefault="00987612" w:rsidP="00987612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13</w:t>
            </w:r>
          </w:p>
        </w:tc>
      </w:tr>
      <w:tr w:rsidR="00987612" w:rsidRPr="002E0EF2" w:rsidTr="009F6C2C">
        <w:tc>
          <w:tcPr>
            <w:tcW w:w="1683" w:type="dxa"/>
          </w:tcPr>
          <w:p w:rsidR="00987612" w:rsidRPr="002E0EF2" w:rsidRDefault="000F4D27" w:rsidP="00987612">
            <w:pPr>
              <w:rPr>
                <w:rFonts w:eastAsia="PMingLiU"/>
              </w:rPr>
            </w:pPr>
            <w:r>
              <w:rPr>
                <w:rFonts w:eastAsia="PMingLiU"/>
              </w:rPr>
              <w:t>ОК 1 – ОК 11</w:t>
            </w:r>
          </w:p>
          <w:p w:rsidR="00987612" w:rsidRPr="002E0EF2" w:rsidRDefault="009F6C2C" w:rsidP="002C7D32">
            <w:pPr>
              <w:rPr>
                <w:rFonts w:eastAsia="PMingLiU"/>
              </w:rPr>
            </w:pPr>
            <w:r w:rsidRPr="002E0EF2">
              <w:rPr>
                <w:rFonts w:eastAsia="PMingLiU"/>
              </w:rPr>
              <w:t>ПК 3.1, ПК 3.3, ПК 3.4</w:t>
            </w:r>
          </w:p>
        </w:tc>
        <w:tc>
          <w:tcPr>
            <w:tcW w:w="3538" w:type="dxa"/>
            <w:shd w:val="clear" w:color="auto" w:fill="auto"/>
          </w:tcPr>
          <w:p w:rsidR="00987612" w:rsidRPr="002E0EF2" w:rsidRDefault="009F6C2C" w:rsidP="00987612">
            <w:pPr>
              <w:rPr>
                <w:rFonts w:eastAsia="PMingLiU"/>
              </w:rPr>
            </w:pPr>
            <w:r w:rsidRPr="002E0EF2">
              <w:rPr>
                <w:rFonts w:eastAsia="PMingLiU"/>
                <w:bCs/>
              </w:rPr>
              <w:t>Раздел 1. Выполнение анализа и моделирования программных продуктов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87612" w:rsidRPr="002E0EF2" w:rsidRDefault="002C7D32" w:rsidP="00987612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2E0EF2">
              <w:rPr>
                <w:rFonts w:eastAsiaTheme="minorEastAsia"/>
                <w:b/>
              </w:rPr>
              <w:t>50</w:t>
            </w:r>
          </w:p>
        </w:tc>
        <w:tc>
          <w:tcPr>
            <w:tcW w:w="855" w:type="dxa"/>
            <w:vAlign w:val="center"/>
          </w:tcPr>
          <w:p w:rsidR="00987612" w:rsidRPr="002E0EF2" w:rsidRDefault="002C7D32" w:rsidP="00987612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2E0EF2">
              <w:rPr>
                <w:rFonts w:eastAsiaTheme="minorEastAsia"/>
                <w:b/>
              </w:rPr>
              <w:t>5</w:t>
            </w:r>
          </w:p>
        </w:tc>
        <w:tc>
          <w:tcPr>
            <w:tcW w:w="714" w:type="dxa"/>
            <w:vAlign w:val="center"/>
          </w:tcPr>
          <w:p w:rsidR="00987612" w:rsidRPr="002E0EF2" w:rsidRDefault="00987612" w:rsidP="00987612">
            <w:pPr>
              <w:spacing w:line="276" w:lineRule="auto"/>
              <w:jc w:val="center"/>
              <w:rPr>
                <w:rFonts w:eastAsiaTheme="minorEastAsia"/>
                <w:b/>
                <w:lang w:val="en-US"/>
              </w:rPr>
            </w:pPr>
            <w:r w:rsidRPr="002E0EF2">
              <w:rPr>
                <w:rFonts w:eastAsiaTheme="minorEastAsia"/>
                <w:b/>
                <w:lang w:val="en-US"/>
              </w:rPr>
              <w:t>3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987612" w:rsidRPr="002E0EF2" w:rsidRDefault="002C7D32" w:rsidP="00987612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2E0EF2">
              <w:rPr>
                <w:rFonts w:eastAsiaTheme="minorEastAsia"/>
                <w:b/>
              </w:rPr>
              <w:t>32</w:t>
            </w:r>
          </w:p>
        </w:tc>
        <w:tc>
          <w:tcPr>
            <w:tcW w:w="854" w:type="dxa"/>
            <w:vAlign w:val="center"/>
          </w:tcPr>
          <w:p w:rsidR="00987612" w:rsidRPr="002E0EF2" w:rsidRDefault="002C7D32" w:rsidP="00987612">
            <w:pPr>
              <w:spacing w:line="276" w:lineRule="auto"/>
              <w:jc w:val="center"/>
              <w:rPr>
                <w:rFonts w:eastAsiaTheme="minorEastAsia"/>
              </w:rPr>
            </w:pPr>
            <w:r w:rsidRPr="002E0EF2">
              <w:rPr>
                <w:rFonts w:eastAsiaTheme="minorEastAsia"/>
              </w:rPr>
              <w:t>16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987612" w:rsidRPr="002E0EF2" w:rsidRDefault="002C7D32" w:rsidP="00987612">
            <w:pPr>
              <w:spacing w:line="276" w:lineRule="auto"/>
              <w:jc w:val="center"/>
              <w:rPr>
                <w:rFonts w:eastAsiaTheme="minorEastAsia"/>
              </w:rPr>
            </w:pPr>
            <w:r w:rsidRPr="002E0EF2">
              <w:rPr>
                <w:rFonts w:eastAsiaTheme="minorEastAsia"/>
              </w:rPr>
              <w:t>16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87612" w:rsidRPr="002E0EF2" w:rsidRDefault="00987612" w:rsidP="00987612">
            <w:pPr>
              <w:spacing w:line="276" w:lineRule="auto"/>
              <w:jc w:val="center"/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987612" w:rsidRPr="002E0EF2" w:rsidRDefault="00987612" w:rsidP="00987612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7" w:type="dxa"/>
            <w:vAlign w:val="center"/>
          </w:tcPr>
          <w:p w:rsidR="00987612" w:rsidRPr="002E0EF2" w:rsidRDefault="00987612" w:rsidP="00987612">
            <w:pPr>
              <w:spacing w:line="276" w:lineRule="auto"/>
              <w:jc w:val="center"/>
              <w:rPr>
                <w:rFonts w:eastAsiaTheme="minorEastAsia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987612" w:rsidRPr="002E0EF2" w:rsidRDefault="00987612" w:rsidP="00987612">
            <w:pPr>
              <w:spacing w:line="276" w:lineRule="auto"/>
              <w:jc w:val="center"/>
              <w:rPr>
                <w:rFonts w:eastAsiaTheme="minorEastAsia"/>
              </w:rPr>
            </w:pP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:rsidR="00987612" w:rsidRPr="002E0EF2" w:rsidRDefault="002C7D32" w:rsidP="00987612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2E0EF2">
              <w:rPr>
                <w:rFonts w:eastAsiaTheme="minorEastAsia"/>
                <w:b/>
              </w:rPr>
              <w:t>10</w:t>
            </w:r>
          </w:p>
        </w:tc>
      </w:tr>
      <w:tr w:rsidR="00987612" w:rsidRPr="002E0EF2" w:rsidTr="009F6C2C">
        <w:tc>
          <w:tcPr>
            <w:tcW w:w="1683" w:type="dxa"/>
          </w:tcPr>
          <w:p w:rsidR="00987612" w:rsidRPr="002E0EF2" w:rsidRDefault="000F4D27" w:rsidP="00987612">
            <w:pPr>
              <w:rPr>
                <w:rFonts w:eastAsia="PMingLiU"/>
              </w:rPr>
            </w:pPr>
            <w:r>
              <w:rPr>
                <w:rFonts w:eastAsia="PMingLiU"/>
              </w:rPr>
              <w:t>ОК 1 – ОК 11</w:t>
            </w:r>
          </w:p>
          <w:p w:rsidR="00987612" w:rsidRPr="002E0EF2" w:rsidRDefault="002C7D32" w:rsidP="002C7D32">
            <w:pPr>
              <w:rPr>
                <w:rFonts w:eastAsia="PMingLiU"/>
              </w:rPr>
            </w:pPr>
            <w:r w:rsidRPr="002E0EF2">
              <w:rPr>
                <w:rFonts w:eastAsia="PMingLiU"/>
              </w:rPr>
              <w:t>ПК 3.2, ПК 3.4</w:t>
            </w:r>
          </w:p>
        </w:tc>
        <w:tc>
          <w:tcPr>
            <w:tcW w:w="3538" w:type="dxa"/>
            <w:shd w:val="clear" w:color="auto" w:fill="auto"/>
          </w:tcPr>
          <w:p w:rsidR="00987612" w:rsidRPr="002E0EF2" w:rsidRDefault="009F6C2C" w:rsidP="00987612">
            <w:pPr>
              <w:rPr>
                <w:rFonts w:eastAsia="PMingLiU"/>
              </w:rPr>
            </w:pPr>
            <w:r w:rsidRPr="002E0EF2">
              <w:rPr>
                <w:rFonts w:eastAsia="PMingLiU"/>
                <w:bCs/>
              </w:rPr>
              <w:t>Раздел 2. Менеджмент программного проекта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87612" w:rsidRPr="002E0EF2" w:rsidRDefault="002C7D32" w:rsidP="00987612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2E0EF2">
              <w:rPr>
                <w:rFonts w:eastAsiaTheme="minorEastAsia"/>
                <w:b/>
              </w:rPr>
              <w:t>42</w:t>
            </w:r>
          </w:p>
        </w:tc>
        <w:tc>
          <w:tcPr>
            <w:tcW w:w="855" w:type="dxa"/>
            <w:vAlign w:val="center"/>
          </w:tcPr>
          <w:p w:rsidR="00987612" w:rsidRPr="002E0EF2" w:rsidRDefault="002C7D32" w:rsidP="00987612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2E0EF2">
              <w:rPr>
                <w:rFonts w:eastAsiaTheme="minorEastAsia"/>
                <w:b/>
              </w:rPr>
              <w:t>6</w:t>
            </w:r>
          </w:p>
        </w:tc>
        <w:tc>
          <w:tcPr>
            <w:tcW w:w="714" w:type="dxa"/>
            <w:vAlign w:val="center"/>
          </w:tcPr>
          <w:p w:rsidR="00987612" w:rsidRPr="002E0EF2" w:rsidRDefault="002C7D32" w:rsidP="00987612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2E0EF2">
              <w:rPr>
                <w:rFonts w:eastAsiaTheme="minorEastAsia"/>
                <w:b/>
              </w:rPr>
              <w:t>2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987612" w:rsidRPr="002E0EF2" w:rsidRDefault="002C7D32" w:rsidP="00987612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2E0EF2">
              <w:rPr>
                <w:rFonts w:eastAsiaTheme="minorEastAsia"/>
                <w:b/>
              </w:rPr>
              <w:t>34</w:t>
            </w:r>
          </w:p>
        </w:tc>
        <w:tc>
          <w:tcPr>
            <w:tcW w:w="854" w:type="dxa"/>
            <w:vAlign w:val="center"/>
          </w:tcPr>
          <w:p w:rsidR="00987612" w:rsidRPr="002E0EF2" w:rsidRDefault="002C7D32" w:rsidP="00987612">
            <w:pPr>
              <w:spacing w:line="276" w:lineRule="auto"/>
              <w:jc w:val="center"/>
              <w:rPr>
                <w:rFonts w:eastAsiaTheme="minorEastAsia"/>
              </w:rPr>
            </w:pPr>
            <w:r w:rsidRPr="002E0EF2">
              <w:rPr>
                <w:rFonts w:eastAsiaTheme="minorEastAsia"/>
              </w:rPr>
              <w:t>16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987612" w:rsidRPr="002E0EF2" w:rsidRDefault="002C7D32" w:rsidP="00987612">
            <w:pPr>
              <w:spacing w:line="276" w:lineRule="auto"/>
              <w:jc w:val="center"/>
              <w:rPr>
                <w:rFonts w:eastAsiaTheme="minorEastAsia"/>
              </w:rPr>
            </w:pPr>
            <w:r w:rsidRPr="002E0EF2">
              <w:rPr>
                <w:rFonts w:eastAsiaTheme="minorEastAsia"/>
              </w:rPr>
              <w:t>18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87612" w:rsidRPr="002E0EF2" w:rsidRDefault="00987612" w:rsidP="00987612">
            <w:pPr>
              <w:spacing w:line="276" w:lineRule="auto"/>
              <w:jc w:val="center"/>
              <w:rPr>
                <w:rFonts w:eastAsiaTheme="minorEastAsia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987612" w:rsidRPr="002E0EF2" w:rsidRDefault="00987612" w:rsidP="00987612">
            <w:pPr>
              <w:spacing w:line="276" w:lineRule="auto"/>
              <w:jc w:val="center"/>
              <w:rPr>
                <w:rFonts w:eastAsiaTheme="minorEastAsia"/>
              </w:rPr>
            </w:pPr>
          </w:p>
        </w:tc>
        <w:tc>
          <w:tcPr>
            <w:tcW w:w="997" w:type="dxa"/>
            <w:vAlign w:val="center"/>
          </w:tcPr>
          <w:p w:rsidR="00987612" w:rsidRPr="002E0EF2" w:rsidRDefault="00987612" w:rsidP="00987612">
            <w:pPr>
              <w:spacing w:line="276" w:lineRule="auto"/>
              <w:jc w:val="center"/>
              <w:rPr>
                <w:rFonts w:eastAsiaTheme="minorEastAsia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987612" w:rsidRPr="002E0EF2" w:rsidRDefault="00987612" w:rsidP="00987612">
            <w:pPr>
              <w:spacing w:line="276" w:lineRule="auto"/>
              <w:jc w:val="center"/>
              <w:rPr>
                <w:rFonts w:eastAsiaTheme="minorEastAsia"/>
              </w:rPr>
            </w:pP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:rsidR="00987612" w:rsidRPr="002E0EF2" w:rsidRDefault="00987612" w:rsidP="00987612">
            <w:pPr>
              <w:spacing w:line="276" w:lineRule="auto"/>
              <w:jc w:val="center"/>
              <w:rPr>
                <w:rFonts w:eastAsiaTheme="minorEastAsia"/>
                <w:b/>
                <w:lang w:val="en-US"/>
              </w:rPr>
            </w:pPr>
          </w:p>
        </w:tc>
      </w:tr>
      <w:tr w:rsidR="00987612" w:rsidRPr="002E0EF2" w:rsidTr="009F6C2C">
        <w:tc>
          <w:tcPr>
            <w:tcW w:w="1683" w:type="dxa"/>
          </w:tcPr>
          <w:p w:rsidR="00987612" w:rsidRPr="002E0EF2" w:rsidRDefault="000F4D27" w:rsidP="00987612">
            <w:pPr>
              <w:rPr>
                <w:rFonts w:eastAsia="PMingLiU"/>
              </w:rPr>
            </w:pPr>
            <w:r>
              <w:rPr>
                <w:rFonts w:eastAsia="PMingLiU"/>
              </w:rPr>
              <w:t>ОК 1 – ОК 11</w:t>
            </w:r>
          </w:p>
          <w:p w:rsidR="00987612" w:rsidRPr="002E0EF2" w:rsidRDefault="002C7D32" w:rsidP="002C7D32">
            <w:pPr>
              <w:rPr>
                <w:rFonts w:eastAsia="PMingLiU"/>
              </w:rPr>
            </w:pPr>
            <w:r w:rsidRPr="002E0EF2">
              <w:rPr>
                <w:rFonts w:eastAsia="PMingLiU"/>
              </w:rPr>
              <w:t>ПК 3.1- ПК 3.4</w:t>
            </w:r>
          </w:p>
        </w:tc>
        <w:tc>
          <w:tcPr>
            <w:tcW w:w="3538" w:type="dxa"/>
            <w:shd w:val="clear" w:color="auto" w:fill="auto"/>
          </w:tcPr>
          <w:p w:rsidR="00987612" w:rsidRPr="002E0EF2" w:rsidRDefault="00987612" w:rsidP="00987612">
            <w:pPr>
              <w:spacing w:line="276" w:lineRule="auto"/>
              <w:rPr>
                <w:rFonts w:eastAsiaTheme="minorEastAsia"/>
              </w:rPr>
            </w:pPr>
            <w:r w:rsidRPr="002E0EF2">
              <w:rPr>
                <w:rFonts w:eastAsiaTheme="minorEastAsia"/>
              </w:rPr>
              <w:t>Учебная практика</w:t>
            </w:r>
          </w:p>
        </w:tc>
        <w:tc>
          <w:tcPr>
            <w:tcW w:w="1275" w:type="dxa"/>
            <w:shd w:val="clear" w:color="auto" w:fill="auto"/>
          </w:tcPr>
          <w:p w:rsidR="00987612" w:rsidRPr="002E0EF2" w:rsidRDefault="002C7D32" w:rsidP="00987612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2E0EF2">
              <w:rPr>
                <w:rFonts w:eastAsiaTheme="minorEastAsia"/>
                <w:b/>
              </w:rPr>
              <w:t>36</w:t>
            </w:r>
          </w:p>
        </w:tc>
        <w:tc>
          <w:tcPr>
            <w:tcW w:w="6257" w:type="dxa"/>
            <w:gridSpan w:val="7"/>
            <w:vMerge w:val="restart"/>
            <w:shd w:val="clear" w:color="auto" w:fill="BFBFBF" w:themeFill="background1" w:themeFillShade="BF"/>
          </w:tcPr>
          <w:p w:rsidR="00987612" w:rsidRPr="002E0EF2" w:rsidRDefault="00987612" w:rsidP="00987612">
            <w:pPr>
              <w:spacing w:line="276" w:lineRule="auto"/>
              <w:rPr>
                <w:rFonts w:eastAsiaTheme="minorEastAsia"/>
                <w:i/>
              </w:rPr>
            </w:pPr>
          </w:p>
        </w:tc>
        <w:tc>
          <w:tcPr>
            <w:tcW w:w="997" w:type="dxa"/>
            <w:shd w:val="clear" w:color="auto" w:fill="FFFFFF" w:themeFill="background1"/>
          </w:tcPr>
          <w:p w:rsidR="00987612" w:rsidRPr="002E0EF2" w:rsidRDefault="002C7D32" w:rsidP="00987612">
            <w:pPr>
              <w:spacing w:line="276" w:lineRule="auto"/>
              <w:jc w:val="center"/>
              <w:rPr>
                <w:rFonts w:eastAsiaTheme="minorEastAsia"/>
                <w:b/>
                <w:i/>
              </w:rPr>
            </w:pPr>
            <w:r w:rsidRPr="002E0EF2">
              <w:rPr>
                <w:rFonts w:eastAsiaTheme="minorEastAsia"/>
                <w:b/>
              </w:rPr>
              <w:t>36</w:t>
            </w:r>
          </w:p>
        </w:tc>
        <w:tc>
          <w:tcPr>
            <w:tcW w:w="1275" w:type="dxa"/>
            <w:shd w:val="clear" w:color="auto" w:fill="auto"/>
          </w:tcPr>
          <w:p w:rsidR="00987612" w:rsidRPr="002E0EF2" w:rsidRDefault="00987612" w:rsidP="00987612">
            <w:pPr>
              <w:spacing w:line="276" w:lineRule="auto"/>
              <w:rPr>
                <w:rFonts w:eastAsiaTheme="minorEastAsia"/>
                <w:b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:rsidR="00987612" w:rsidRPr="002E0EF2" w:rsidRDefault="00987612" w:rsidP="00987612">
            <w:pPr>
              <w:spacing w:line="276" w:lineRule="auto"/>
              <w:rPr>
                <w:rFonts w:eastAsiaTheme="minorEastAsia"/>
              </w:rPr>
            </w:pPr>
          </w:p>
        </w:tc>
      </w:tr>
      <w:tr w:rsidR="00987612" w:rsidRPr="002E0EF2" w:rsidTr="009F6C2C">
        <w:tc>
          <w:tcPr>
            <w:tcW w:w="1683" w:type="dxa"/>
          </w:tcPr>
          <w:p w:rsidR="00987612" w:rsidRPr="002E0EF2" w:rsidRDefault="000F4D27" w:rsidP="00987612">
            <w:pPr>
              <w:rPr>
                <w:rFonts w:eastAsia="PMingLiU"/>
              </w:rPr>
            </w:pPr>
            <w:r>
              <w:rPr>
                <w:rFonts w:eastAsia="PMingLiU"/>
              </w:rPr>
              <w:t>ОК 1 – ОК 11</w:t>
            </w:r>
          </w:p>
          <w:p w:rsidR="00987612" w:rsidRPr="002E0EF2" w:rsidRDefault="002C7D32" w:rsidP="002C7D32">
            <w:pPr>
              <w:rPr>
                <w:rFonts w:eastAsia="PMingLiU"/>
              </w:rPr>
            </w:pPr>
            <w:r w:rsidRPr="002E0EF2">
              <w:rPr>
                <w:rFonts w:eastAsia="PMingLiU"/>
              </w:rPr>
              <w:t>ПК 3.1- ПК 3.4</w:t>
            </w:r>
          </w:p>
        </w:tc>
        <w:tc>
          <w:tcPr>
            <w:tcW w:w="3538" w:type="dxa"/>
            <w:shd w:val="clear" w:color="auto" w:fill="auto"/>
          </w:tcPr>
          <w:p w:rsidR="00987612" w:rsidRPr="002E0EF2" w:rsidRDefault="00987612" w:rsidP="00987612">
            <w:pPr>
              <w:spacing w:line="276" w:lineRule="auto"/>
              <w:rPr>
                <w:rFonts w:eastAsiaTheme="minorEastAsia"/>
              </w:rPr>
            </w:pPr>
            <w:r w:rsidRPr="002E0EF2">
              <w:rPr>
                <w:rFonts w:eastAsiaTheme="minorEastAsia"/>
              </w:rPr>
              <w:t>Производственная практика (по профилю специальности), часов</w:t>
            </w:r>
          </w:p>
        </w:tc>
        <w:tc>
          <w:tcPr>
            <w:tcW w:w="1275" w:type="dxa"/>
            <w:shd w:val="clear" w:color="auto" w:fill="auto"/>
          </w:tcPr>
          <w:p w:rsidR="00987612" w:rsidRPr="002E0EF2" w:rsidRDefault="002C7D32" w:rsidP="00987612">
            <w:pPr>
              <w:spacing w:line="276" w:lineRule="auto"/>
              <w:jc w:val="center"/>
              <w:rPr>
                <w:rFonts w:eastAsiaTheme="minorEastAsia"/>
                <w:b/>
                <w:i/>
              </w:rPr>
            </w:pPr>
            <w:r w:rsidRPr="002E0EF2">
              <w:rPr>
                <w:rFonts w:eastAsiaTheme="minorEastAsia"/>
                <w:b/>
              </w:rPr>
              <w:t>72</w:t>
            </w:r>
          </w:p>
          <w:p w:rsidR="00987612" w:rsidRPr="002E0EF2" w:rsidRDefault="00987612" w:rsidP="00987612">
            <w:pPr>
              <w:spacing w:line="276" w:lineRule="auto"/>
              <w:jc w:val="center"/>
              <w:rPr>
                <w:rFonts w:eastAsiaTheme="minorEastAsia"/>
                <w:b/>
                <w:i/>
              </w:rPr>
            </w:pPr>
          </w:p>
        </w:tc>
        <w:tc>
          <w:tcPr>
            <w:tcW w:w="6257" w:type="dxa"/>
            <w:gridSpan w:val="7"/>
            <w:vMerge/>
            <w:shd w:val="clear" w:color="auto" w:fill="BFBFBF" w:themeFill="background1" w:themeFillShade="BF"/>
          </w:tcPr>
          <w:p w:rsidR="00987612" w:rsidRPr="002E0EF2" w:rsidRDefault="00987612" w:rsidP="00987612">
            <w:pPr>
              <w:spacing w:line="276" w:lineRule="auto"/>
              <w:rPr>
                <w:rFonts w:eastAsiaTheme="minorEastAsia"/>
                <w:i/>
              </w:rPr>
            </w:pPr>
          </w:p>
        </w:tc>
        <w:tc>
          <w:tcPr>
            <w:tcW w:w="997" w:type="dxa"/>
            <w:shd w:val="clear" w:color="auto" w:fill="FFFFFF" w:themeFill="background1"/>
          </w:tcPr>
          <w:p w:rsidR="00987612" w:rsidRPr="002E0EF2" w:rsidRDefault="00987612" w:rsidP="00987612">
            <w:pPr>
              <w:spacing w:line="276" w:lineRule="auto"/>
              <w:rPr>
                <w:rFonts w:eastAsiaTheme="minorEastAsia"/>
                <w:i/>
              </w:rPr>
            </w:pPr>
          </w:p>
        </w:tc>
        <w:tc>
          <w:tcPr>
            <w:tcW w:w="1275" w:type="dxa"/>
            <w:shd w:val="clear" w:color="auto" w:fill="auto"/>
          </w:tcPr>
          <w:p w:rsidR="00987612" w:rsidRPr="002E0EF2" w:rsidRDefault="002C7D32" w:rsidP="00987612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2E0EF2">
              <w:rPr>
                <w:rFonts w:eastAsiaTheme="minorEastAsia"/>
                <w:b/>
              </w:rPr>
              <w:t>72</w:t>
            </w:r>
          </w:p>
          <w:p w:rsidR="00987612" w:rsidRPr="002E0EF2" w:rsidRDefault="00987612" w:rsidP="00987612">
            <w:pPr>
              <w:spacing w:line="276" w:lineRule="auto"/>
              <w:rPr>
                <w:rFonts w:eastAsiaTheme="minorEastAsia"/>
                <w:b/>
                <w:i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:rsidR="00987612" w:rsidRPr="002E0EF2" w:rsidRDefault="00987612" w:rsidP="00987612">
            <w:pPr>
              <w:spacing w:line="276" w:lineRule="auto"/>
              <w:rPr>
                <w:rFonts w:eastAsiaTheme="minorEastAsia"/>
              </w:rPr>
            </w:pPr>
          </w:p>
        </w:tc>
      </w:tr>
      <w:tr w:rsidR="00987612" w:rsidRPr="002E0EF2" w:rsidTr="009F6C2C">
        <w:trPr>
          <w:trHeight w:val="20"/>
        </w:trPr>
        <w:tc>
          <w:tcPr>
            <w:tcW w:w="1683" w:type="dxa"/>
          </w:tcPr>
          <w:p w:rsidR="00987612" w:rsidRPr="002E0EF2" w:rsidRDefault="00987612" w:rsidP="00987612">
            <w:pPr>
              <w:spacing w:line="276" w:lineRule="auto"/>
              <w:rPr>
                <w:rFonts w:eastAsiaTheme="minorEastAsia"/>
                <w:b/>
                <w:i/>
              </w:rPr>
            </w:pPr>
          </w:p>
        </w:tc>
        <w:tc>
          <w:tcPr>
            <w:tcW w:w="3538" w:type="dxa"/>
            <w:shd w:val="clear" w:color="auto" w:fill="auto"/>
          </w:tcPr>
          <w:p w:rsidR="00987612" w:rsidRPr="002E0EF2" w:rsidRDefault="00987612" w:rsidP="00987612">
            <w:pPr>
              <w:spacing w:line="276" w:lineRule="auto"/>
              <w:rPr>
                <w:rFonts w:eastAsiaTheme="minorEastAsia"/>
              </w:rPr>
            </w:pPr>
            <w:r w:rsidRPr="002E0EF2">
              <w:rPr>
                <w:rFonts w:eastAsiaTheme="minorEastAsia"/>
              </w:rPr>
              <w:t>Экзамен по модулю</w:t>
            </w:r>
          </w:p>
        </w:tc>
        <w:tc>
          <w:tcPr>
            <w:tcW w:w="1275" w:type="dxa"/>
            <w:shd w:val="clear" w:color="auto" w:fill="auto"/>
          </w:tcPr>
          <w:p w:rsidR="00987612" w:rsidRPr="002E0EF2" w:rsidRDefault="002C7D32" w:rsidP="00987612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2E0EF2">
              <w:rPr>
                <w:rFonts w:eastAsiaTheme="minorEastAsia"/>
                <w:b/>
              </w:rPr>
              <w:t>15</w:t>
            </w:r>
          </w:p>
        </w:tc>
        <w:tc>
          <w:tcPr>
            <w:tcW w:w="855" w:type="dxa"/>
            <w:shd w:val="clear" w:color="auto" w:fill="FFFFFF" w:themeFill="background1"/>
          </w:tcPr>
          <w:p w:rsidR="00987612" w:rsidRPr="002E0EF2" w:rsidRDefault="00987612" w:rsidP="00987612">
            <w:pPr>
              <w:spacing w:line="276" w:lineRule="auto"/>
              <w:jc w:val="center"/>
              <w:rPr>
                <w:rFonts w:eastAsiaTheme="minorEastAsia"/>
                <w:b/>
                <w:i/>
              </w:rPr>
            </w:pPr>
          </w:p>
        </w:tc>
        <w:tc>
          <w:tcPr>
            <w:tcW w:w="714" w:type="dxa"/>
            <w:shd w:val="clear" w:color="auto" w:fill="FFFFFF" w:themeFill="background1"/>
          </w:tcPr>
          <w:p w:rsidR="00987612" w:rsidRPr="002E0EF2" w:rsidRDefault="00987612" w:rsidP="00987612">
            <w:pPr>
              <w:spacing w:line="276" w:lineRule="auto"/>
              <w:jc w:val="center"/>
              <w:rPr>
                <w:rFonts w:eastAsiaTheme="minorEastAsia"/>
                <w:b/>
                <w:i/>
              </w:rPr>
            </w:pPr>
          </w:p>
        </w:tc>
        <w:tc>
          <w:tcPr>
            <w:tcW w:w="996" w:type="dxa"/>
            <w:shd w:val="clear" w:color="auto" w:fill="FFFFFF" w:themeFill="background1"/>
          </w:tcPr>
          <w:p w:rsidR="00987612" w:rsidRPr="002E0EF2" w:rsidRDefault="00987612" w:rsidP="00987612">
            <w:pPr>
              <w:spacing w:line="276" w:lineRule="auto"/>
              <w:jc w:val="center"/>
              <w:rPr>
                <w:rFonts w:eastAsiaTheme="minorEastAsia"/>
                <w:b/>
                <w:i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:rsidR="00987612" w:rsidRPr="002E0EF2" w:rsidRDefault="00987612" w:rsidP="00987612">
            <w:pPr>
              <w:spacing w:line="276" w:lineRule="auto"/>
              <w:jc w:val="center"/>
              <w:rPr>
                <w:rFonts w:eastAsiaTheme="minorEastAsia"/>
                <w:b/>
                <w:i/>
              </w:rPr>
            </w:pPr>
          </w:p>
        </w:tc>
        <w:tc>
          <w:tcPr>
            <w:tcW w:w="994" w:type="dxa"/>
            <w:shd w:val="clear" w:color="auto" w:fill="FFFFFF" w:themeFill="background1"/>
          </w:tcPr>
          <w:p w:rsidR="00987612" w:rsidRPr="002E0EF2" w:rsidRDefault="00987612" w:rsidP="00987612">
            <w:pPr>
              <w:spacing w:line="276" w:lineRule="auto"/>
              <w:jc w:val="center"/>
              <w:rPr>
                <w:rFonts w:eastAsiaTheme="minorEastAsia"/>
                <w:b/>
                <w:i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987612" w:rsidRPr="002E0EF2" w:rsidRDefault="00987612" w:rsidP="00987612">
            <w:pPr>
              <w:spacing w:line="276" w:lineRule="auto"/>
              <w:jc w:val="center"/>
              <w:rPr>
                <w:rFonts w:eastAsiaTheme="minorEastAsia"/>
                <w:b/>
                <w:i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987612" w:rsidRPr="002E0EF2" w:rsidRDefault="00987612" w:rsidP="00987612">
            <w:pPr>
              <w:spacing w:line="276" w:lineRule="auto"/>
              <w:jc w:val="center"/>
              <w:rPr>
                <w:rFonts w:eastAsiaTheme="minorEastAsia"/>
                <w:b/>
                <w:i/>
              </w:rPr>
            </w:pPr>
          </w:p>
        </w:tc>
        <w:tc>
          <w:tcPr>
            <w:tcW w:w="997" w:type="dxa"/>
            <w:shd w:val="clear" w:color="auto" w:fill="FFFFFF" w:themeFill="background1"/>
          </w:tcPr>
          <w:p w:rsidR="00987612" w:rsidRPr="002E0EF2" w:rsidRDefault="00987612" w:rsidP="00987612">
            <w:pPr>
              <w:spacing w:line="276" w:lineRule="auto"/>
              <w:jc w:val="center"/>
              <w:rPr>
                <w:rFonts w:eastAsiaTheme="minorEastAsia"/>
                <w:b/>
                <w:i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987612" w:rsidRPr="002E0EF2" w:rsidRDefault="00987612" w:rsidP="00987612">
            <w:pPr>
              <w:spacing w:line="276" w:lineRule="auto"/>
              <w:jc w:val="center"/>
              <w:rPr>
                <w:rFonts w:eastAsiaTheme="minorEastAsia"/>
                <w:b/>
                <w:i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:rsidR="00987612" w:rsidRPr="002E0EF2" w:rsidRDefault="002C7D32" w:rsidP="00987612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2E0EF2">
              <w:rPr>
                <w:rFonts w:eastAsiaTheme="minorEastAsia"/>
                <w:b/>
              </w:rPr>
              <w:t>15</w:t>
            </w:r>
          </w:p>
        </w:tc>
      </w:tr>
      <w:tr w:rsidR="00987612" w:rsidRPr="002E0EF2" w:rsidTr="009F6C2C">
        <w:trPr>
          <w:trHeight w:val="20"/>
        </w:trPr>
        <w:tc>
          <w:tcPr>
            <w:tcW w:w="1683" w:type="dxa"/>
          </w:tcPr>
          <w:p w:rsidR="00987612" w:rsidRPr="002E0EF2" w:rsidRDefault="00987612" w:rsidP="00987612">
            <w:pPr>
              <w:spacing w:line="276" w:lineRule="auto"/>
              <w:rPr>
                <w:rFonts w:eastAsiaTheme="minorEastAsia"/>
                <w:b/>
                <w:i/>
              </w:rPr>
            </w:pPr>
          </w:p>
        </w:tc>
        <w:tc>
          <w:tcPr>
            <w:tcW w:w="3538" w:type="dxa"/>
            <w:shd w:val="clear" w:color="auto" w:fill="auto"/>
          </w:tcPr>
          <w:p w:rsidR="00987612" w:rsidRPr="002E0EF2" w:rsidRDefault="00987612" w:rsidP="00987612">
            <w:pPr>
              <w:spacing w:line="276" w:lineRule="auto"/>
              <w:rPr>
                <w:rFonts w:eastAsiaTheme="minorEastAsia"/>
                <w:b/>
              </w:rPr>
            </w:pPr>
            <w:r w:rsidRPr="002E0EF2">
              <w:rPr>
                <w:rFonts w:eastAsiaTheme="minorEastAsia"/>
                <w:b/>
              </w:rPr>
              <w:t>Всего:</w:t>
            </w:r>
          </w:p>
        </w:tc>
        <w:tc>
          <w:tcPr>
            <w:tcW w:w="1275" w:type="dxa"/>
            <w:shd w:val="clear" w:color="auto" w:fill="auto"/>
          </w:tcPr>
          <w:p w:rsidR="00987612" w:rsidRPr="002E0EF2" w:rsidRDefault="002C7D32" w:rsidP="00987612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2E0EF2">
              <w:rPr>
                <w:rFonts w:eastAsiaTheme="minorEastAsia"/>
                <w:b/>
              </w:rPr>
              <w:t>215</w:t>
            </w:r>
          </w:p>
        </w:tc>
        <w:tc>
          <w:tcPr>
            <w:tcW w:w="855" w:type="dxa"/>
            <w:shd w:val="clear" w:color="auto" w:fill="auto"/>
          </w:tcPr>
          <w:p w:rsidR="00987612" w:rsidRPr="002E0EF2" w:rsidRDefault="002C7D32" w:rsidP="00987612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2E0EF2">
              <w:rPr>
                <w:rFonts w:eastAsiaTheme="minorEastAsia"/>
                <w:b/>
              </w:rPr>
              <w:t>11</w:t>
            </w:r>
          </w:p>
        </w:tc>
        <w:tc>
          <w:tcPr>
            <w:tcW w:w="714" w:type="dxa"/>
            <w:shd w:val="clear" w:color="auto" w:fill="auto"/>
          </w:tcPr>
          <w:p w:rsidR="00987612" w:rsidRPr="002E0EF2" w:rsidRDefault="002C7D32" w:rsidP="00987612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2E0EF2">
              <w:rPr>
                <w:rFonts w:eastAsiaTheme="minorEastAsia"/>
                <w:b/>
              </w:rPr>
              <w:t>5</w:t>
            </w:r>
          </w:p>
        </w:tc>
        <w:tc>
          <w:tcPr>
            <w:tcW w:w="996" w:type="dxa"/>
          </w:tcPr>
          <w:p w:rsidR="00987612" w:rsidRPr="002E0EF2" w:rsidRDefault="002C7D32" w:rsidP="00987612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2E0EF2">
              <w:rPr>
                <w:rFonts w:eastAsiaTheme="minorEastAsia"/>
                <w:b/>
              </w:rPr>
              <w:t>66</w:t>
            </w:r>
          </w:p>
        </w:tc>
        <w:tc>
          <w:tcPr>
            <w:tcW w:w="854" w:type="dxa"/>
            <w:shd w:val="clear" w:color="auto" w:fill="auto"/>
          </w:tcPr>
          <w:p w:rsidR="00987612" w:rsidRPr="002E0EF2" w:rsidRDefault="002C7D32" w:rsidP="00987612">
            <w:pPr>
              <w:spacing w:line="276" w:lineRule="auto"/>
              <w:jc w:val="center"/>
              <w:rPr>
                <w:rFonts w:eastAsiaTheme="minorEastAsia"/>
              </w:rPr>
            </w:pPr>
            <w:r w:rsidRPr="002E0EF2">
              <w:rPr>
                <w:rFonts w:eastAsiaTheme="minorEastAsia"/>
              </w:rPr>
              <w:t>32</w:t>
            </w:r>
          </w:p>
        </w:tc>
        <w:tc>
          <w:tcPr>
            <w:tcW w:w="994" w:type="dxa"/>
            <w:shd w:val="clear" w:color="auto" w:fill="auto"/>
          </w:tcPr>
          <w:p w:rsidR="00987612" w:rsidRPr="002E0EF2" w:rsidRDefault="002C7D32" w:rsidP="00987612">
            <w:pPr>
              <w:spacing w:line="276" w:lineRule="auto"/>
              <w:jc w:val="center"/>
              <w:rPr>
                <w:rFonts w:eastAsiaTheme="minorEastAsia"/>
              </w:rPr>
            </w:pPr>
            <w:r w:rsidRPr="002E0EF2">
              <w:rPr>
                <w:rFonts w:eastAsiaTheme="minorEastAsia"/>
              </w:rPr>
              <w:t>34</w:t>
            </w:r>
          </w:p>
        </w:tc>
        <w:tc>
          <w:tcPr>
            <w:tcW w:w="851" w:type="dxa"/>
            <w:shd w:val="clear" w:color="auto" w:fill="auto"/>
          </w:tcPr>
          <w:p w:rsidR="00987612" w:rsidRPr="002E0EF2" w:rsidRDefault="002C7D32" w:rsidP="00987612">
            <w:pPr>
              <w:spacing w:line="276" w:lineRule="auto"/>
              <w:jc w:val="center"/>
              <w:rPr>
                <w:rFonts w:eastAsiaTheme="minorEastAsia"/>
              </w:rPr>
            </w:pPr>
            <w:r w:rsidRPr="002E0EF2">
              <w:rPr>
                <w:rFonts w:eastAsiaTheme="minorEastAsia"/>
              </w:rPr>
              <w:t xml:space="preserve"> </w:t>
            </w:r>
          </w:p>
        </w:tc>
        <w:tc>
          <w:tcPr>
            <w:tcW w:w="993" w:type="dxa"/>
          </w:tcPr>
          <w:p w:rsidR="00987612" w:rsidRPr="002E0EF2" w:rsidRDefault="00987612" w:rsidP="00987612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7" w:type="dxa"/>
          </w:tcPr>
          <w:p w:rsidR="00987612" w:rsidRPr="002E0EF2" w:rsidRDefault="002C7D32" w:rsidP="00987612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2E0EF2">
              <w:rPr>
                <w:rFonts w:eastAsiaTheme="minorEastAsia"/>
                <w:b/>
              </w:rPr>
              <w:t>36</w:t>
            </w:r>
          </w:p>
        </w:tc>
        <w:tc>
          <w:tcPr>
            <w:tcW w:w="1275" w:type="dxa"/>
          </w:tcPr>
          <w:p w:rsidR="00987612" w:rsidRPr="002E0EF2" w:rsidRDefault="002C7D32" w:rsidP="00987612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2E0EF2">
              <w:rPr>
                <w:rFonts w:eastAsiaTheme="minorEastAsia"/>
                <w:b/>
              </w:rPr>
              <w:t>72</w:t>
            </w:r>
          </w:p>
        </w:tc>
        <w:tc>
          <w:tcPr>
            <w:tcW w:w="852" w:type="dxa"/>
          </w:tcPr>
          <w:p w:rsidR="00987612" w:rsidRPr="002E0EF2" w:rsidRDefault="002C7D32" w:rsidP="00987612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2E0EF2">
              <w:rPr>
                <w:rFonts w:eastAsiaTheme="minorEastAsia"/>
                <w:b/>
              </w:rPr>
              <w:t>25</w:t>
            </w:r>
          </w:p>
        </w:tc>
      </w:tr>
    </w:tbl>
    <w:p w:rsidR="002E0EF2" w:rsidRPr="002E0EF2" w:rsidRDefault="002E0EF2" w:rsidP="00987612">
      <w:pPr>
        <w:ind w:firstLine="709"/>
        <w:rPr>
          <w:b/>
        </w:rPr>
      </w:pPr>
    </w:p>
    <w:p w:rsidR="002E0EF2" w:rsidRDefault="002E0EF2">
      <w:pPr>
        <w:spacing w:after="200" w:line="276" w:lineRule="auto"/>
        <w:rPr>
          <w:b/>
          <w:szCs w:val="28"/>
        </w:rPr>
      </w:pPr>
      <w:r>
        <w:rPr>
          <w:b/>
          <w:szCs w:val="28"/>
        </w:rPr>
        <w:br w:type="page"/>
      </w:r>
    </w:p>
    <w:p w:rsidR="00987612" w:rsidRPr="00471B91" w:rsidRDefault="00987612" w:rsidP="00987612">
      <w:pPr>
        <w:ind w:firstLine="709"/>
        <w:rPr>
          <w:b/>
          <w:szCs w:val="28"/>
        </w:rPr>
      </w:pPr>
      <w:r>
        <w:rPr>
          <w:b/>
          <w:szCs w:val="28"/>
        </w:rPr>
        <w:lastRenderedPageBreak/>
        <w:t>2.2</w:t>
      </w:r>
      <w:r w:rsidRPr="00471B91">
        <w:rPr>
          <w:b/>
          <w:szCs w:val="28"/>
        </w:rPr>
        <w:t xml:space="preserve"> Тематический план и содержание профессионального модуля (ПМ)</w:t>
      </w:r>
    </w:p>
    <w:p w:rsidR="00987612" w:rsidRPr="00184EAA" w:rsidRDefault="00987612" w:rsidP="00987612">
      <w:pPr>
        <w:ind w:firstLine="709"/>
      </w:pP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18"/>
        <w:gridCol w:w="9211"/>
        <w:gridCol w:w="2176"/>
      </w:tblGrid>
      <w:tr w:rsidR="00DF5136" w:rsidRPr="00DF5136" w:rsidTr="00987612">
        <w:tc>
          <w:tcPr>
            <w:tcW w:w="1128" w:type="pct"/>
          </w:tcPr>
          <w:p w:rsidR="00987612" w:rsidRPr="00DF5136" w:rsidRDefault="00987612" w:rsidP="00987612">
            <w:pPr>
              <w:spacing w:line="228" w:lineRule="auto"/>
              <w:rPr>
                <w:b/>
              </w:rPr>
            </w:pPr>
            <w:r w:rsidRPr="00DF5136">
              <w:rPr>
                <w:b/>
                <w:bCs/>
              </w:rPr>
              <w:t xml:space="preserve">Наименование разделов и тем профессионального модуля (ПМ), междисциплинарных курсов (МДК) </w:t>
            </w:r>
          </w:p>
        </w:tc>
        <w:tc>
          <w:tcPr>
            <w:tcW w:w="3132" w:type="pct"/>
          </w:tcPr>
          <w:p w:rsidR="00987612" w:rsidRPr="00DF5136" w:rsidRDefault="00987612" w:rsidP="00987612">
            <w:pPr>
              <w:spacing w:line="228" w:lineRule="auto"/>
              <w:rPr>
                <w:b/>
                <w:bCs/>
              </w:rPr>
            </w:pPr>
            <w:r w:rsidRPr="00DF5136">
              <w:rPr>
                <w:b/>
                <w:bCs/>
              </w:rPr>
              <w:t xml:space="preserve">Содержание учебного материала, </w:t>
            </w:r>
          </w:p>
          <w:p w:rsidR="00987612" w:rsidRPr="00DF5136" w:rsidRDefault="00987612" w:rsidP="00987612">
            <w:pPr>
              <w:spacing w:line="228" w:lineRule="auto"/>
              <w:rPr>
                <w:b/>
              </w:rPr>
            </w:pPr>
            <w:r w:rsidRPr="00DF5136">
              <w:rPr>
                <w:b/>
                <w:bCs/>
              </w:rPr>
              <w:t xml:space="preserve">лабораторные и практические занятия, самостоятельная работа обучающихся, курсовая работа (проект) </w:t>
            </w:r>
            <w:r w:rsidRPr="00DF5136">
              <w:rPr>
                <w:bCs/>
                <w:i/>
              </w:rPr>
              <w:t>(если предусмотрены)</w:t>
            </w:r>
          </w:p>
        </w:tc>
        <w:tc>
          <w:tcPr>
            <w:tcW w:w="740" w:type="pct"/>
            <w:vAlign w:val="center"/>
          </w:tcPr>
          <w:p w:rsidR="00987612" w:rsidRPr="00DF5136" w:rsidRDefault="00987612" w:rsidP="00987612">
            <w:pPr>
              <w:spacing w:line="228" w:lineRule="auto"/>
              <w:rPr>
                <w:b/>
                <w:bCs/>
              </w:rPr>
            </w:pPr>
            <w:r w:rsidRPr="00DF5136">
              <w:rPr>
                <w:b/>
                <w:bCs/>
              </w:rPr>
              <w:t>Объем часов</w:t>
            </w:r>
          </w:p>
        </w:tc>
      </w:tr>
      <w:tr w:rsidR="00DF5136" w:rsidRPr="00DF5136" w:rsidTr="00987612">
        <w:tc>
          <w:tcPr>
            <w:tcW w:w="1128" w:type="pct"/>
          </w:tcPr>
          <w:p w:rsidR="00987612" w:rsidRPr="00DF5136" w:rsidRDefault="00987612" w:rsidP="00987612">
            <w:pPr>
              <w:jc w:val="center"/>
              <w:rPr>
                <w:b/>
              </w:rPr>
            </w:pPr>
            <w:r w:rsidRPr="00DF5136">
              <w:rPr>
                <w:b/>
              </w:rPr>
              <w:t>1</w:t>
            </w:r>
          </w:p>
        </w:tc>
        <w:tc>
          <w:tcPr>
            <w:tcW w:w="3132" w:type="pct"/>
          </w:tcPr>
          <w:p w:rsidR="00987612" w:rsidRPr="00DF5136" w:rsidRDefault="00987612" w:rsidP="00987612">
            <w:pPr>
              <w:jc w:val="center"/>
              <w:rPr>
                <w:b/>
                <w:bCs/>
              </w:rPr>
            </w:pPr>
            <w:r w:rsidRPr="00DF5136">
              <w:rPr>
                <w:b/>
                <w:bCs/>
              </w:rPr>
              <w:t>2</w:t>
            </w:r>
          </w:p>
        </w:tc>
        <w:tc>
          <w:tcPr>
            <w:tcW w:w="740" w:type="pct"/>
            <w:vAlign w:val="center"/>
          </w:tcPr>
          <w:p w:rsidR="00987612" w:rsidRPr="00DF5136" w:rsidRDefault="00987612" w:rsidP="00987612">
            <w:pPr>
              <w:jc w:val="center"/>
              <w:rPr>
                <w:b/>
                <w:bCs/>
              </w:rPr>
            </w:pPr>
            <w:r w:rsidRPr="00DF5136">
              <w:rPr>
                <w:b/>
                <w:bCs/>
              </w:rPr>
              <w:t>3</w:t>
            </w:r>
          </w:p>
        </w:tc>
      </w:tr>
      <w:tr w:rsidR="00DF5136" w:rsidRPr="00DF5136" w:rsidTr="00987612">
        <w:tc>
          <w:tcPr>
            <w:tcW w:w="4260" w:type="pct"/>
            <w:gridSpan w:val="2"/>
          </w:tcPr>
          <w:p w:rsidR="00933362" w:rsidRPr="00DF5136" w:rsidRDefault="00933362" w:rsidP="000F4D27">
            <w:pPr>
              <w:rPr>
                <w:rFonts w:eastAsia="PMingLiU"/>
                <w:b/>
              </w:rPr>
            </w:pPr>
            <w:r w:rsidRPr="00DF5136">
              <w:rPr>
                <w:rFonts w:eastAsia="PMingLiU"/>
                <w:b/>
                <w:bCs/>
              </w:rPr>
              <w:t>Раздел 1. Выполнение анализа и моделирования программных продуктов</w:t>
            </w:r>
          </w:p>
        </w:tc>
        <w:tc>
          <w:tcPr>
            <w:tcW w:w="740" w:type="pct"/>
            <w:vAlign w:val="center"/>
          </w:tcPr>
          <w:p w:rsidR="00933362" w:rsidRPr="00DF5136" w:rsidRDefault="00933362" w:rsidP="00987612">
            <w:pPr>
              <w:spacing w:line="228" w:lineRule="auto"/>
              <w:jc w:val="center"/>
              <w:rPr>
                <w:b/>
              </w:rPr>
            </w:pPr>
            <w:r w:rsidRPr="00DF5136">
              <w:rPr>
                <w:b/>
              </w:rPr>
              <w:t>50</w:t>
            </w:r>
          </w:p>
        </w:tc>
      </w:tr>
      <w:tr w:rsidR="00DF5136" w:rsidRPr="00DF5136" w:rsidTr="00987612">
        <w:tc>
          <w:tcPr>
            <w:tcW w:w="4260" w:type="pct"/>
            <w:gridSpan w:val="2"/>
          </w:tcPr>
          <w:p w:rsidR="00933362" w:rsidRPr="00DF5136" w:rsidRDefault="00933362" w:rsidP="000F4D27">
            <w:pPr>
              <w:rPr>
                <w:rFonts w:eastAsia="PMingLiU"/>
                <w:b/>
              </w:rPr>
            </w:pPr>
            <w:r w:rsidRPr="00DF5136">
              <w:rPr>
                <w:rFonts w:eastAsia="PMingLiU"/>
                <w:b/>
                <w:bCs/>
              </w:rPr>
              <w:t>МДК. 03.01 Моделирование и анализ программного обеспечения</w:t>
            </w:r>
          </w:p>
        </w:tc>
        <w:tc>
          <w:tcPr>
            <w:tcW w:w="740" w:type="pct"/>
            <w:vAlign w:val="center"/>
          </w:tcPr>
          <w:p w:rsidR="00933362" w:rsidRPr="00DF5136" w:rsidRDefault="001827CC" w:rsidP="00987612">
            <w:pPr>
              <w:spacing w:line="228" w:lineRule="auto"/>
              <w:jc w:val="center"/>
              <w:rPr>
                <w:b/>
                <w:i/>
              </w:rPr>
            </w:pPr>
            <w:r>
              <w:rPr>
                <w:b/>
              </w:rPr>
              <w:t>50</w:t>
            </w:r>
          </w:p>
        </w:tc>
      </w:tr>
      <w:tr w:rsidR="00DF5136" w:rsidRPr="00DF5136" w:rsidTr="00987612">
        <w:tc>
          <w:tcPr>
            <w:tcW w:w="4260" w:type="pct"/>
            <w:gridSpan w:val="2"/>
          </w:tcPr>
          <w:p w:rsidR="00987612" w:rsidRPr="00DF5136" w:rsidRDefault="00987612" w:rsidP="00987612">
            <w:pPr>
              <w:spacing w:line="228" w:lineRule="auto"/>
              <w:jc w:val="center"/>
              <w:rPr>
                <w:b/>
                <w:bCs/>
              </w:rPr>
            </w:pPr>
            <w:r w:rsidRPr="00DF5136">
              <w:rPr>
                <w:b/>
              </w:rPr>
              <w:t>5 семестр</w:t>
            </w:r>
          </w:p>
        </w:tc>
        <w:tc>
          <w:tcPr>
            <w:tcW w:w="740" w:type="pct"/>
            <w:vAlign w:val="center"/>
          </w:tcPr>
          <w:p w:rsidR="00987612" w:rsidRPr="00DF5136" w:rsidRDefault="00987612" w:rsidP="00987612">
            <w:pPr>
              <w:spacing w:line="228" w:lineRule="auto"/>
              <w:jc w:val="center"/>
              <w:rPr>
                <w:b/>
              </w:rPr>
            </w:pPr>
          </w:p>
        </w:tc>
      </w:tr>
      <w:tr w:rsidR="00DF5136" w:rsidRPr="00DF5136" w:rsidTr="00933362">
        <w:tc>
          <w:tcPr>
            <w:tcW w:w="1128" w:type="pct"/>
            <w:vMerge w:val="restart"/>
          </w:tcPr>
          <w:p w:rsidR="00933362" w:rsidRPr="00DF5136" w:rsidRDefault="00933362" w:rsidP="000F4D27">
            <w:pPr>
              <w:rPr>
                <w:rFonts w:eastAsia="PMingLiU"/>
                <w:b/>
                <w:bCs/>
              </w:rPr>
            </w:pPr>
            <w:r w:rsidRPr="00DF5136">
              <w:rPr>
                <w:rFonts w:eastAsia="PMingLiU"/>
                <w:b/>
                <w:bCs/>
              </w:rPr>
              <w:t>Тема 3.1.1 Задачи и методы моделирования и анализа программных продуктов</w:t>
            </w:r>
          </w:p>
          <w:p w:rsidR="00933362" w:rsidRPr="00DF5136" w:rsidRDefault="00933362" w:rsidP="00933362">
            <w:pPr>
              <w:rPr>
                <w:rFonts w:eastAsia="PMingLiU"/>
                <w:b/>
                <w:bCs/>
              </w:rPr>
            </w:pPr>
          </w:p>
        </w:tc>
        <w:tc>
          <w:tcPr>
            <w:tcW w:w="3132" w:type="pct"/>
          </w:tcPr>
          <w:p w:rsidR="00933362" w:rsidRPr="00DF5136" w:rsidRDefault="00933362" w:rsidP="000F4D27">
            <w:pPr>
              <w:rPr>
                <w:rFonts w:eastAsia="PMingLiU"/>
                <w:b/>
              </w:rPr>
            </w:pPr>
            <w:r w:rsidRPr="00DF5136">
              <w:rPr>
                <w:rFonts w:eastAsia="PMingLiU"/>
                <w:b/>
                <w:bCs/>
              </w:rPr>
              <w:t xml:space="preserve">Содержание </w:t>
            </w:r>
          </w:p>
        </w:tc>
        <w:tc>
          <w:tcPr>
            <w:tcW w:w="740" w:type="pct"/>
            <w:vMerge w:val="restart"/>
          </w:tcPr>
          <w:p w:rsidR="00933362" w:rsidRPr="00DF5136" w:rsidRDefault="00933362" w:rsidP="00933362">
            <w:pPr>
              <w:spacing w:line="228" w:lineRule="auto"/>
              <w:jc w:val="center"/>
            </w:pPr>
            <w:r w:rsidRPr="00DF5136">
              <w:t>8</w:t>
            </w:r>
          </w:p>
        </w:tc>
      </w:tr>
      <w:tr w:rsidR="00DF5136" w:rsidRPr="00DF5136" w:rsidTr="00987612">
        <w:tc>
          <w:tcPr>
            <w:tcW w:w="1128" w:type="pct"/>
            <w:vMerge/>
          </w:tcPr>
          <w:p w:rsidR="00933362" w:rsidRPr="00DF5136" w:rsidRDefault="00933362" w:rsidP="00987612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933362" w:rsidRPr="00DF5136" w:rsidRDefault="00933362" w:rsidP="00987612">
            <w:pPr>
              <w:spacing w:line="228" w:lineRule="auto"/>
              <w:rPr>
                <w:b/>
              </w:rPr>
            </w:pPr>
            <w:r w:rsidRPr="00DF5136">
              <w:rPr>
                <w:bCs/>
              </w:rPr>
              <w:t>Методы организации работы в команде разработчиков. Системы контроля версий</w:t>
            </w:r>
          </w:p>
        </w:tc>
        <w:tc>
          <w:tcPr>
            <w:tcW w:w="740" w:type="pct"/>
            <w:vMerge/>
            <w:vAlign w:val="center"/>
          </w:tcPr>
          <w:p w:rsidR="00933362" w:rsidRPr="00DF5136" w:rsidRDefault="00933362" w:rsidP="00987612">
            <w:pPr>
              <w:spacing w:line="228" w:lineRule="auto"/>
            </w:pPr>
          </w:p>
        </w:tc>
      </w:tr>
      <w:tr w:rsidR="00DF5136" w:rsidRPr="00DF5136" w:rsidTr="00987612">
        <w:tc>
          <w:tcPr>
            <w:tcW w:w="1128" w:type="pct"/>
            <w:vMerge/>
          </w:tcPr>
          <w:p w:rsidR="00933362" w:rsidRPr="00DF5136" w:rsidRDefault="00933362" w:rsidP="00987612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933362" w:rsidRPr="00DF5136" w:rsidRDefault="00933362" w:rsidP="00987612">
            <w:pPr>
              <w:spacing w:line="228" w:lineRule="auto"/>
              <w:rPr>
                <w:b/>
              </w:rPr>
            </w:pPr>
            <w:r w:rsidRPr="00DF5136">
              <w:rPr>
                <w:bCs/>
              </w:rPr>
              <w:t>Цели, задачи, этапы и объекты ревьюирования. Планирование ревьюирования</w:t>
            </w:r>
          </w:p>
        </w:tc>
        <w:tc>
          <w:tcPr>
            <w:tcW w:w="740" w:type="pct"/>
            <w:vMerge/>
            <w:vAlign w:val="center"/>
          </w:tcPr>
          <w:p w:rsidR="00933362" w:rsidRPr="00DF5136" w:rsidRDefault="00933362" w:rsidP="00987612">
            <w:pPr>
              <w:spacing w:line="228" w:lineRule="auto"/>
            </w:pPr>
          </w:p>
        </w:tc>
      </w:tr>
      <w:tr w:rsidR="00DF5136" w:rsidRPr="00DF5136" w:rsidTr="00987612">
        <w:tc>
          <w:tcPr>
            <w:tcW w:w="1128" w:type="pct"/>
            <w:vMerge/>
          </w:tcPr>
          <w:p w:rsidR="00933362" w:rsidRPr="00DF5136" w:rsidRDefault="00933362" w:rsidP="00987612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933362" w:rsidRPr="00DF5136" w:rsidRDefault="00933362" w:rsidP="00987612">
            <w:pPr>
              <w:spacing w:line="228" w:lineRule="auto"/>
              <w:rPr>
                <w:b/>
              </w:rPr>
            </w:pPr>
            <w:r w:rsidRPr="00DF5136">
              <w:rPr>
                <w:bCs/>
              </w:rPr>
              <w:t>Цели, корректность и направления анализа программных продуктов. Выбор критериев сравнения. Представление результатов сравнения</w:t>
            </w:r>
          </w:p>
        </w:tc>
        <w:tc>
          <w:tcPr>
            <w:tcW w:w="740" w:type="pct"/>
            <w:vMerge/>
            <w:vAlign w:val="center"/>
          </w:tcPr>
          <w:p w:rsidR="00933362" w:rsidRPr="00DF5136" w:rsidRDefault="00933362" w:rsidP="00987612">
            <w:pPr>
              <w:spacing w:line="228" w:lineRule="auto"/>
            </w:pPr>
          </w:p>
        </w:tc>
      </w:tr>
      <w:tr w:rsidR="00DF5136" w:rsidRPr="00DF5136" w:rsidTr="00987612">
        <w:tc>
          <w:tcPr>
            <w:tcW w:w="1128" w:type="pct"/>
            <w:vMerge/>
          </w:tcPr>
          <w:p w:rsidR="00933362" w:rsidRPr="00DF5136" w:rsidRDefault="00933362" w:rsidP="00987612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933362" w:rsidRPr="00DF5136" w:rsidRDefault="00933362" w:rsidP="00987612">
            <w:pPr>
              <w:spacing w:line="228" w:lineRule="auto"/>
              <w:rPr>
                <w:b/>
              </w:rPr>
            </w:pPr>
            <w:r w:rsidRPr="00DF5136">
              <w:rPr>
                <w:bCs/>
              </w:rPr>
              <w:t>Примеры сравнительного анализа программных продуктов</w:t>
            </w:r>
          </w:p>
        </w:tc>
        <w:tc>
          <w:tcPr>
            <w:tcW w:w="740" w:type="pct"/>
            <w:vMerge/>
            <w:vAlign w:val="center"/>
          </w:tcPr>
          <w:p w:rsidR="00933362" w:rsidRPr="00DF5136" w:rsidRDefault="00933362" w:rsidP="00987612">
            <w:pPr>
              <w:spacing w:line="228" w:lineRule="auto"/>
            </w:pPr>
          </w:p>
        </w:tc>
      </w:tr>
      <w:tr w:rsidR="00DF5136" w:rsidRPr="00DF5136" w:rsidTr="00987612">
        <w:tc>
          <w:tcPr>
            <w:tcW w:w="1128" w:type="pct"/>
            <w:vMerge/>
          </w:tcPr>
          <w:p w:rsidR="00933362" w:rsidRPr="00DF5136" w:rsidRDefault="00933362" w:rsidP="00987612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933362" w:rsidRPr="00DF5136" w:rsidRDefault="00933362" w:rsidP="00987612">
            <w:pPr>
              <w:spacing w:line="228" w:lineRule="auto"/>
              <w:rPr>
                <w:b/>
              </w:rPr>
            </w:pPr>
            <w:r w:rsidRPr="00DF5136">
              <w:rPr>
                <w:bCs/>
              </w:rPr>
              <w:t>Цели, задачи и методы исследования программного кода</w:t>
            </w:r>
          </w:p>
        </w:tc>
        <w:tc>
          <w:tcPr>
            <w:tcW w:w="740" w:type="pct"/>
            <w:vMerge/>
            <w:vAlign w:val="center"/>
          </w:tcPr>
          <w:p w:rsidR="00933362" w:rsidRPr="00DF5136" w:rsidRDefault="00933362" w:rsidP="00987612">
            <w:pPr>
              <w:spacing w:line="228" w:lineRule="auto"/>
            </w:pPr>
          </w:p>
        </w:tc>
      </w:tr>
      <w:tr w:rsidR="00DF5136" w:rsidRPr="00DF5136" w:rsidTr="00987612">
        <w:tc>
          <w:tcPr>
            <w:tcW w:w="1128" w:type="pct"/>
            <w:vMerge/>
          </w:tcPr>
          <w:p w:rsidR="00933362" w:rsidRPr="00DF5136" w:rsidRDefault="00933362" w:rsidP="00987612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933362" w:rsidRPr="00DF5136" w:rsidRDefault="00933362" w:rsidP="00987612">
            <w:pPr>
              <w:spacing w:line="228" w:lineRule="auto"/>
              <w:rPr>
                <w:b/>
              </w:rPr>
            </w:pPr>
            <w:r w:rsidRPr="00DF5136">
              <w:rPr>
                <w:bCs/>
              </w:rPr>
              <w:t>Механизмы и контроль внесения изменений в код</w:t>
            </w:r>
          </w:p>
        </w:tc>
        <w:tc>
          <w:tcPr>
            <w:tcW w:w="740" w:type="pct"/>
            <w:vMerge/>
            <w:vAlign w:val="center"/>
          </w:tcPr>
          <w:p w:rsidR="00933362" w:rsidRPr="00DF5136" w:rsidRDefault="00933362" w:rsidP="00987612">
            <w:pPr>
              <w:spacing w:line="228" w:lineRule="auto"/>
            </w:pPr>
          </w:p>
        </w:tc>
      </w:tr>
      <w:tr w:rsidR="00DF5136" w:rsidRPr="00DF5136" w:rsidTr="00987612">
        <w:tc>
          <w:tcPr>
            <w:tcW w:w="1128" w:type="pct"/>
            <w:vMerge/>
          </w:tcPr>
          <w:p w:rsidR="00933362" w:rsidRPr="00DF5136" w:rsidRDefault="00933362" w:rsidP="00987612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933362" w:rsidRPr="00DF5136" w:rsidRDefault="00933362" w:rsidP="00987612">
            <w:pPr>
              <w:spacing w:line="228" w:lineRule="auto"/>
              <w:rPr>
                <w:b/>
              </w:rPr>
            </w:pPr>
            <w:r w:rsidRPr="00DF5136">
              <w:rPr>
                <w:bCs/>
              </w:rPr>
              <w:t>Обратное проектирование. Анализ потоков данных. Дизассемблирование</w:t>
            </w:r>
          </w:p>
        </w:tc>
        <w:tc>
          <w:tcPr>
            <w:tcW w:w="740" w:type="pct"/>
            <w:vMerge/>
            <w:vAlign w:val="center"/>
          </w:tcPr>
          <w:p w:rsidR="00933362" w:rsidRPr="00DF5136" w:rsidRDefault="00933362" w:rsidP="00987612">
            <w:pPr>
              <w:spacing w:line="228" w:lineRule="auto"/>
            </w:pPr>
          </w:p>
        </w:tc>
      </w:tr>
      <w:tr w:rsidR="00DF5136" w:rsidRPr="00DF5136" w:rsidTr="00933362">
        <w:tc>
          <w:tcPr>
            <w:tcW w:w="1128" w:type="pct"/>
            <w:vMerge/>
          </w:tcPr>
          <w:p w:rsidR="00933362" w:rsidRPr="00DF5136" w:rsidRDefault="00933362" w:rsidP="00987612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933362" w:rsidRPr="00DF5136" w:rsidRDefault="003508D2" w:rsidP="00987612">
            <w:pPr>
              <w:spacing w:line="228" w:lineRule="auto"/>
              <w:rPr>
                <w:b/>
                <w:color w:val="FF0000"/>
              </w:rPr>
            </w:pPr>
            <w:r w:rsidRPr="00184EAA">
              <w:rPr>
                <w:b/>
                <w:bCs/>
              </w:rPr>
              <w:t>Тематика практичес</w:t>
            </w:r>
            <w:r>
              <w:rPr>
                <w:b/>
                <w:bCs/>
              </w:rPr>
              <w:t>ких занятий</w:t>
            </w:r>
          </w:p>
        </w:tc>
        <w:tc>
          <w:tcPr>
            <w:tcW w:w="740" w:type="pct"/>
          </w:tcPr>
          <w:p w:rsidR="00933362" w:rsidRPr="00DF5136" w:rsidRDefault="00933362" w:rsidP="00933362">
            <w:pPr>
              <w:spacing w:line="228" w:lineRule="auto"/>
              <w:jc w:val="center"/>
            </w:pPr>
            <w:r w:rsidRPr="00DF5136">
              <w:t>8</w:t>
            </w:r>
          </w:p>
        </w:tc>
      </w:tr>
      <w:tr w:rsidR="00DF5136" w:rsidRPr="00DF5136" w:rsidTr="00987612">
        <w:tc>
          <w:tcPr>
            <w:tcW w:w="1128" w:type="pct"/>
            <w:vMerge/>
          </w:tcPr>
          <w:p w:rsidR="00933362" w:rsidRPr="00DF5136" w:rsidRDefault="00933362" w:rsidP="00987612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933362" w:rsidRPr="00B12DD8" w:rsidRDefault="00933362" w:rsidP="00987612">
            <w:pPr>
              <w:spacing w:line="228" w:lineRule="auto"/>
              <w:rPr>
                <w:b/>
              </w:rPr>
            </w:pPr>
            <w:r w:rsidRPr="00B12DD8">
              <w:rPr>
                <w:bCs/>
              </w:rPr>
              <w:t xml:space="preserve">Практическая работа </w:t>
            </w:r>
            <w:r w:rsidR="00F126AA" w:rsidRPr="00B12DD8">
              <w:rPr>
                <w:bCs/>
              </w:rPr>
              <w:t xml:space="preserve">№1 </w:t>
            </w:r>
            <w:r w:rsidRPr="00B12DD8">
              <w:rPr>
                <w:bCs/>
              </w:rPr>
              <w:t>«Создание и изучение возможностей репозитория проекта»</w:t>
            </w:r>
          </w:p>
        </w:tc>
        <w:tc>
          <w:tcPr>
            <w:tcW w:w="740" w:type="pct"/>
            <w:vAlign w:val="center"/>
          </w:tcPr>
          <w:p w:rsidR="00933362" w:rsidRPr="00B12DD8" w:rsidRDefault="00452818" w:rsidP="00452818">
            <w:pPr>
              <w:spacing w:line="228" w:lineRule="auto"/>
              <w:jc w:val="center"/>
            </w:pPr>
            <w:r w:rsidRPr="00B12DD8">
              <w:t>2</w:t>
            </w:r>
          </w:p>
        </w:tc>
      </w:tr>
      <w:tr w:rsidR="00DF5136" w:rsidRPr="00DF5136" w:rsidTr="00987612">
        <w:tc>
          <w:tcPr>
            <w:tcW w:w="1128" w:type="pct"/>
            <w:vMerge/>
          </w:tcPr>
          <w:p w:rsidR="00933362" w:rsidRPr="00DF5136" w:rsidRDefault="00933362" w:rsidP="00987612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933362" w:rsidRPr="00B12DD8" w:rsidRDefault="00933362" w:rsidP="00987612">
            <w:pPr>
              <w:spacing w:line="228" w:lineRule="auto"/>
              <w:rPr>
                <w:b/>
              </w:rPr>
            </w:pPr>
            <w:r w:rsidRPr="00B12DD8">
              <w:rPr>
                <w:bCs/>
              </w:rPr>
              <w:t>Практическая работа</w:t>
            </w:r>
            <w:r w:rsidR="00F126AA" w:rsidRPr="00B12DD8">
              <w:rPr>
                <w:bCs/>
              </w:rPr>
              <w:t xml:space="preserve"> №2 </w:t>
            </w:r>
            <w:r w:rsidRPr="00B12DD8">
              <w:rPr>
                <w:bCs/>
              </w:rPr>
              <w:t xml:space="preserve"> «Экспорт настроек в командной среде разработки»</w:t>
            </w:r>
          </w:p>
        </w:tc>
        <w:tc>
          <w:tcPr>
            <w:tcW w:w="740" w:type="pct"/>
            <w:vAlign w:val="center"/>
          </w:tcPr>
          <w:p w:rsidR="00933362" w:rsidRPr="00B12DD8" w:rsidRDefault="00452818" w:rsidP="00452818">
            <w:pPr>
              <w:spacing w:line="228" w:lineRule="auto"/>
              <w:jc w:val="center"/>
            </w:pPr>
            <w:r w:rsidRPr="00B12DD8">
              <w:t>2</w:t>
            </w:r>
          </w:p>
        </w:tc>
      </w:tr>
      <w:tr w:rsidR="00452818" w:rsidRPr="00DF5136" w:rsidTr="00737B7F">
        <w:trPr>
          <w:trHeight w:val="807"/>
        </w:trPr>
        <w:tc>
          <w:tcPr>
            <w:tcW w:w="1128" w:type="pct"/>
            <w:vMerge/>
          </w:tcPr>
          <w:p w:rsidR="00452818" w:rsidRPr="00DF5136" w:rsidRDefault="00452818" w:rsidP="00987612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452818" w:rsidRPr="00B12DD8" w:rsidRDefault="00452818" w:rsidP="00452818">
            <w:pPr>
              <w:spacing w:line="228" w:lineRule="auto"/>
              <w:rPr>
                <w:b/>
              </w:rPr>
            </w:pPr>
            <w:r w:rsidRPr="00B12DD8">
              <w:rPr>
                <w:bCs/>
              </w:rPr>
              <w:t>Практическая работа №3  «Сравнительный анализ офисных пакетов. Сравнительный анализ браузеров. Сравнительный анализ средств просмотра видео»</w:t>
            </w:r>
          </w:p>
        </w:tc>
        <w:tc>
          <w:tcPr>
            <w:tcW w:w="740" w:type="pct"/>
            <w:vAlign w:val="center"/>
          </w:tcPr>
          <w:p w:rsidR="00452818" w:rsidRPr="00B12DD8" w:rsidRDefault="00452818" w:rsidP="00452818">
            <w:pPr>
              <w:spacing w:line="228" w:lineRule="auto"/>
              <w:jc w:val="center"/>
            </w:pPr>
            <w:r w:rsidRPr="00B12DD8">
              <w:t>2</w:t>
            </w:r>
          </w:p>
        </w:tc>
      </w:tr>
      <w:tr w:rsidR="00DF5136" w:rsidRPr="00DF5136" w:rsidTr="00F126AA">
        <w:trPr>
          <w:trHeight w:val="266"/>
        </w:trPr>
        <w:tc>
          <w:tcPr>
            <w:tcW w:w="1128" w:type="pct"/>
            <w:vMerge/>
            <w:tcBorders>
              <w:bottom w:val="single" w:sz="4" w:space="0" w:color="auto"/>
            </w:tcBorders>
          </w:tcPr>
          <w:p w:rsidR="00933362" w:rsidRPr="00DF5136" w:rsidRDefault="00933362" w:rsidP="00987612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933362" w:rsidRPr="00B12DD8" w:rsidRDefault="00933362" w:rsidP="00452818">
            <w:pPr>
              <w:spacing w:line="228" w:lineRule="auto"/>
              <w:rPr>
                <w:b/>
              </w:rPr>
            </w:pPr>
            <w:r w:rsidRPr="00B12DD8">
              <w:rPr>
                <w:bCs/>
              </w:rPr>
              <w:t>Практическая работа</w:t>
            </w:r>
            <w:r w:rsidR="00F126AA" w:rsidRPr="00B12DD8">
              <w:rPr>
                <w:bCs/>
              </w:rPr>
              <w:t xml:space="preserve"> №</w:t>
            </w:r>
            <w:r w:rsidR="00452818" w:rsidRPr="00B12DD8">
              <w:rPr>
                <w:bCs/>
              </w:rPr>
              <w:t>4</w:t>
            </w:r>
            <w:r w:rsidR="00F126AA" w:rsidRPr="00B12DD8">
              <w:rPr>
                <w:bCs/>
              </w:rPr>
              <w:t xml:space="preserve"> </w:t>
            </w:r>
            <w:r w:rsidRPr="00B12DD8">
              <w:rPr>
                <w:bCs/>
              </w:rPr>
              <w:t xml:space="preserve"> «Обратное проектирование алгоритма»</w:t>
            </w:r>
          </w:p>
        </w:tc>
        <w:tc>
          <w:tcPr>
            <w:tcW w:w="740" w:type="pct"/>
            <w:vAlign w:val="center"/>
          </w:tcPr>
          <w:p w:rsidR="00933362" w:rsidRPr="00B12DD8" w:rsidRDefault="00452818" w:rsidP="00452818">
            <w:pPr>
              <w:spacing w:line="228" w:lineRule="auto"/>
              <w:jc w:val="center"/>
            </w:pPr>
            <w:r w:rsidRPr="00B12DD8">
              <w:t>2</w:t>
            </w:r>
          </w:p>
        </w:tc>
      </w:tr>
      <w:tr w:rsidR="00DF5136" w:rsidRPr="00DF5136" w:rsidTr="00270A04">
        <w:tc>
          <w:tcPr>
            <w:tcW w:w="1128" w:type="pct"/>
            <w:vMerge w:val="restart"/>
          </w:tcPr>
          <w:p w:rsidR="00270A04" w:rsidRPr="00DF5136" w:rsidRDefault="00270A04" w:rsidP="000F4D27">
            <w:pPr>
              <w:rPr>
                <w:rFonts w:eastAsia="PMingLiU"/>
                <w:b/>
                <w:bCs/>
              </w:rPr>
            </w:pPr>
            <w:r w:rsidRPr="00DF5136">
              <w:rPr>
                <w:rFonts w:eastAsia="PMingLiU"/>
                <w:b/>
                <w:bCs/>
              </w:rPr>
              <w:t>Тема 3.1.2 Организация ревьюирования. Инструментальные средства ревьюирования.</w:t>
            </w:r>
          </w:p>
          <w:p w:rsidR="00270A04" w:rsidRPr="00DF5136" w:rsidRDefault="00270A04" w:rsidP="00933362">
            <w:pPr>
              <w:rPr>
                <w:rFonts w:eastAsia="PMingLiU"/>
                <w:b/>
                <w:bCs/>
              </w:rPr>
            </w:pPr>
          </w:p>
        </w:tc>
        <w:tc>
          <w:tcPr>
            <w:tcW w:w="3132" w:type="pct"/>
          </w:tcPr>
          <w:p w:rsidR="00270A04" w:rsidRPr="00DF5136" w:rsidRDefault="00270A04" w:rsidP="000F4D27">
            <w:pPr>
              <w:rPr>
                <w:rFonts w:eastAsia="PMingLiU"/>
                <w:b/>
              </w:rPr>
            </w:pPr>
            <w:r w:rsidRPr="00DF5136">
              <w:rPr>
                <w:rFonts w:eastAsia="PMingLiU"/>
                <w:b/>
                <w:bCs/>
              </w:rPr>
              <w:t xml:space="preserve">Содержание </w:t>
            </w:r>
          </w:p>
        </w:tc>
        <w:tc>
          <w:tcPr>
            <w:tcW w:w="740" w:type="pct"/>
            <w:vMerge w:val="restart"/>
          </w:tcPr>
          <w:p w:rsidR="00270A04" w:rsidRPr="00DF5136" w:rsidRDefault="00270A04" w:rsidP="00270A04">
            <w:pPr>
              <w:jc w:val="center"/>
            </w:pPr>
            <w:r w:rsidRPr="00DF5136">
              <w:t>8</w:t>
            </w:r>
          </w:p>
          <w:p w:rsidR="00270A04" w:rsidRPr="00DF5136" w:rsidRDefault="00270A04" w:rsidP="00270A04">
            <w:pPr>
              <w:jc w:val="center"/>
            </w:pPr>
          </w:p>
        </w:tc>
      </w:tr>
      <w:tr w:rsidR="00DF5136" w:rsidRPr="00DF5136" w:rsidTr="00270A04">
        <w:tc>
          <w:tcPr>
            <w:tcW w:w="1128" w:type="pct"/>
            <w:vMerge/>
          </w:tcPr>
          <w:p w:rsidR="00270A04" w:rsidRPr="00DF5136" w:rsidRDefault="00270A04" w:rsidP="00987612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270A04" w:rsidRPr="00DF5136" w:rsidRDefault="00270A04" w:rsidP="00987612">
            <w:pPr>
              <w:rPr>
                <w:b/>
              </w:rPr>
            </w:pPr>
            <w:r w:rsidRPr="00DF5136">
              <w:rPr>
                <w:bCs/>
              </w:rPr>
              <w:t>Утилиты для review: обзор</w:t>
            </w:r>
          </w:p>
        </w:tc>
        <w:tc>
          <w:tcPr>
            <w:tcW w:w="740" w:type="pct"/>
            <w:vMerge/>
          </w:tcPr>
          <w:p w:rsidR="00270A04" w:rsidRPr="00DF5136" w:rsidRDefault="00270A04" w:rsidP="00270A04">
            <w:pPr>
              <w:jc w:val="center"/>
            </w:pPr>
          </w:p>
        </w:tc>
      </w:tr>
      <w:tr w:rsidR="00DF5136" w:rsidRPr="00DF5136" w:rsidTr="00270A04">
        <w:tc>
          <w:tcPr>
            <w:tcW w:w="1128" w:type="pct"/>
            <w:vMerge/>
          </w:tcPr>
          <w:p w:rsidR="00270A04" w:rsidRPr="00DF5136" w:rsidRDefault="00270A04" w:rsidP="00987612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270A04" w:rsidRPr="00DF5136" w:rsidRDefault="00270A04" w:rsidP="00987612">
            <w:r w:rsidRPr="00DF5136">
              <w:rPr>
                <w:bCs/>
              </w:rPr>
              <w:t>Предпроцессинг кода. Интеграция в IDE</w:t>
            </w:r>
          </w:p>
        </w:tc>
        <w:tc>
          <w:tcPr>
            <w:tcW w:w="740" w:type="pct"/>
            <w:vMerge/>
          </w:tcPr>
          <w:p w:rsidR="00270A04" w:rsidRPr="00DF5136" w:rsidRDefault="00270A04" w:rsidP="00270A04">
            <w:pPr>
              <w:jc w:val="center"/>
            </w:pPr>
          </w:p>
        </w:tc>
      </w:tr>
      <w:tr w:rsidR="00DF5136" w:rsidRPr="00DF5136" w:rsidTr="00270A04">
        <w:tc>
          <w:tcPr>
            <w:tcW w:w="1128" w:type="pct"/>
            <w:vMerge/>
          </w:tcPr>
          <w:p w:rsidR="00270A04" w:rsidRPr="00DF5136" w:rsidRDefault="00270A04" w:rsidP="00987612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270A04" w:rsidRPr="00DF5136" w:rsidRDefault="00270A04" w:rsidP="00987612">
            <w:pPr>
              <w:rPr>
                <w:sz w:val="23"/>
                <w:szCs w:val="23"/>
              </w:rPr>
            </w:pPr>
            <w:r w:rsidRPr="00DF5136">
              <w:rPr>
                <w:bCs/>
              </w:rPr>
              <w:t>Валидация кода на стороне сервера и разработчика</w:t>
            </w:r>
          </w:p>
        </w:tc>
        <w:tc>
          <w:tcPr>
            <w:tcW w:w="740" w:type="pct"/>
            <w:vMerge/>
          </w:tcPr>
          <w:p w:rsidR="00270A04" w:rsidRPr="00DF5136" w:rsidRDefault="00270A04" w:rsidP="00270A04">
            <w:pPr>
              <w:jc w:val="center"/>
            </w:pPr>
          </w:p>
        </w:tc>
      </w:tr>
      <w:tr w:rsidR="00DF5136" w:rsidRPr="00DF5136" w:rsidTr="00270A04">
        <w:tc>
          <w:tcPr>
            <w:tcW w:w="1128" w:type="pct"/>
            <w:vMerge/>
          </w:tcPr>
          <w:p w:rsidR="00270A04" w:rsidRPr="00DF5136" w:rsidRDefault="00270A04" w:rsidP="00987612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270A04" w:rsidRPr="00DF5136" w:rsidRDefault="00270A04" w:rsidP="00987612">
            <w:r w:rsidRPr="00DF5136">
              <w:rPr>
                <w:bCs/>
              </w:rPr>
              <w:t>Совместимость и использование инструментов ревьюироваия в различных системах контроля версий</w:t>
            </w:r>
          </w:p>
        </w:tc>
        <w:tc>
          <w:tcPr>
            <w:tcW w:w="740" w:type="pct"/>
            <w:vMerge/>
          </w:tcPr>
          <w:p w:rsidR="00270A04" w:rsidRPr="00DF5136" w:rsidRDefault="00270A04" w:rsidP="00270A04">
            <w:pPr>
              <w:jc w:val="center"/>
            </w:pPr>
          </w:p>
        </w:tc>
      </w:tr>
      <w:tr w:rsidR="00DF5136" w:rsidRPr="00DF5136" w:rsidTr="00270A04">
        <w:tc>
          <w:tcPr>
            <w:tcW w:w="1128" w:type="pct"/>
            <w:vMerge/>
          </w:tcPr>
          <w:p w:rsidR="00270A04" w:rsidRPr="00DF5136" w:rsidRDefault="00270A04" w:rsidP="00987612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270A04" w:rsidRPr="00DF5136" w:rsidRDefault="00270A04" w:rsidP="00987612">
            <w:r w:rsidRPr="00DF5136">
              <w:rPr>
                <w:bCs/>
              </w:rPr>
              <w:t>Особенности ревьюирования в Linux. Настройки доступа</w:t>
            </w:r>
          </w:p>
        </w:tc>
        <w:tc>
          <w:tcPr>
            <w:tcW w:w="740" w:type="pct"/>
            <w:vMerge/>
          </w:tcPr>
          <w:p w:rsidR="00270A04" w:rsidRPr="00DF5136" w:rsidRDefault="00270A04" w:rsidP="00270A04">
            <w:pPr>
              <w:jc w:val="center"/>
            </w:pPr>
          </w:p>
        </w:tc>
      </w:tr>
      <w:tr w:rsidR="00DF5136" w:rsidRPr="00DF5136" w:rsidTr="00270A04">
        <w:tc>
          <w:tcPr>
            <w:tcW w:w="1128" w:type="pct"/>
            <w:vMerge/>
          </w:tcPr>
          <w:p w:rsidR="00270A04" w:rsidRPr="00DF5136" w:rsidRDefault="00270A04" w:rsidP="00987612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270A04" w:rsidRPr="00DF5136" w:rsidRDefault="00270A04" w:rsidP="00987612">
            <w:r w:rsidRPr="00DF5136">
              <w:rPr>
                <w:bCs/>
              </w:rPr>
              <w:t>Типовые инструменты и методы анализа программных проектов</w:t>
            </w:r>
          </w:p>
        </w:tc>
        <w:tc>
          <w:tcPr>
            <w:tcW w:w="740" w:type="pct"/>
            <w:vMerge/>
          </w:tcPr>
          <w:p w:rsidR="00270A04" w:rsidRPr="00DF5136" w:rsidRDefault="00270A04" w:rsidP="00270A04">
            <w:pPr>
              <w:jc w:val="center"/>
            </w:pPr>
          </w:p>
        </w:tc>
      </w:tr>
      <w:tr w:rsidR="00DF5136" w:rsidRPr="00DF5136" w:rsidTr="00270A04">
        <w:tc>
          <w:tcPr>
            <w:tcW w:w="1128" w:type="pct"/>
            <w:vMerge/>
          </w:tcPr>
          <w:p w:rsidR="00270A04" w:rsidRPr="00DF5136" w:rsidRDefault="00270A04" w:rsidP="00987612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270A04" w:rsidRPr="00DF5136" w:rsidRDefault="00270A04" w:rsidP="00987612">
            <w:pPr>
              <w:rPr>
                <w:b/>
              </w:rPr>
            </w:pPr>
            <w:r w:rsidRPr="00DF5136">
              <w:rPr>
                <w:bCs/>
              </w:rPr>
              <w:t>Инструментарий различных сред разработки</w:t>
            </w:r>
          </w:p>
        </w:tc>
        <w:tc>
          <w:tcPr>
            <w:tcW w:w="740" w:type="pct"/>
            <w:vMerge/>
          </w:tcPr>
          <w:p w:rsidR="00270A04" w:rsidRPr="00DF5136" w:rsidRDefault="00270A04" w:rsidP="00270A04">
            <w:pPr>
              <w:jc w:val="center"/>
            </w:pPr>
          </w:p>
        </w:tc>
      </w:tr>
      <w:tr w:rsidR="00DF5136" w:rsidRPr="00DF5136" w:rsidTr="00270A04">
        <w:tc>
          <w:tcPr>
            <w:tcW w:w="1128" w:type="pct"/>
            <w:vMerge/>
          </w:tcPr>
          <w:p w:rsidR="00270A04" w:rsidRPr="00DF5136" w:rsidRDefault="00270A04" w:rsidP="00987612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270A04" w:rsidRPr="00DF5136" w:rsidRDefault="00270A04" w:rsidP="00987612">
            <w:pPr>
              <w:rPr>
                <w:b/>
              </w:rPr>
            </w:pPr>
            <w:r w:rsidRPr="00DF5136">
              <w:rPr>
                <w:bCs/>
              </w:rPr>
              <w:t>Инструментарий JavaDevelopmentKit</w:t>
            </w:r>
          </w:p>
        </w:tc>
        <w:tc>
          <w:tcPr>
            <w:tcW w:w="740" w:type="pct"/>
            <w:vMerge/>
          </w:tcPr>
          <w:p w:rsidR="00270A04" w:rsidRPr="00DF5136" w:rsidRDefault="00270A04" w:rsidP="00270A04">
            <w:pPr>
              <w:jc w:val="center"/>
            </w:pPr>
          </w:p>
        </w:tc>
      </w:tr>
      <w:tr w:rsidR="00DF5136" w:rsidRPr="00476F20" w:rsidTr="00270A04">
        <w:tc>
          <w:tcPr>
            <w:tcW w:w="1128" w:type="pct"/>
            <w:vMerge/>
          </w:tcPr>
          <w:p w:rsidR="00270A04" w:rsidRPr="00DF5136" w:rsidRDefault="00270A04" w:rsidP="00987612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270A04" w:rsidRPr="00DF5136" w:rsidRDefault="00270A04" w:rsidP="00987612">
            <w:pPr>
              <w:pStyle w:val="Default"/>
              <w:rPr>
                <w:color w:val="auto"/>
                <w:sz w:val="23"/>
                <w:szCs w:val="23"/>
                <w:lang w:val="en-US"/>
              </w:rPr>
            </w:pPr>
            <w:r w:rsidRPr="00DF5136">
              <w:rPr>
                <w:rFonts w:eastAsia="Times New Roman"/>
                <w:bCs/>
                <w:color w:val="auto"/>
              </w:rPr>
              <w:t>Инструментарий</w:t>
            </w:r>
            <w:r w:rsidRPr="00DF5136">
              <w:rPr>
                <w:rFonts w:eastAsia="Times New Roman"/>
                <w:bCs/>
                <w:color w:val="auto"/>
                <w:lang w:val="en-US"/>
              </w:rPr>
              <w:t xml:space="preserve"> Eclipse C/C++ Development Tools</w:t>
            </w:r>
          </w:p>
        </w:tc>
        <w:tc>
          <w:tcPr>
            <w:tcW w:w="740" w:type="pct"/>
            <w:vMerge/>
          </w:tcPr>
          <w:p w:rsidR="00270A04" w:rsidRPr="00DF5136" w:rsidRDefault="00270A04" w:rsidP="00270A04">
            <w:pPr>
              <w:jc w:val="center"/>
              <w:rPr>
                <w:lang w:val="en-US"/>
              </w:rPr>
            </w:pPr>
          </w:p>
        </w:tc>
      </w:tr>
      <w:tr w:rsidR="00DF5136" w:rsidRPr="00DF5136" w:rsidTr="00270A04">
        <w:tc>
          <w:tcPr>
            <w:tcW w:w="1128" w:type="pct"/>
            <w:vMerge/>
          </w:tcPr>
          <w:p w:rsidR="00270A04" w:rsidRPr="00DF5136" w:rsidRDefault="00270A04" w:rsidP="00987612">
            <w:pPr>
              <w:rPr>
                <w:b/>
                <w:bCs/>
                <w:lang w:val="en-US"/>
              </w:rPr>
            </w:pPr>
          </w:p>
        </w:tc>
        <w:tc>
          <w:tcPr>
            <w:tcW w:w="3132" w:type="pct"/>
            <w:shd w:val="clear" w:color="auto" w:fill="auto"/>
          </w:tcPr>
          <w:p w:rsidR="00270A04" w:rsidRPr="00DF5136" w:rsidRDefault="00270A04" w:rsidP="00987612">
            <w:pPr>
              <w:rPr>
                <w:b/>
              </w:rPr>
            </w:pPr>
            <w:r w:rsidRPr="00DF5136">
              <w:rPr>
                <w:bCs/>
              </w:rPr>
              <w:t>Инструментарий NetBeansи другие</w:t>
            </w:r>
          </w:p>
        </w:tc>
        <w:tc>
          <w:tcPr>
            <w:tcW w:w="740" w:type="pct"/>
            <w:vMerge/>
          </w:tcPr>
          <w:p w:rsidR="00270A04" w:rsidRPr="00DF5136" w:rsidRDefault="00270A04" w:rsidP="00270A04">
            <w:pPr>
              <w:jc w:val="center"/>
            </w:pPr>
          </w:p>
        </w:tc>
      </w:tr>
      <w:tr w:rsidR="00DF5136" w:rsidRPr="00DF5136" w:rsidTr="00270A04">
        <w:tc>
          <w:tcPr>
            <w:tcW w:w="1128" w:type="pct"/>
            <w:vMerge/>
          </w:tcPr>
          <w:p w:rsidR="00270A04" w:rsidRPr="00DF5136" w:rsidRDefault="00270A04" w:rsidP="00987612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270A04" w:rsidRPr="00DF5136" w:rsidRDefault="003508D2" w:rsidP="00987612">
            <w:pPr>
              <w:rPr>
                <w:b/>
                <w:color w:val="FF0000"/>
              </w:rPr>
            </w:pPr>
            <w:r w:rsidRPr="00184EAA">
              <w:rPr>
                <w:b/>
                <w:bCs/>
              </w:rPr>
              <w:t>Тематика практичес</w:t>
            </w:r>
            <w:r>
              <w:rPr>
                <w:b/>
                <w:bCs/>
              </w:rPr>
              <w:t>ких занятий</w:t>
            </w:r>
          </w:p>
        </w:tc>
        <w:tc>
          <w:tcPr>
            <w:tcW w:w="740" w:type="pct"/>
          </w:tcPr>
          <w:p w:rsidR="00270A04" w:rsidRPr="00DF5136" w:rsidRDefault="00270A04" w:rsidP="00270A04">
            <w:pPr>
              <w:jc w:val="center"/>
            </w:pPr>
            <w:r w:rsidRPr="00DF5136">
              <w:t>8</w:t>
            </w:r>
          </w:p>
        </w:tc>
      </w:tr>
      <w:tr w:rsidR="00DF5136" w:rsidRPr="00DF5136" w:rsidTr="00987612">
        <w:tc>
          <w:tcPr>
            <w:tcW w:w="1128" w:type="pct"/>
            <w:vMerge/>
          </w:tcPr>
          <w:p w:rsidR="00270A04" w:rsidRPr="00DF5136" w:rsidRDefault="00270A04" w:rsidP="00987612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270A04" w:rsidRPr="00B12DD8" w:rsidRDefault="00DF5136" w:rsidP="00452818">
            <w:pPr>
              <w:rPr>
                <w:b/>
              </w:rPr>
            </w:pPr>
            <w:r w:rsidRPr="00B12DD8">
              <w:rPr>
                <w:bCs/>
              </w:rPr>
              <w:t>Практическая работа №</w:t>
            </w:r>
            <w:r w:rsidR="00452818" w:rsidRPr="00B12DD8">
              <w:rPr>
                <w:bCs/>
              </w:rPr>
              <w:t>5</w:t>
            </w:r>
            <w:r w:rsidRPr="00B12DD8">
              <w:rPr>
                <w:bCs/>
              </w:rPr>
              <w:t xml:space="preserve">  </w:t>
            </w:r>
            <w:r w:rsidR="00270A04" w:rsidRPr="00B12DD8">
              <w:rPr>
                <w:bCs/>
              </w:rPr>
              <w:t xml:space="preserve">«Планирование </w:t>
            </w:r>
            <w:r w:rsidR="00270A04" w:rsidRPr="00B12DD8">
              <w:rPr>
                <w:bCs/>
                <w:lang w:val="en-US"/>
              </w:rPr>
              <w:t>code</w:t>
            </w:r>
            <w:r w:rsidR="00270A04" w:rsidRPr="00B12DD8">
              <w:rPr>
                <w:bCs/>
              </w:rPr>
              <w:t>-</w:t>
            </w:r>
            <w:r w:rsidR="00270A04" w:rsidRPr="00B12DD8">
              <w:rPr>
                <w:bCs/>
                <w:lang w:val="en-US"/>
              </w:rPr>
              <w:t>review</w:t>
            </w:r>
            <w:r w:rsidR="00270A04" w:rsidRPr="00B12DD8">
              <w:rPr>
                <w:bCs/>
              </w:rPr>
              <w:t>»</w:t>
            </w:r>
          </w:p>
        </w:tc>
        <w:tc>
          <w:tcPr>
            <w:tcW w:w="740" w:type="pct"/>
            <w:vAlign w:val="center"/>
          </w:tcPr>
          <w:p w:rsidR="00270A04" w:rsidRPr="00B12DD8" w:rsidRDefault="00452818" w:rsidP="00987612">
            <w:pPr>
              <w:jc w:val="center"/>
            </w:pPr>
            <w:r w:rsidRPr="00B12DD8">
              <w:t>2</w:t>
            </w:r>
          </w:p>
        </w:tc>
      </w:tr>
      <w:tr w:rsidR="00DF5136" w:rsidRPr="00DF5136" w:rsidTr="000F4D27">
        <w:tc>
          <w:tcPr>
            <w:tcW w:w="1128" w:type="pct"/>
            <w:vMerge/>
          </w:tcPr>
          <w:p w:rsidR="00270A04" w:rsidRPr="00DF5136" w:rsidRDefault="00270A04" w:rsidP="00987612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  <w:vAlign w:val="bottom"/>
          </w:tcPr>
          <w:p w:rsidR="00270A04" w:rsidRPr="00B12DD8" w:rsidRDefault="00DF5136" w:rsidP="00452818">
            <w:pPr>
              <w:rPr>
                <w:b/>
              </w:rPr>
            </w:pPr>
            <w:r w:rsidRPr="00B12DD8">
              <w:rPr>
                <w:bCs/>
              </w:rPr>
              <w:t>Практическая работа №</w:t>
            </w:r>
            <w:r w:rsidR="00452818" w:rsidRPr="00B12DD8">
              <w:rPr>
                <w:bCs/>
              </w:rPr>
              <w:t>6</w:t>
            </w:r>
            <w:r w:rsidRPr="00B12DD8">
              <w:rPr>
                <w:bCs/>
              </w:rPr>
              <w:t xml:space="preserve">  </w:t>
            </w:r>
            <w:r w:rsidR="00270A04" w:rsidRPr="00B12DD8">
              <w:rPr>
                <w:bCs/>
              </w:rPr>
              <w:t>«Проверки на стороне клиента»</w:t>
            </w:r>
          </w:p>
        </w:tc>
        <w:tc>
          <w:tcPr>
            <w:tcW w:w="740" w:type="pct"/>
            <w:vAlign w:val="center"/>
          </w:tcPr>
          <w:p w:rsidR="00270A04" w:rsidRPr="00B12DD8" w:rsidRDefault="00452818" w:rsidP="00987612">
            <w:pPr>
              <w:jc w:val="center"/>
            </w:pPr>
            <w:r w:rsidRPr="00B12DD8">
              <w:t>2</w:t>
            </w:r>
          </w:p>
        </w:tc>
      </w:tr>
      <w:tr w:rsidR="00DF5136" w:rsidRPr="00DF5136" w:rsidTr="000F4D27">
        <w:tc>
          <w:tcPr>
            <w:tcW w:w="1128" w:type="pct"/>
            <w:vMerge/>
          </w:tcPr>
          <w:p w:rsidR="00270A04" w:rsidRPr="00DF5136" w:rsidRDefault="00270A04" w:rsidP="00987612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  <w:vAlign w:val="bottom"/>
          </w:tcPr>
          <w:p w:rsidR="00270A04" w:rsidRPr="00B12DD8" w:rsidRDefault="00DF5136" w:rsidP="00452818">
            <w:pPr>
              <w:rPr>
                <w:sz w:val="23"/>
                <w:szCs w:val="23"/>
              </w:rPr>
            </w:pPr>
            <w:r w:rsidRPr="00B12DD8">
              <w:rPr>
                <w:bCs/>
              </w:rPr>
              <w:t>Практическая работа №</w:t>
            </w:r>
            <w:r w:rsidR="00452818" w:rsidRPr="00B12DD8">
              <w:rPr>
                <w:bCs/>
              </w:rPr>
              <w:t>7</w:t>
            </w:r>
            <w:r w:rsidRPr="00B12DD8">
              <w:rPr>
                <w:bCs/>
              </w:rPr>
              <w:t xml:space="preserve">  </w:t>
            </w:r>
            <w:r w:rsidR="00270A04" w:rsidRPr="00B12DD8">
              <w:rPr>
                <w:bCs/>
              </w:rPr>
              <w:t>«Проверки на стороне сервера»</w:t>
            </w:r>
          </w:p>
        </w:tc>
        <w:tc>
          <w:tcPr>
            <w:tcW w:w="740" w:type="pct"/>
            <w:vAlign w:val="center"/>
          </w:tcPr>
          <w:p w:rsidR="00270A04" w:rsidRPr="00B12DD8" w:rsidRDefault="00452818" w:rsidP="00987612">
            <w:pPr>
              <w:jc w:val="center"/>
            </w:pPr>
            <w:r w:rsidRPr="00B12DD8">
              <w:t>2</w:t>
            </w:r>
          </w:p>
        </w:tc>
      </w:tr>
      <w:tr w:rsidR="00DF5136" w:rsidRPr="00DF5136" w:rsidTr="00270A04">
        <w:trPr>
          <w:trHeight w:val="267"/>
        </w:trPr>
        <w:tc>
          <w:tcPr>
            <w:tcW w:w="1128" w:type="pct"/>
            <w:vMerge/>
          </w:tcPr>
          <w:p w:rsidR="00270A04" w:rsidRPr="00DF5136" w:rsidRDefault="00270A04" w:rsidP="00987612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  <w:vAlign w:val="bottom"/>
          </w:tcPr>
          <w:p w:rsidR="00270A04" w:rsidRPr="00B12DD8" w:rsidRDefault="00DF5136" w:rsidP="00452818">
            <w:pPr>
              <w:rPr>
                <w:b/>
              </w:rPr>
            </w:pPr>
            <w:r w:rsidRPr="00B12DD8">
              <w:rPr>
                <w:bCs/>
              </w:rPr>
              <w:t>Практическая работа №</w:t>
            </w:r>
            <w:r w:rsidR="00452818" w:rsidRPr="00B12DD8">
              <w:rPr>
                <w:bCs/>
              </w:rPr>
              <w:t>8</w:t>
            </w:r>
            <w:r w:rsidRPr="00B12DD8">
              <w:rPr>
                <w:bCs/>
              </w:rPr>
              <w:t xml:space="preserve"> </w:t>
            </w:r>
            <w:r w:rsidR="00270A04" w:rsidRPr="00B12DD8">
              <w:rPr>
                <w:bCs/>
              </w:rPr>
              <w:t>«Настройки доступа к репозиторию»</w:t>
            </w:r>
          </w:p>
        </w:tc>
        <w:tc>
          <w:tcPr>
            <w:tcW w:w="740" w:type="pct"/>
            <w:vAlign w:val="center"/>
          </w:tcPr>
          <w:p w:rsidR="00270A04" w:rsidRPr="00B12DD8" w:rsidRDefault="00452818" w:rsidP="00987612">
            <w:pPr>
              <w:jc w:val="center"/>
            </w:pPr>
            <w:r w:rsidRPr="00B12DD8">
              <w:t>2</w:t>
            </w:r>
          </w:p>
        </w:tc>
      </w:tr>
      <w:tr w:rsidR="00D00529" w:rsidRPr="00D00529" w:rsidTr="001C1EFE">
        <w:trPr>
          <w:trHeight w:val="267"/>
        </w:trPr>
        <w:tc>
          <w:tcPr>
            <w:tcW w:w="4260" w:type="pct"/>
            <w:gridSpan w:val="2"/>
          </w:tcPr>
          <w:p w:rsidR="001C1EFE" w:rsidRPr="00D00529" w:rsidRDefault="001C1EFE" w:rsidP="001C1EFE">
            <w:pPr>
              <w:rPr>
                <w:b/>
              </w:rPr>
            </w:pPr>
            <w:r w:rsidRPr="00D00529">
              <w:rPr>
                <w:b/>
                <w:bCs/>
              </w:rPr>
              <w:t>Самостоятельная учебная работа при изучении раздела 1</w:t>
            </w:r>
          </w:p>
          <w:p w:rsidR="001C1EFE" w:rsidRPr="00D00529" w:rsidRDefault="001C1EFE" w:rsidP="001C1EFE">
            <w:r w:rsidRPr="00D00529">
              <w:t>1. Работа с конспектами лекций, учебной и специальной литературой.</w:t>
            </w:r>
          </w:p>
          <w:p w:rsidR="001C1EFE" w:rsidRPr="00D00529" w:rsidRDefault="001C1EFE" w:rsidP="001C1EFE">
            <w:r w:rsidRPr="00D00529">
              <w:t xml:space="preserve">2. Поиск дополнительной информации в интернете. </w:t>
            </w:r>
          </w:p>
          <w:p w:rsidR="001C1EFE" w:rsidRPr="00D00529" w:rsidRDefault="001C1EFE" w:rsidP="001C1EFE">
            <w:r w:rsidRPr="00D00529">
              <w:t>3. Подготовка к практическим занятиям.</w:t>
            </w:r>
          </w:p>
        </w:tc>
        <w:tc>
          <w:tcPr>
            <w:tcW w:w="740" w:type="pct"/>
            <w:vAlign w:val="center"/>
          </w:tcPr>
          <w:p w:rsidR="001C1EFE" w:rsidRPr="00FA1BE0" w:rsidRDefault="001C1EFE" w:rsidP="001C1EFE">
            <w:pPr>
              <w:spacing w:after="200" w:line="276" w:lineRule="auto"/>
              <w:jc w:val="center"/>
              <w:rPr>
                <w:rFonts w:eastAsia="PMingLiU"/>
                <w:b/>
                <w:bCs/>
              </w:rPr>
            </w:pPr>
            <w:r w:rsidRPr="00FA1BE0">
              <w:rPr>
                <w:rFonts w:eastAsia="PMingLiU"/>
                <w:b/>
                <w:bCs/>
              </w:rPr>
              <w:t>5</w:t>
            </w:r>
          </w:p>
        </w:tc>
      </w:tr>
      <w:tr w:rsidR="00DF5136" w:rsidRPr="00DF5136" w:rsidTr="001C1EFE">
        <w:trPr>
          <w:trHeight w:val="267"/>
        </w:trPr>
        <w:tc>
          <w:tcPr>
            <w:tcW w:w="4260" w:type="pct"/>
            <w:gridSpan w:val="2"/>
          </w:tcPr>
          <w:p w:rsidR="001C1EFE" w:rsidRPr="00DF5136" w:rsidRDefault="001C1EFE" w:rsidP="001C1EFE">
            <w:pPr>
              <w:rPr>
                <w:b/>
              </w:rPr>
            </w:pPr>
            <w:r w:rsidRPr="00DF5136">
              <w:rPr>
                <w:b/>
              </w:rPr>
              <w:t>Консультации</w:t>
            </w:r>
          </w:p>
        </w:tc>
        <w:tc>
          <w:tcPr>
            <w:tcW w:w="740" w:type="pct"/>
            <w:vAlign w:val="center"/>
          </w:tcPr>
          <w:p w:rsidR="001C1EFE" w:rsidRPr="00FA1BE0" w:rsidRDefault="00DF5136" w:rsidP="001C1EFE">
            <w:pPr>
              <w:spacing w:after="200" w:line="276" w:lineRule="auto"/>
              <w:jc w:val="center"/>
              <w:rPr>
                <w:rFonts w:eastAsia="PMingLiU"/>
                <w:b/>
                <w:bCs/>
              </w:rPr>
            </w:pPr>
            <w:r w:rsidRPr="00FA1BE0">
              <w:rPr>
                <w:rFonts w:eastAsia="PMingLiU"/>
                <w:b/>
                <w:bCs/>
              </w:rPr>
              <w:t>3</w:t>
            </w:r>
          </w:p>
        </w:tc>
      </w:tr>
      <w:tr w:rsidR="00DF5136" w:rsidRPr="00DF5136" w:rsidTr="001C1EFE">
        <w:trPr>
          <w:trHeight w:val="267"/>
        </w:trPr>
        <w:tc>
          <w:tcPr>
            <w:tcW w:w="4260" w:type="pct"/>
            <w:gridSpan w:val="2"/>
          </w:tcPr>
          <w:p w:rsidR="001C1EFE" w:rsidRPr="00DF5136" w:rsidRDefault="001C1EFE" w:rsidP="001C1EFE">
            <w:pPr>
              <w:rPr>
                <w:b/>
                <w:bCs/>
              </w:rPr>
            </w:pPr>
            <w:r w:rsidRPr="00DF5136">
              <w:rPr>
                <w:b/>
                <w:bCs/>
              </w:rPr>
              <w:t>Промежуточная аттестация</w:t>
            </w:r>
          </w:p>
          <w:p w:rsidR="001C1EFE" w:rsidRPr="00DF5136" w:rsidRDefault="001C1EFE" w:rsidP="001C1EFE">
            <w:pPr>
              <w:ind w:left="567"/>
              <w:jc w:val="both"/>
            </w:pPr>
            <w:r w:rsidRPr="00DF5136">
              <w:t>5 семестр – экзамен</w:t>
            </w:r>
          </w:p>
        </w:tc>
        <w:tc>
          <w:tcPr>
            <w:tcW w:w="740" w:type="pct"/>
            <w:vAlign w:val="center"/>
          </w:tcPr>
          <w:p w:rsidR="001C1EFE" w:rsidRPr="00FA1BE0" w:rsidRDefault="00DF5136" w:rsidP="001C1EFE">
            <w:pPr>
              <w:spacing w:after="200" w:line="276" w:lineRule="auto"/>
              <w:jc w:val="center"/>
              <w:rPr>
                <w:rFonts w:eastAsia="PMingLiU"/>
                <w:b/>
                <w:bCs/>
              </w:rPr>
            </w:pPr>
            <w:r w:rsidRPr="00FA1BE0">
              <w:rPr>
                <w:rFonts w:eastAsia="PMingLiU"/>
                <w:b/>
                <w:bCs/>
              </w:rPr>
              <w:t>10</w:t>
            </w:r>
          </w:p>
        </w:tc>
      </w:tr>
      <w:tr w:rsidR="00DF5136" w:rsidRPr="00DF5136" w:rsidTr="00987612">
        <w:tc>
          <w:tcPr>
            <w:tcW w:w="5000" w:type="pct"/>
            <w:gridSpan w:val="3"/>
          </w:tcPr>
          <w:p w:rsidR="001C1EFE" w:rsidRPr="00DF5136" w:rsidRDefault="001C1EFE" w:rsidP="001C1EFE">
            <w:pPr>
              <w:rPr>
                <w:rFonts w:eastAsia="PMingLiU"/>
                <w:b/>
              </w:rPr>
            </w:pPr>
            <w:r w:rsidRPr="00DF5136">
              <w:rPr>
                <w:rFonts w:eastAsia="PMingLiU"/>
                <w:b/>
                <w:bCs/>
              </w:rPr>
              <w:t>Раздел 2. Менеджмент программного проекта</w:t>
            </w:r>
          </w:p>
        </w:tc>
      </w:tr>
      <w:tr w:rsidR="00DF5136" w:rsidRPr="00DF5136" w:rsidTr="00987612">
        <w:tc>
          <w:tcPr>
            <w:tcW w:w="5000" w:type="pct"/>
            <w:gridSpan w:val="3"/>
          </w:tcPr>
          <w:p w:rsidR="001C1EFE" w:rsidRPr="00DF5136" w:rsidRDefault="001C1EFE" w:rsidP="001C1EFE">
            <w:pPr>
              <w:rPr>
                <w:rFonts w:eastAsia="PMingLiU"/>
                <w:b/>
                <w:bCs/>
              </w:rPr>
            </w:pPr>
            <w:r w:rsidRPr="00DF5136">
              <w:rPr>
                <w:rFonts w:eastAsia="PMingLiU"/>
                <w:b/>
                <w:bCs/>
              </w:rPr>
              <w:t>МДК.03.02 Управление проектами</w:t>
            </w:r>
          </w:p>
        </w:tc>
      </w:tr>
      <w:tr w:rsidR="00DF5136" w:rsidRPr="00DF5136" w:rsidTr="00987612">
        <w:tc>
          <w:tcPr>
            <w:tcW w:w="5000" w:type="pct"/>
            <w:gridSpan w:val="3"/>
          </w:tcPr>
          <w:p w:rsidR="001C1EFE" w:rsidRPr="00DF5136" w:rsidRDefault="001C1EFE" w:rsidP="001C1EFE">
            <w:pPr>
              <w:jc w:val="center"/>
            </w:pPr>
            <w:r w:rsidRPr="00DF5136">
              <w:rPr>
                <w:b/>
              </w:rPr>
              <w:t>6 семестр</w:t>
            </w:r>
          </w:p>
        </w:tc>
      </w:tr>
      <w:tr w:rsidR="00DF5136" w:rsidRPr="00DF5136" w:rsidTr="00270A04">
        <w:tc>
          <w:tcPr>
            <w:tcW w:w="1128" w:type="pct"/>
            <w:vMerge w:val="restart"/>
          </w:tcPr>
          <w:p w:rsidR="001C1EFE" w:rsidRPr="00DF5136" w:rsidRDefault="001C1EFE" w:rsidP="001C1EFE">
            <w:pPr>
              <w:rPr>
                <w:rFonts w:eastAsia="PMingLiU"/>
                <w:b/>
                <w:bCs/>
              </w:rPr>
            </w:pPr>
            <w:r w:rsidRPr="00DF5136">
              <w:rPr>
                <w:rFonts w:eastAsia="PMingLiU"/>
                <w:b/>
                <w:bCs/>
              </w:rPr>
              <w:t>Тема 3.2.1 Инструменты для измерения характеристик и контроля качества и безопасности кода</w:t>
            </w:r>
          </w:p>
          <w:p w:rsidR="001C1EFE" w:rsidRPr="00DF5136" w:rsidRDefault="001C1EFE" w:rsidP="001C1EFE">
            <w:pPr>
              <w:rPr>
                <w:rFonts w:eastAsia="PMingLiU"/>
                <w:b/>
                <w:bCs/>
              </w:rPr>
            </w:pPr>
          </w:p>
          <w:p w:rsidR="001C1EFE" w:rsidRPr="00DF5136" w:rsidRDefault="001C1EFE" w:rsidP="001C1EFE">
            <w:pPr>
              <w:rPr>
                <w:rFonts w:eastAsia="PMingLiU"/>
                <w:b/>
                <w:bCs/>
              </w:rPr>
            </w:pPr>
          </w:p>
        </w:tc>
        <w:tc>
          <w:tcPr>
            <w:tcW w:w="3132" w:type="pct"/>
          </w:tcPr>
          <w:p w:rsidR="001C1EFE" w:rsidRPr="00DF5136" w:rsidRDefault="001C1EFE" w:rsidP="001C1EFE">
            <w:pPr>
              <w:rPr>
                <w:rFonts w:eastAsia="PMingLiU"/>
                <w:b/>
              </w:rPr>
            </w:pPr>
            <w:r w:rsidRPr="00DF5136">
              <w:rPr>
                <w:rFonts w:eastAsia="PMingLiU"/>
                <w:b/>
                <w:bCs/>
              </w:rPr>
              <w:t xml:space="preserve">Содержание </w:t>
            </w:r>
          </w:p>
        </w:tc>
        <w:tc>
          <w:tcPr>
            <w:tcW w:w="740" w:type="pct"/>
            <w:vMerge w:val="restart"/>
          </w:tcPr>
          <w:p w:rsidR="001C1EFE" w:rsidRPr="00DF5136" w:rsidRDefault="001C1EFE" w:rsidP="001C1EFE">
            <w:pPr>
              <w:jc w:val="center"/>
            </w:pPr>
            <w:r w:rsidRPr="00DF5136">
              <w:t>16</w:t>
            </w:r>
          </w:p>
        </w:tc>
      </w:tr>
      <w:tr w:rsidR="00DF5136" w:rsidRPr="00DF5136" w:rsidTr="00270A04">
        <w:tc>
          <w:tcPr>
            <w:tcW w:w="1128" w:type="pct"/>
            <w:vMerge/>
          </w:tcPr>
          <w:p w:rsidR="001C1EFE" w:rsidRPr="00DF5136" w:rsidRDefault="001C1EFE" w:rsidP="001C1EFE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1C1EFE" w:rsidRPr="00DF5136" w:rsidRDefault="001C1EFE" w:rsidP="001C1EFE">
            <w:pPr>
              <w:rPr>
                <w:sz w:val="23"/>
                <w:szCs w:val="23"/>
              </w:rPr>
            </w:pPr>
            <w:r w:rsidRPr="00DF5136">
              <w:rPr>
                <w:bCs/>
              </w:rPr>
              <w:t xml:space="preserve">Измерительные методы оценки программ: назначение, условия применения. </w:t>
            </w:r>
          </w:p>
        </w:tc>
        <w:tc>
          <w:tcPr>
            <w:tcW w:w="740" w:type="pct"/>
            <w:vMerge/>
          </w:tcPr>
          <w:p w:rsidR="001C1EFE" w:rsidRPr="00DF5136" w:rsidRDefault="001C1EFE" w:rsidP="001C1EFE">
            <w:pPr>
              <w:jc w:val="center"/>
            </w:pPr>
          </w:p>
        </w:tc>
      </w:tr>
      <w:tr w:rsidR="00DF5136" w:rsidRPr="00DF5136" w:rsidTr="00270A04">
        <w:tc>
          <w:tcPr>
            <w:tcW w:w="1128" w:type="pct"/>
            <w:vMerge/>
          </w:tcPr>
          <w:p w:rsidR="001C1EFE" w:rsidRPr="00DF5136" w:rsidRDefault="001C1EFE" w:rsidP="001C1EFE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1C1EFE" w:rsidRPr="00DF5136" w:rsidRDefault="001C1EFE" w:rsidP="001C1EFE">
            <w:pPr>
              <w:rPr>
                <w:b/>
              </w:rPr>
            </w:pPr>
            <w:r w:rsidRPr="00DF5136">
              <w:rPr>
                <w:bCs/>
              </w:rPr>
              <w:t>Корректность программ. Эталоны и методы проверки корректности</w:t>
            </w:r>
          </w:p>
        </w:tc>
        <w:tc>
          <w:tcPr>
            <w:tcW w:w="740" w:type="pct"/>
            <w:vMerge/>
          </w:tcPr>
          <w:p w:rsidR="001C1EFE" w:rsidRPr="00DF5136" w:rsidRDefault="001C1EFE" w:rsidP="001C1EFE">
            <w:pPr>
              <w:jc w:val="center"/>
            </w:pPr>
          </w:p>
        </w:tc>
      </w:tr>
      <w:tr w:rsidR="00DF5136" w:rsidRPr="00DF5136" w:rsidTr="00270A04">
        <w:tc>
          <w:tcPr>
            <w:tcW w:w="1128" w:type="pct"/>
            <w:vMerge/>
          </w:tcPr>
          <w:p w:rsidR="001C1EFE" w:rsidRPr="00DF5136" w:rsidRDefault="001C1EFE" w:rsidP="001C1EFE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1C1EFE" w:rsidRPr="00DF5136" w:rsidRDefault="001C1EFE" w:rsidP="001C1EFE">
            <w:pPr>
              <w:rPr>
                <w:b/>
              </w:rPr>
            </w:pPr>
            <w:r w:rsidRPr="00DF5136">
              <w:rPr>
                <w:bCs/>
              </w:rPr>
              <w:t>Метрики, направления применения метрик. Метрики сложности. Метрики стилистики</w:t>
            </w:r>
          </w:p>
        </w:tc>
        <w:tc>
          <w:tcPr>
            <w:tcW w:w="740" w:type="pct"/>
            <w:vMerge/>
          </w:tcPr>
          <w:p w:rsidR="001C1EFE" w:rsidRPr="00DF5136" w:rsidRDefault="001C1EFE" w:rsidP="001C1EFE">
            <w:pPr>
              <w:jc w:val="center"/>
            </w:pPr>
          </w:p>
        </w:tc>
      </w:tr>
      <w:tr w:rsidR="00DF5136" w:rsidRPr="00DF5136" w:rsidTr="00270A04">
        <w:tc>
          <w:tcPr>
            <w:tcW w:w="1128" w:type="pct"/>
            <w:vMerge/>
          </w:tcPr>
          <w:p w:rsidR="001C1EFE" w:rsidRPr="00DF5136" w:rsidRDefault="001C1EFE" w:rsidP="001C1EFE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1C1EFE" w:rsidRPr="00DF5136" w:rsidRDefault="001C1EFE" w:rsidP="001C1EFE">
            <w:pPr>
              <w:rPr>
                <w:b/>
              </w:rPr>
            </w:pPr>
            <w:r w:rsidRPr="00DF5136">
              <w:rPr>
                <w:bCs/>
              </w:rPr>
              <w:t>Исследование программного кода на предмет ошибок и отклонения от алгоритма</w:t>
            </w:r>
          </w:p>
        </w:tc>
        <w:tc>
          <w:tcPr>
            <w:tcW w:w="740" w:type="pct"/>
            <w:vMerge/>
          </w:tcPr>
          <w:p w:rsidR="001C1EFE" w:rsidRPr="00DF5136" w:rsidRDefault="001C1EFE" w:rsidP="001C1EFE">
            <w:pPr>
              <w:jc w:val="center"/>
            </w:pPr>
          </w:p>
        </w:tc>
      </w:tr>
      <w:tr w:rsidR="00DF5136" w:rsidRPr="00DF5136" w:rsidTr="00270A04">
        <w:tc>
          <w:tcPr>
            <w:tcW w:w="1128" w:type="pct"/>
            <w:vMerge/>
          </w:tcPr>
          <w:p w:rsidR="001C1EFE" w:rsidRPr="00DF5136" w:rsidRDefault="001C1EFE" w:rsidP="001C1EFE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1C1EFE" w:rsidRPr="00DF5136" w:rsidRDefault="001C1EFE" w:rsidP="001C1EFE">
            <w:pPr>
              <w:rPr>
                <w:b/>
              </w:rPr>
            </w:pPr>
            <w:r w:rsidRPr="00DF5136">
              <w:rPr>
                <w:bCs/>
              </w:rPr>
              <w:t>Программные измерительные мониторы</w:t>
            </w:r>
          </w:p>
        </w:tc>
        <w:tc>
          <w:tcPr>
            <w:tcW w:w="740" w:type="pct"/>
            <w:vMerge/>
          </w:tcPr>
          <w:p w:rsidR="001C1EFE" w:rsidRPr="00DF5136" w:rsidRDefault="001C1EFE" w:rsidP="001C1EFE">
            <w:pPr>
              <w:jc w:val="center"/>
            </w:pPr>
          </w:p>
        </w:tc>
      </w:tr>
      <w:tr w:rsidR="00DF5136" w:rsidRPr="00DF5136" w:rsidTr="00270A04">
        <w:tc>
          <w:tcPr>
            <w:tcW w:w="1128" w:type="pct"/>
            <w:vMerge/>
          </w:tcPr>
          <w:p w:rsidR="001C1EFE" w:rsidRPr="00DF5136" w:rsidRDefault="001C1EFE" w:rsidP="001C1EFE">
            <w:pPr>
              <w:rPr>
                <w:rFonts w:eastAsia="PMingLiU"/>
                <w:b/>
                <w:bCs/>
              </w:rPr>
            </w:pPr>
          </w:p>
        </w:tc>
        <w:tc>
          <w:tcPr>
            <w:tcW w:w="3132" w:type="pct"/>
          </w:tcPr>
          <w:p w:rsidR="001C1EFE" w:rsidRPr="00DF5136" w:rsidRDefault="001C1EFE" w:rsidP="001C1EFE">
            <w:pPr>
              <w:spacing w:after="200"/>
              <w:contextualSpacing/>
              <w:rPr>
                <w:bCs/>
              </w:rPr>
            </w:pPr>
            <w:r w:rsidRPr="00DF5136">
              <w:rPr>
                <w:bCs/>
              </w:rPr>
              <w:t xml:space="preserve">Применение отладчиков и дизассемблера (напримерOllyDbg, WinDbg, IdaPro) </w:t>
            </w:r>
          </w:p>
        </w:tc>
        <w:tc>
          <w:tcPr>
            <w:tcW w:w="740" w:type="pct"/>
            <w:vMerge/>
          </w:tcPr>
          <w:p w:rsidR="001C1EFE" w:rsidRPr="00DF5136" w:rsidRDefault="001C1EFE" w:rsidP="001C1EFE">
            <w:pPr>
              <w:jc w:val="center"/>
            </w:pPr>
          </w:p>
        </w:tc>
      </w:tr>
      <w:tr w:rsidR="00DF5136" w:rsidRPr="00DF5136" w:rsidTr="00270A04">
        <w:tc>
          <w:tcPr>
            <w:tcW w:w="1128" w:type="pct"/>
            <w:vMerge/>
          </w:tcPr>
          <w:p w:rsidR="001C1EFE" w:rsidRPr="00DF5136" w:rsidRDefault="001C1EFE" w:rsidP="001C1EFE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1C1EFE" w:rsidRPr="00DF5136" w:rsidRDefault="001C1EFE" w:rsidP="001C1EFE">
            <w:pPr>
              <w:rPr>
                <w:b/>
              </w:rPr>
            </w:pPr>
            <w:r w:rsidRPr="00DF5136">
              <w:rPr>
                <w:bCs/>
              </w:rPr>
              <w:t>Зашита программ от исследования</w:t>
            </w:r>
          </w:p>
        </w:tc>
        <w:tc>
          <w:tcPr>
            <w:tcW w:w="740" w:type="pct"/>
            <w:vMerge/>
          </w:tcPr>
          <w:p w:rsidR="001C1EFE" w:rsidRPr="00DF5136" w:rsidRDefault="001C1EFE" w:rsidP="001C1EFE">
            <w:pPr>
              <w:jc w:val="center"/>
            </w:pPr>
          </w:p>
        </w:tc>
      </w:tr>
      <w:tr w:rsidR="00DF5136" w:rsidRPr="00DF5136" w:rsidTr="00270A04">
        <w:tc>
          <w:tcPr>
            <w:tcW w:w="1128" w:type="pct"/>
            <w:vMerge/>
          </w:tcPr>
          <w:p w:rsidR="001C1EFE" w:rsidRPr="00DF5136" w:rsidRDefault="001C1EFE" w:rsidP="001C1EFE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1C1EFE" w:rsidRPr="00DF5136" w:rsidRDefault="001C1EFE" w:rsidP="001C1EFE">
            <w:pPr>
              <w:rPr>
                <w:b/>
              </w:rPr>
            </w:pPr>
            <w:r w:rsidRPr="00DF5136">
              <w:rPr>
                <w:bCs/>
              </w:rPr>
              <w:t>Исследование кода вредоносных программ</w:t>
            </w:r>
          </w:p>
        </w:tc>
        <w:tc>
          <w:tcPr>
            <w:tcW w:w="740" w:type="pct"/>
            <w:vMerge/>
          </w:tcPr>
          <w:p w:rsidR="001C1EFE" w:rsidRPr="00DF5136" w:rsidRDefault="001C1EFE" w:rsidP="001C1EFE">
            <w:pPr>
              <w:jc w:val="center"/>
            </w:pPr>
          </w:p>
        </w:tc>
      </w:tr>
      <w:tr w:rsidR="00DF5136" w:rsidRPr="00DF5136" w:rsidTr="00270A04">
        <w:tc>
          <w:tcPr>
            <w:tcW w:w="1128" w:type="pct"/>
            <w:vMerge/>
          </w:tcPr>
          <w:p w:rsidR="001C1EFE" w:rsidRPr="00DF5136" w:rsidRDefault="001C1EFE" w:rsidP="001C1EFE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1C1EFE" w:rsidRPr="00DF5136" w:rsidRDefault="003508D2" w:rsidP="001C1EFE">
            <w:pPr>
              <w:rPr>
                <w:b/>
              </w:rPr>
            </w:pPr>
            <w:r w:rsidRPr="00184EAA">
              <w:rPr>
                <w:b/>
                <w:bCs/>
              </w:rPr>
              <w:t>Тематика практичес</w:t>
            </w:r>
            <w:r>
              <w:rPr>
                <w:b/>
                <w:bCs/>
              </w:rPr>
              <w:t>ких занятий</w:t>
            </w:r>
          </w:p>
        </w:tc>
        <w:tc>
          <w:tcPr>
            <w:tcW w:w="740" w:type="pct"/>
          </w:tcPr>
          <w:p w:rsidR="001C1EFE" w:rsidRPr="00DF5136" w:rsidRDefault="001C1EFE" w:rsidP="001C1EFE">
            <w:pPr>
              <w:jc w:val="center"/>
            </w:pPr>
            <w:r w:rsidRPr="00DF5136">
              <w:t>18</w:t>
            </w:r>
          </w:p>
        </w:tc>
      </w:tr>
      <w:tr w:rsidR="00DF5136" w:rsidRPr="00DF5136" w:rsidTr="00987612">
        <w:tc>
          <w:tcPr>
            <w:tcW w:w="1128" w:type="pct"/>
            <w:vMerge/>
          </w:tcPr>
          <w:p w:rsidR="001C1EFE" w:rsidRPr="00DF5136" w:rsidRDefault="001C1EFE" w:rsidP="001C1EFE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1C1EFE" w:rsidRPr="00DF5136" w:rsidRDefault="00DF5136" w:rsidP="00DF5136">
            <w:pPr>
              <w:rPr>
                <w:b/>
              </w:rPr>
            </w:pPr>
            <w:r w:rsidRPr="00DF5136">
              <w:rPr>
                <w:bCs/>
              </w:rPr>
              <w:t xml:space="preserve">Практическая работа №1  </w:t>
            </w:r>
            <w:r w:rsidR="001C1EFE" w:rsidRPr="00DF5136">
              <w:rPr>
                <w:bCs/>
              </w:rPr>
              <w:t>«Использование метрик программного продукта»</w:t>
            </w:r>
          </w:p>
        </w:tc>
        <w:tc>
          <w:tcPr>
            <w:tcW w:w="740" w:type="pct"/>
            <w:vAlign w:val="center"/>
          </w:tcPr>
          <w:p w:rsidR="001C1EFE" w:rsidRPr="00DF5136" w:rsidRDefault="00452818" w:rsidP="001C1EFE">
            <w:pPr>
              <w:jc w:val="center"/>
            </w:pPr>
            <w:r>
              <w:t>2</w:t>
            </w:r>
          </w:p>
        </w:tc>
      </w:tr>
      <w:tr w:rsidR="00DF5136" w:rsidRPr="00DF5136" w:rsidTr="00987612">
        <w:tc>
          <w:tcPr>
            <w:tcW w:w="1128" w:type="pct"/>
            <w:vMerge/>
          </w:tcPr>
          <w:p w:rsidR="001C1EFE" w:rsidRPr="00DF5136" w:rsidRDefault="001C1EFE" w:rsidP="001C1EFE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1C1EFE" w:rsidRPr="00DF5136" w:rsidRDefault="00DF5136" w:rsidP="001C1EFE">
            <w:pPr>
              <w:rPr>
                <w:b/>
              </w:rPr>
            </w:pPr>
            <w:r w:rsidRPr="00DF5136">
              <w:rPr>
                <w:bCs/>
              </w:rPr>
              <w:t xml:space="preserve">Практическая работа №2  </w:t>
            </w:r>
            <w:r w:rsidR="001C1EFE" w:rsidRPr="00DF5136">
              <w:rPr>
                <w:bCs/>
              </w:rPr>
              <w:t>«Проверка целостности программного кода»</w:t>
            </w:r>
          </w:p>
        </w:tc>
        <w:tc>
          <w:tcPr>
            <w:tcW w:w="740" w:type="pct"/>
            <w:vAlign w:val="center"/>
          </w:tcPr>
          <w:p w:rsidR="001C1EFE" w:rsidRPr="00DF5136" w:rsidRDefault="00452818" w:rsidP="001C1EFE">
            <w:pPr>
              <w:jc w:val="center"/>
            </w:pPr>
            <w:r>
              <w:t>2</w:t>
            </w:r>
          </w:p>
        </w:tc>
      </w:tr>
      <w:tr w:rsidR="00DF5136" w:rsidRPr="00DF5136" w:rsidTr="00987612">
        <w:tc>
          <w:tcPr>
            <w:tcW w:w="1128" w:type="pct"/>
            <w:vMerge/>
          </w:tcPr>
          <w:p w:rsidR="001C1EFE" w:rsidRPr="00DF5136" w:rsidRDefault="001C1EFE" w:rsidP="001C1EFE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1C1EFE" w:rsidRPr="00DF5136" w:rsidRDefault="00DF5136" w:rsidP="001C1EFE">
            <w:pPr>
              <w:rPr>
                <w:b/>
              </w:rPr>
            </w:pPr>
            <w:r w:rsidRPr="00DF5136">
              <w:rPr>
                <w:bCs/>
              </w:rPr>
              <w:t xml:space="preserve">Практическая работа №3  </w:t>
            </w:r>
            <w:r w:rsidR="001C1EFE" w:rsidRPr="00DF5136">
              <w:rPr>
                <w:bCs/>
              </w:rPr>
              <w:t>«Анализ потоков данных»</w:t>
            </w:r>
          </w:p>
        </w:tc>
        <w:tc>
          <w:tcPr>
            <w:tcW w:w="740" w:type="pct"/>
            <w:vAlign w:val="center"/>
          </w:tcPr>
          <w:p w:rsidR="001C1EFE" w:rsidRPr="00DF5136" w:rsidRDefault="00452818" w:rsidP="001C1EFE">
            <w:pPr>
              <w:jc w:val="center"/>
            </w:pPr>
            <w:r>
              <w:t>4</w:t>
            </w:r>
          </w:p>
        </w:tc>
      </w:tr>
      <w:tr w:rsidR="00DF5136" w:rsidRPr="00DF5136" w:rsidTr="00987612">
        <w:tc>
          <w:tcPr>
            <w:tcW w:w="1128" w:type="pct"/>
            <w:vMerge/>
          </w:tcPr>
          <w:p w:rsidR="001C1EFE" w:rsidRPr="00DF5136" w:rsidRDefault="001C1EFE" w:rsidP="001C1EFE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1C1EFE" w:rsidRPr="00DF5136" w:rsidRDefault="00DF5136" w:rsidP="00DF5136">
            <w:pPr>
              <w:rPr>
                <w:b/>
              </w:rPr>
            </w:pPr>
            <w:r w:rsidRPr="00DF5136">
              <w:rPr>
                <w:bCs/>
              </w:rPr>
              <w:t xml:space="preserve">Практическая работа №4  </w:t>
            </w:r>
            <w:r w:rsidR="001C1EFE" w:rsidRPr="00DF5136">
              <w:rPr>
                <w:bCs/>
              </w:rPr>
              <w:t>«Использование метрик стилистики»</w:t>
            </w:r>
          </w:p>
        </w:tc>
        <w:tc>
          <w:tcPr>
            <w:tcW w:w="740" w:type="pct"/>
            <w:vAlign w:val="center"/>
          </w:tcPr>
          <w:p w:rsidR="001C1EFE" w:rsidRPr="00DF5136" w:rsidRDefault="00452818" w:rsidP="001C1EFE">
            <w:pPr>
              <w:jc w:val="center"/>
            </w:pPr>
            <w:r>
              <w:t>4</w:t>
            </w:r>
          </w:p>
        </w:tc>
      </w:tr>
      <w:tr w:rsidR="00DF5136" w:rsidRPr="00DF5136" w:rsidTr="00987612">
        <w:tc>
          <w:tcPr>
            <w:tcW w:w="1128" w:type="pct"/>
            <w:vMerge/>
          </w:tcPr>
          <w:p w:rsidR="001C1EFE" w:rsidRPr="00DF5136" w:rsidRDefault="001C1EFE" w:rsidP="001C1EFE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1C1EFE" w:rsidRPr="00DF5136" w:rsidRDefault="00DF5136" w:rsidP="001C1EFE">
            <w:pPr>
              <w:rPr>
                <w:b/>
              </w:rPr>
            </w:pPr>
            <w:r w:rsidRPr="00DF5136">
              <w:rPr>
                <w:bCs/>
              </w:rPr>
              <w:t xml:space="preserve">Практическая работа №5  </w:t>
            </w:r>
            <w:r w:rsidR="001C1EFE" w:rsidRPr="00DF5136">
              <w:rPr>
                <w:bCs/>
              </w:rPr>
              <w:t>«Выполнение измерений характеристик кода в среде VisualStudio»</w:t>
            </w:r>
          </w:p>
        </w:tc>
        <w:tc>
          <w:tcPr>
            <w:tcW w:w="740" w:type="pct"/>
            <w:vAlign w:val="center"/>
          </w:tcPr>
          <w:p w:rsidR="001C1EFE" w:rsidRPr="00DF5136" w:rsidRDefault="00452818" w:rsidP="001C1EFE">
            <w:pPr>
              <w:jc w:val="center"/>
            </w:pPr>
            <w:r>
              <w:t>2</w:t>
            </w:r>
          </w:p>
        </w:tc>
      </w:tr>
      <w:tr w:rsidR="00DF5136" w:rsidRPr="00DF5136" w:rsidTr="00987612">
        <w:tc>
          <w:tcPr>
            <w:tcW w:w="1128" w:type="pct"/>
            <w:vMerge/>
          </w:tcPr>
          <w:p w:rsidR="001C1EFE" w:rsidRPr="00DF5136" w:rsidRDefault="001C1EFE" w:rsidP="001C1EFE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1C1EFE" w:rsidRPr="00DF5136" w:rsidRDefault="00DF5136" w:rsidP="001C1EFE">
            <w:pPr>
              <w:rPr>
                <w:b/>
              </w:rPr>
            </w:pPr>
            <w:r w:rsidRPr="00DF5136">
              <w:rPr>
                <w:bCs/>
              </w:rPr>
              <w:t xml:space="preserve">Практическая работа №6  </w:t>
            </w:r>
            <w:r w:rsidR="001C1EFE" w:rsidRPr="00DF5136">
              <w:rPr>
                <w:bCs/>
              </w:rPr>
              <w:t>«Выполнение измерений характеристик кода в среде (например, Eclipse C/C++ и др.)»</w:t>
            </w:r>
          </w:p>
        </w:tc>
        <w:tc>
          <w:tcPr>
            <w:tcW w:w="740" w:type="pct"/>
            <w:vAlign w:val="center"/>
          </w:tcPr>
          <w:p w:rsidR="001C1EFE" w:rsidRPr="00DF5136" w:rsidRDefault="00452818" w:rsidP="001C1EFE">
            <w:pPr>
              <w:jc w:val="center"/>
            </w:pPr>
            <w:r>
              <w:t>4</w:t>
            </w:r>
          </w:p>
        </w:tc>
      </w:tr>
      <w:tr w:rsidR="00DF5136" w:rsidRPr="00DF5136" w:rsidTr="001C1EFE">
        <w:tc>
          <w:tcPr>
            <w:tcW w:w="4260" w:type="pct"/>
            <w:gridSpan w:val="2"/>
          </w:tcPr>
          <w:p w:rsidR="001C1EFE" w:rsidRPr="00D00529" w:rsidRDefault="001C1EFE" w:rsidP="001C1EFE">
            <w:pPr>
              <w:rPr>
                <w:b/>
              </w:rPr>
            </w:pPr>
            <w:r w:rsidRPr="00D00529">
              <w:rPr>
                <w:b/>
                <w:bCs/>
              </w:rPr>
              <w:t>Самостоятельная учебн</w:t>
            </w:r>
            <w:r w:rsidR="001827CC" w:rsidRPr="00D00529">
              <w:rPr>
                <w:b/>
                <w:bCs/>
              </w:rPr>
              <w:t>ая работа при изучении раздела 2</w:t>
            </w:r>
          </w:p>
          <w:p w:rsidR="001C1EFE" w:rsidRPr="00D00529" w:rsidRDefault="001C1EFE" w:rsidP="001C1EFE">
            <w:r w:rsidRPr="00D00529">
              <w:t>1. Работа с конспектами лекций, учебной и специальной литературой.</w:t>
            </w:r>
          </w:p>
          <w:p w:rsidR="001C1EFE" w:rsidRPr="00D00529" w:rsidRDefault="001C1EFE" w:rsidP="001C1EFE">
            <w:r w:rsidRPr="00D00529">
              <w:t xml:space="preserve">2. Поиск дополнительной информации в интернете. </w:t>
            </w:r>
          </w:p>
          <w:p w:rsidR="001C1EFE" w:rsidRPr="00DF5136" w:rsidRDefault="001C1EFE" w:rsidP="001C1EFE">
            <w:r w:rsidRPr="00D00529">
              <w:t>3. Подготовка к практическим занятиям.</w:t>
            </w:r>
          </w:p>
        </w:tc>
        <w:tc>
          <w:tcPr>
            <w:tcW w:w="740" w:type="pct"/>
            <w:vAlign w:val="center"/>
          </w:tcPr>
          <w:p w:rsidR="001C1EFE" w:rsidRPr="00DF5136" w:rsidRDefault="00BE6B61" w:rsidP="001C1EFE">
            <w:pPr>
              <w:spacing w:after="200" w:line="276" w:lineRule="auto"/>
              <w:jc w:val="center"/>
              <w:rPr>
                <w:rFonts w:eastAsia="PMingLiU"/>
                <w:b/>
                <w:bCs/>
                <w:i/>
              </w:rPr>
            </w:pPr>
            <w:r>
              <w:rPr>
                <w:rFonts w:eastAsia="PMingLiU"/>
                <w:b/>
                <w:bCs/>
                <w:i/>
              </w:rPr>
              <w:t>6</w:t>
            </w:r>
          </w:p>
        </w:tc>
      </w:tr>
      <w:tr w:rsidR="00DF5136" w:rsidRPr="00DF5136" w:rsidTr="001C1EFE">
        <w:tc>
          <w:tcPr>
            <w:tcW w:w="4260" w:type="pct"/>
            <w:gridSpan w:val="2"/>
          </w:tcPr>
          <w:p w:rsidR="001C1EFE" w:rsidRPr="00DF5136" w:rsidRDefault="001C1EFE" w:rsidP="001C1EFE">
            <w:pPr>
              <w:rPr>
                <w:b/>
              </w:rPr>
            </w:pPr>
            <w:r w:rsidRPr="00DF5136">
              <w:rPr>
                <w:b/>
              </w:rPr>
              <w:t>Консультации</w:t>
            </w:r>
          </w:p>
        </w:tc>
        <w:tc>
          <w:tcPr>
            <w:tcW w:w="740" w:type="pct"/>
            <w:vAlign w:val="center"/>
          </w:tcPr>
          <w:p w:rsidR="001C1EFE" w:rsidRPr="00DF5136" w:rsidRDefault="00BE6B61" w:rsidP="001C1EFE">
            <w:pPr>
              <w:spacing w:after="200" w:line="276" w:lineRule="auto"/>
              <w:jc w:val="center"/>
              <w:rPr>
                <w:rFonts w:eastAsia="PMingLiU"/>
                <w:b/>
                <w:bCs/>
                <w:i/>
              </w:rPr>
            </w:pPr>
            <w:r>
              <w:rPr>
                <w:rFonts w:eastAsia="PMingLiU"/>
                <w:b/>
                <w:bCs/>
                <w:i/>
              </w:rPr>
              <w:t>2</w:t>
            </w:r>
          </w:p>
        </w:tc>
      </w:tr>
      <w:tr w:rsidR="00DF5136" w:rsidRPr="00DF5136" w:rsidTr="001C1EFE">
        <w:tc>
          <w:tcPr>
            <w:tcW w:w="4260" w:type="pct"/>
            <w:gridSpan w:val="2"/>
          </w:tcPr>
          <w:p w:rsidR="001C1EFE" w:rsidRPr="00DF5136" w:rsidRDefault="001C1EFE" w:rsidP="001C1EFE">
            <w:pPr>
              <w:rPr>
                <w:b/>
                <w:bCs/>
              </w:rPr>
            </w:pPr>
            <w:r w:rsidRPr="00DF5136">
              <w:rPr>
                <w:b/>
                <w:bCs/>
              </w:rPr>
              <w:t>Промежуточная аттестация</w:t>
            </w:r>
          </w:p>
          <w:p w:rsidR="001C1EFE" w:rsidRPr="00DF5136" w:rsidRDefault="00BE6B61" w:rsidP="001C1EFE">
            <w:pPr>
              <w:ind w:left="567"/>
              <w:jc w:val="both"/>
            </w:pPr>
            <w:r w:rsidRPr="009F73D8">
              <w:t>6 семестр – оценка по результатам текущего контроля успеваемости</w:t>
            </w:r>
          </w:p>
        </w:tc>
        <w:tc>
          <w:tcPr>
            <w:tcW w:w="740" w:type="pct"/>
            <w:vAlign w:val="center"/>
          </w:tcPr>
          <w:p w:rsidR="001C1EFE" w:rsidRPr="00DF5136" w:rsidRDefault="001C1EFE" w:rsidP="001C1EFE">
            <w:pPr>
              <w:spacing w:after="200" w:line="276" w:lineRule="auto"/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DF5136" w:rsidRPr="00DF5136" w:rsidTr="00987612">
        <w:tc>
          <w:tcPr>
            <w:tcW w:w="4260" w:type="pct"/>
            <w:gridSpan w:val="2"/>
          </w:tcPr>
          <w:p w:rsidR="001C1EFE" w:rsidRPr="00DF5136" w:rsidRDefault="001C1EFE" w:rsidP="001C1EFE">
            <w:pPr>
              <w:rPr>
                <w:b/>
                <w:bCs/>
              </w:rPr>
            </w:pPr>
            <w:r w:rsidRPr="00DF5136">
              <w:rPr>
                <w:b/>
                <w:bCs/>
              </w:rPr>
              <w:t>Учебная практика</w:t>
            </w:r>
          </w:p>
          <w:p w:rsidR="001C1EFE" w:rsidRPr="00DF5136" w:rsidRDefault="001C1EFE" w:rsidP="001C1EFE">
            <w:pPr>
              <w:rPr>
                <w:b/>
                <w:bCs/>
              </w:rPr>
            </w:pPr>
            <w:r w:rsidRPr="00DF5136">
              <w:rPr>
                <w:b/>
                <w:bCs/>
              </w:rPr>
              <w:t xml:space="preserve">Виды работ </w:t>
            </w:r>
          </w:p>
          <w:p w:rsidR="001C1EFE" w:rsidRPr="00DF5136" w:rsidRDefault="001C1EFE" w:rsidP="001C1EFE">
            <w:pPr>
              <w:pStyle w:val="a4"/>
              <w:keepNext/>
              <w:keepLines/>
              <w:numPr>
                <w:ilvl w:val="0"/>
                <w:numId w:val="26"/>
              </w:numPr>
              <w:suppressLineNumbers/>
              <w:suppressAutoHyphens/>
              <w:snapToGrid w:val="0"/>
              <w:jc w:val="both"/>
              <w:outlineLvl w:val="1"/>
              <w:rPr>
                <w:rFonts w:eastAsia="Calibri"/>
                <w:bCs/>
                <w:iCs/>
              </w:rPr>
            </w:pPr>
            <w:r w:rsidRPr="00DF5136">
              <w:rPr>
                <w:rFonts w:eastAsia="PMingLiU"/>
                <w:iCs/>
              </w:rPr>
              <w:t>Осуществлять ревьюирование программного кода в соответствии с технической документацией</w:t>
            </w:r>
          </w:p>
          <w:p w:rsidR="001C1EFE" w:rsidRPr="00DF5136" w:rsidRDefault="001C1EFE" w:rsidP="001C1EFE">
            <w:pPr>
              <w:pStyle w:val="a4"/>
              <w:keepNext/>
              <w:keepLines/>
              <w:numPr>
                <w:ilvl w:val="0"/>
                <w:numId w:val="26"/>
              </w:numPr>
              <w:suppressLineNumbers/>
              <w:suppressAutoHyphens/>
              <w:snapToGrid w:val="0"/>
              <w:jc w:val="both"/>
              <w:outlineLvl w:val="1"/>
              <w:rPr>
                <w:rFonts w:eastAsia="Calibri"/>
                <w:bCs/>
                <w:iCs/>
              </w:rPr>
            </w:pPr>
            <w:r w:rsidRPr="00DF5136">
              <w:rPr>
                <w:rFonts w:eastAsia="PMingLiU"/>
                <w:iCs/>
              </w:rPr>
              <w:t>Выполнять измерение характеристик компонент программного продукта для определения соответствия заданным критериям</w:t>
            </w:r>
          </w:p>
          <w:p w:rsidR="001C1EFE" w:rsidRPr="00DF5136" w:rsidRDefault="001C1EFE" w:rsidP="001C1EFE">
            <w:pPr>
              <w:pStyle w:val="a4"/>
              <w:keepNext/>
              <w:keepLines/>
              <w:numPr>
                <w:ilvl w:val="0"/>
                <w:numId w:val="26"/>
              </w:numPr>
              <w:suppressLineNumbers/>
              <w:suppressAutoHyphens/>
              <w:snapToGrid w:val="0"/>
              <w:jc w:val="both"/>
              <w:outlineLvl w:val="1"/>
              <w:rPr>
                <w:rFonts w:eastAsia="Calibri"/>
                <w:bCs/>
                <w:iCs/>
              </w:rPr>
            </w:pPr>
            <w:r w:rsidRPr="00DF5136">
              <w:rPr>
                <w:rFonts w:eastAsia="PMingLiU"/>
                <w:iCs/>
              </w:rPr>
              <w:t>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</w:t>
            </w:r>
          </w:p>
          <w:p w:rsidR="001C1EFE" w:rsidRPr="00DF5136" w:rsidRDefault="001C1EFE" w:rsidP="001C1EFE">
            <w:pPr>
              <w:numPr>
                <w:ilvl w:val="0"/>
                <w:numId w:val="26"/>
              </w:numPr>
              <w:contextualSpacing/>
            </w:pPr>
            <w:r w:rsidRPr="00DF5136">
              <w:rPr>
                <w:rFonts w:eastAsia="PMingLiU"/>
                <w:iCs/>
              </w:rPr>
              <w:t>Проводить сравнительный анализ программных продуктов и средств разработки, с целью выявления наилучшего решения согласно критериям, определенным техническим заданием.</w:t>
            </w:r>
          </w:p>
        </w:tc>
        <w:tc>
          <w:tcPr>
            <w:tcW w:w="740" w:type="pct"/>
            <w:vAlign w:val="center"/>
          </w:tcPr>
          <w:p w:rsidR="001C1EFE" w:rsidRPr="006F4CF6" w:rsidRDefault="001C1EFE" w:rsidP="001C1EFE">
            <w:pPr>
              <w:jc w:val="center"/>
              <w:rPr>
                <w:b/>
              </w:rPr>
            </w:pPr>
            <w:r w:rsidRPr="006F4CF6">
              <w:rPr>
                <w:b/>
              </w:rPr>
              <w:t>36</w:t>
            </w:r>
          </w:p>
        </w:tc>
      </w:tr>
      <w:tr w:rsidR="00DF5136" w:rsidRPr="00DF5136" w:rsidTr="00987612">
        <w:tc>
          <w:tcPr>
            <w:tcW w:w="4260" w:type="pct"/>
            <w:gridSpan w:val="2"/>
          </w:tcPr>
          <w:p w:rsidR="001C1EFE" w:rsidRPr="00DF5136" w:rsidRDefault="001C1EFE" w:rsidP="001C1EFE">
            <w:pPr>
              <w:rPr>
                <w:b/>
                <w:bCs/>
              </w:rPr>
            </w:pPr>
            <w:r w:rsidRPr="00DF5136">
              <w:rPr>
                <w:b/>
                <w:bCs/>
              </w:rPr>
              <w:t>Производственная практика</w:t>
            </w:r>
          </w:p>
          <w:p w:rsidR="001C1EFE" w:rsidRPr="00DF5136" w:rsidRDefault="001C1EFE" w:rsidP="001C1EFE">
            <w:pPr>
              <w:rPr>
                <w:b/>
                <w:bCs/>
              </w:rPr>
            </w:pPr>
            <w:r w:rsidRPr="00DF5136">
              <w:rPr>
                <w:b/>
                <w:bCs/>
              </w:rPr>
              <w:t xml:space="preserve">Виды работ </w:t>
            </w:r>
          </w:p>
          <w:p w:rsidR="001C1EFE" w:rsidRPr="00DF5136" w:rsidRDefault="001C1EFE" w:rsidP="001C1EFE">
            <w:pPr>
              <w:pStyle w:val="a4"/>
              <w:keepNext/>
              <w:keepLines/>
              <w:numPr>
                <w:ilvl w:val="0"/>
                <w:numId w:val="28"/>
              </w:numPr>
              <w:suppressLineNumbers/>
              <w:suppressAutoHyphens/>
              <w:snapToGrid w:val="0"/>
              <w:ind w:left="709"/>
              <w:jc w:val="both"/>
              <w:outlineLvl w:val="1"/>
              <w:rPr>
                <w:rFonts w:eastAsia="Calibri"/>
                <w:bCs/>
                <w:iCs/>
              </w:rPr>
            </w:pPr>
            <w:r w:rsidRPr="00DF5136">
              <w:rPr>
                <w:rFonts w:eastAsia="PMingLiU"/>
                <w:iCs/>
              </w:rPr>
              <w:t>Осуществлять ревьюирование программного кода в соответствии с технической документацией</w:t>
            </w:r>
          </w:p>
          <w:p w:rsidR="001C1EFE" w:rsidRPr="00DF5136" w:rsidRDefault="001C1EFE" w:rsidP="001C1EFE">
            <w:pPr>
              <w:pStyle w:val="a4"/>
              <w:keepNext/>
              <w:keepLines/>
              <w:numPr>
                <w:ilvl w:val="0"/>
                <w:numId w:val="28"/>
              </w:numPr>
              <w:suppressLineNumbers/>
              <w:suppressAutoHyphens/>
              <w:snapToGrid w:val="0"/>
              <w:ind w:left="709"/>
              <w:jc w:val="both"/>
              <w:outlineLvl w:val="1"/>
              <w:rPr>
                <w:rFonts w:eastAsia="Calibri"/>
                <w:bCs/>
                <w:iCs/>
              </w:rPr>
            </w:pPr>
            <w:r w:rsidRPr="00DF5136">
              <w:rPr>
                <w:rFonts w:eastAsia="PMingLiU"/>
                <w:iCs/>
              </w:rPr>
              <w:t>Выполнять измерение характеристик компонент программного продукта для определения соответствия заданным критериям</w:t>
            </w:r>
          </w:p>
          <w:p w:rsidR="001C1EFE" w:rsidRPr="00DF5136" w:rsidRDefault="001C1EFE" w:rsidP="001C1EFE">
            <w:pPr>
              <w:pStyle w:val="a4"/>
              <w:keepNext/>
              <w:keepLines/>
              <w:numPr>
                <w:ilvl w:val="0"/>
                <w:numId w:val="28"/>
              </w:numPr>
              <w:suppressLineNumbers/>
              <w:suppressAutoHyphens/>
              <w:snapToGrid w:val="0"/>
              <w:ind w:left="709"/>
              <w:jc w:val="both"/>
              <w:outlineLvl w:val="1"/>
              <w:rPr>
                <w:rFonts w:eastAsia="Calibri"/>
                <w:bCs/>
                <w:iCs/>
              </w:rPr>
            </w:pPr>
            <w:r w:rsidRPr="00DF5136">
              <w:rPr>
                <w:rFonts w:eastAsia="PMingLiU"/>
                <w:iCs/>
              </w:rPr>
              <w:t>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</w:t>
            </w:r>
          </w:p>
          <w:p w:rsidR="001C1EFE" w:rsidRPr="00DF5136" w:rsidRDefault="001C1EFE" w:rsidP="001C1EFE">
            <w:pPr>
              <w:numPr>
                <w:ilvl w:val="0"/>
                <w:numId w:val="28"/>
              </w:numPr>
              <w:ind w:left="709"/>
              <w:contextualSpacing/>
            </w:pPr>
            <w:r w:rsidRPr="00DF5136">
              <w:rPr>
                <w:rFonts w:eastAsia="PMingLiU"/>
                <w:iCs/>
              </w:rPr>
              <w:t>Проводить сравнительный анализ программных продуктов и средств разработки, с целью выявления наилучшего</w:t>
            </w:r>
          </w:p>
        </w:tc>
        <w:tc>
          <w:tcPr>
            <w:tcW w:w="740" w:type="pct"/>
            <w:vAlign w:val="center"/>
          </w:tcPr>
          <w:p w:rsidR="001C1EFE" w:rsidRPr="006F4CF6" w:rsidRDefault="001C1EFE" w:rsidP="001C1EFE">
            <w:pPr>
              <w:jc w:val="center"/>
              <w:rPr>
                <w:b/>
              </w:rPr>
            </w:pPr>
            <w:r w:rsidRPr="006F4CF6">
              <w:rPr>
                <w:b/>
              </w:rPr>
              <w:t>72</w:t>
            </w:r>
          </w:p>
        </w:tc>
      </w:tr>
      <w:tr w:rsidR="00DF5136" w:rsidRPr="00DF5136" w:rsidTr="00987612">
        <w:tc>
          <w:tcPr>
            <w:tcW w:w="4260" w:type="pct"/>
            <w:gridSpan w:val="2"/>
          </w:tcPr>
          <w:p w:rsidR="001C1EFE" w:rsidRPr="00DF5136" w:rsidRDefault="001C1EFE" w:rsidP="001C1EFE">
            <w:pPr>
              <w:rPr>
                <w:b/>
                <w:bCs/>
              </w:rPr>
            </w:pPr>
            <w:r w:rsidRPr="00DF5136">
              <w:rPr>
                <w:b/>
                <w:bCs/>
              </w:rPr>
              <w:t>Экзамен по профессиональному модулю</w:t>
            </w:r>
          </w:p>
        </w:tc>
        <w:tc>
          <w:tcPr>
            <w:tcW w:w="740" w:type="pct"/>
            <w:vAlign w:val="center"/>
          </w:tcPr>
          <w:p w:rsidR="001C1EFE" w:rsidRPr="006F4CF6" w:rsidRDefault="001C1EFE" w:rsidP="001C1EFE">
            <w:pPr>
              <w:jc w:val="center"/>
              <w:rPr>
                <w:b/>
              </w:rPr>
            </w:pPr>
            <w:r w:rsidRPr="006F4CF6">
              <w:rPr>
                <w:b/>
              </w:rPr>
              <w:t>15</w:t>
            </w:r>
          </w:p>
        </w:tc>
      </w:tr>
      <w:tr w:rsidR="00DF5136" w:rsidRPr="00DF5136" w:rsidTr="00987612">
        <w:tc>
          <w:tcPr>
            <w:tcW w:w="4260" w:type="pct"/>
            <w:gridSpan w:val="2"/>
          </w:tcPr>
          <w:p w:rsidR="001C1EFE" w:rsidRPr="00DF5136" w:rsidRDefault="001C1EFE" w:rsidP="001C1EFE">
            <w:pPr>
              <w:rPr>
                <w:b/>
                <w:bCs/>
              </w:rPr>
            </w:pPr>
            <w:r w:rsidRPr="00DF5136">
              <w:rPr>
                <w:b/>
                <w:bCs/>
              </w:rPr>
              <w:t>Всего</w:t>
            </w:r>
          </w:p>
        </w:tc>
        <w:tc>
          <w:tcPr>
            <w:tcW w:w="740" w:type="pct"/>
            <w:vAlign w:val="center"/>
          </w:tcPr>
          <w:p w:rsidR="001C1EFE" w:rsidRPr="006F4CF6" w:rsidRDefault="001C1EFE" w:rsidP="001C1EFE">
            <w:pPr>
              <w:jc w:val="center"/>
              <w:rPr>
                <w:b/>
              </w:rPr>
            </w:pPr>
            <w:r w:rsidRPr="006F4CF6">
              <w:rPr>
                <w:b/>
              </w:rPr>
              <w:t>215</w:t>
            </w:r>
          </w:p>
        </w:tc>
      </w:tr>
    </w:tbl>
    <w:p w:rsidR="00987612" w:rsidRPr="00184EAA" w:rsidRDefault="00987612" w:rsidP="00987612">
      <w:pPr>
        <w:sectPr w:rsidR="00987612" w:rsidRPr="00184EAA" w:rsidSect="00987612">
          <w:pgSz w:w="16838" w:h="11906" w:orient="landscape"/>
          <w:pgMar w:top="568" w:right="1134" w:bottom="1701" w:left="992" w:header="709" w:footer="709" w:gutter="0"/>
          <w:cols w:space="708"/>
          <w:docGrid w:linePitch="360"/>
        </w:sectPr>
      </w:pPr>
    </w:p>
    <w:p w:rsidR="006C3715" w:rsidRPr="00471B91" w:rsidRDefault="006C3715" w:rsidP="006C3715">
      <w:pPr>
        <w:ind w:firstLine="709"/>
        <w:contextualSpacing/>
        <w:jc w:val="both"/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471B91">
        <w:rPr>
          <w:b/>
          <w:bCs/>
        </w:rPr>
        <w:t>УСЛОВИЯ РЕАЛИЗАЦИИ ПРОГРАММЫ ПРОФЕССИОНАЛЬНОГО МОДУЛЯ</w:t>
      </w:r>
    </w:p>
    <w:p w:rsidR="006C3715" w:rsidRPr="00471B91" w:rsidRDefault="006C3715" w:rsidP="006C3715">
      <w:pPr>
        <w:ind w:left="720"/>
        <w:contextualSpacing/>
        <w:rPr>
          <w:b/>
          <w:bCs/>
        </w:rPr>
      </w:pPr>
    </w:p>
    <w:p w:rsidR="006C3715" w:rsidRPr="00471B91" w:rsidRDefault="006C3715" w:rsidP="006C3715">
      <w:pPr>
        <w:ind w:firstLine="709"/>
        <w:contextualSpacing/>
        <w:jc w:val="both"/>
        <w:rPr>
          <w:b/>
          <w:bCs/>
        </w:rPr>
      </w:pPr>
      <w:r>
        <w:rPr>
          <w:b/>
          <w:bCs/>
        </w:rPr>
        <w:t>3.1</w:t>
      </w:r>
      <w:r w:rsidRPr="00471B91">
        <w:rPr>
          <w:b/>
          <w:bCs/>
        </w:rPr>
        <w:t xml:space="preserve"> Для реализации программы профессионального модуля должны быть предусмотрены следующие специальные помещения:</w:t>
      </w:r>
    </w:p>
    <w:p w:rsidR="006C3715" w:rsidRPr="00471B91" w:rsidRDefault="006C3715" w:rsidP="006C3715">
      <w:pPr>
        <w:ind w:left="780"/>
        <w:contextualSpacing/>
        <w:jc w:val="both"/>
        <w:rPr>
          <w:b/>
          <w:bCs/>
        </w:rPr>
      </w:pPr>
    </w:p>
    <w:p w:rsidR="006C3715" w:rsidRDefault="006C3715" w:rsidP="006C3715">
      <w:pPr>
        <w:spacing w:line="276" w:lineRule="auto"/>
        <w:ind w:firstLine="709"/>
        <w:jc w:val="both"/>
        <w:rPr>
          <w:bCs/>
        </w:rPr>
      </w:pPr>
      <w:r w:rsidRPr="004D553B">
        <w:rPr>
          <w:rFonts w:eastAsia="PMingLiU"/>
          <w:bCs/>
        </w:rPr>
        <w:t xml:space="preserve">Лаборатории </w:t>
      </w:r>
      <w:r w:rsidRPr="004D553B">
        <w:rPr>
          <w:rFonts w:eastAsia="PMingLiU"/>
          <w:b/>
          <w:bCs/>
          <w:i/>
        </w:rPr>
        <w:t>Программного обеспечения и сопровождения компьютерных систем</w:t>
      </w:r>
      <w:r w:rsidRPr="004D553B">
        <w:rPr>
          <w:rFonts w:eastAsia="PMingLiU"/>
          <w:bCs/>
          <w:i/>
        </w:rPr>
        <w:t xml:space="preserve">, </w:t>
      </w:r>
      <w:r w:rsidRPr="004D553B">
        <w:rPr>
          <w:rFonts w:eastAsia="PMingLiU"/>
          <w:bCs/>
        </w:rPr>
        <w:t>оснащенные в соответствии</w:t>
      </w:r>
      <w:r>
        <w:rPr>
          <w:rFonts w:eastAsia="PMingLiU"/>
          <w:bCs/>
        </w:rPr>
        <w:t xml:space="preserve"> п. 6.1.2.1 п</w:t>
      </w:r>
      <w:r w:rsidRPr="004D553B">
        <w:rPr>
          <w:rFonts w:eastAsia="PMingLiU"/>
          <w:bCs/>
        </w:rPr>
        <w:t xml:space="preserve">римерной программы </w:t>
      </w:r>
      <w:r w:rsidRPr="00F73E55">
        <w:rPr>
          <w:rFonts w:eastAsia="PMingLiU"/>
          <w:bCs/>
        </w:rPr>
        <w:t>по специальности:</w:t>
      </w:r>
    </w:p>
    <w:p w:rsidR="006C3715" w:rsidRPr="00D262D1" w:rsidRDefault="006C3715" w:rsidP="006C3715">
      <w:pPr>
        <w:pStyle w:val="a6"/>
        <w:numPr>
          <w:ilvl w:val="0"/>
          <w:numId w:val="20"/>
        </w:numPr>
        <w:rPr>
          <w:sz w:val="24"/>
          <w:szCs w:val="24"/>
        </w:rPr>
      </w:pPr>
      <w:r w:rsidRPr="00D262D1">
        <w:rPr>
          <w:sz w:val="24"/>
          <w:szCs w:val="24"/>
        </w:rPr>
        <w:t>Автоматизированные рабоч</w:t>
      </w:r>
      <w:r>
        <w:rPr>
          <w:sz w:val="24"/>
          <w:szCs w:val="24"/>
        </w:rPr>
        <w:t>ие места на 12-15 обучающихся (п</w:t>
      </w:r>
      <w:r w:rsidRPr="00D262D1">
        <w:rPr>
          <w:sz w:val="24"/>
          <w:szCs w:val="24"/>
        </w:rPr>
        <w:t>роцессор не ниже Core i3, оперативная память объемом не менее 4 Гб;)</w:t>
      </w:r>
      <w:r>
        <w:rPr>
          <w:sz w:val="24"/>
          <w:szCs w:val="24"/>
        </w:rPr>
        <w:t xml:space="preserve"> или аналоги;</w:t>
      </w:r>
    </w:p>
    <w:p w:rsidR="006C3715" w:rsidRPr="00D262D1" w:rsidRDefault="006C3715" w:rsidP="006C3715">
      <w:pPr>
        <w:pStyle w:val="a6"/>
        <w:numPr>
          <w:ilvl w:val="0"/>
          <w:numId w:val="20"/>
        </w:numPr>
        <w:rPr>
          <w:sz w:val="24"/>
          <w:szCs w:val="24"/>
        </w:rPr>
      </w:pPr>
      <w:r w:rsidRPr="00D262D1">
        <w:rPr>
          <w:sz w:val="24"/>
          <w:szCs w:val="24"/>
        </w:rPr>
        <w:t>Автоматизированное рабочее место преподавателя (</w:t>
      </w:r>
      <w:r>
        <w:rPr>
          <w:sz w:val="24"/>
          <w:szCs w:val="24"/>
        </w:rPr>
        <w:t>п</w:t>
      </w:r>
      <w:r w:rsidRPr="00D262D1">
        <w:rPr>
          <w:sz w:val="24"/>
          <w:szCs w:val="24"/>
        </w:rPr>
        <w:t>роцессор не ниже Core i3, оперативная память объемом не менее 4 Гб;)</w:t>
      </w:r>
      <w:r>
        <w:rPr>
          <w:sz w:val="24"/>
          <w:szCs w:val="24"/>
        </w:rPr>
        <w:t>или аналоги;</w:t>
      </w:r>
    </w:p>
    <w:p w:rsidR="006C3715" w:rsidRPr="00D262D1" w:rsidRDefault="006C3715" w:rsidP="006C3715">
      <w:pPr>
        <w:pStyle w:val="a6"/>
        <w:numPr>
          <w:ilvl w:val="0"/>
          <w:numId w:val="20"/>
        </w:numPr>
        <w:rPr>
          <w:sz w:val="24"/>
          <w:szCs w:val="24"/>
        </w:rPr>
      </w:pPr>
      <w:r w:rsidRPr="00D262D1">
        <w:rPr>
          <w:sz w:val="24"/>
          <w:szCs w:val="24"/>
        </w:rPr>
        <w:t xml:space="preserve">Проектор и экран; </w:t>
      </w:r>
    </w:p>
    <w:p w:rsidR="006C3715" w:rsidRPr="00D262D1" w:rsidRDefault="006C3715" w:rsidP="006C3715">
      <w:pPr>
        <w:pStyle w:val="a6"/>
        <w:numPr>
          <w:ilvl w:val="0"/>
          <w:numId w:val="20"/>
        </w:numPr>
        <w:rPr>
          <w:sz w:val="24"/>
          <w:szCs w:val="24"/>
        </w:rPr>
      </w:pPr>
      <w:r w:rsidRPr="00D262D1">
        <w:rPr>
          <w:sz w:val="24"/>
          <w:szCs w:val="24"/>
        </w:rPr>
        <w:t>Маркерная доска;</w:t>
      </w:r>
    </w:p>
    <w:p w:rsidR="006C3715" w:rsidRPr="00D262D1" w:rsidRDefault="006C3715" w:rsidP="006C3715">
      <w:pPr>
        <w:pStyle w:val="a6"/>
        <w:numPr>
          <w:ilvl w:val="0"/>
          <w:numId w:val="20"/>
        </w:numPr>
        <w:rPr>
          <w:sz w:val="24"/>
          <w:szCs w:val="24"/>
        </w:rPr>
      </w:pPr>
      <w:r w:rsidRPr="00D262D1">
        <w:rPr>
          <w:sz w:val="24"/>
          <w:szCs w:val="24"/>
        </w:rPr>
        <w:t>Программное обеспечение общего и профессионального назначения</w:t>
      </w:r>
    </w:p>
    <w:p w:rsidR="006C3715" w:rsidRDefault="006C3715" w:rsidP="006C3715">
      <w:pPr>
        <w:spacing w:line="276" w:lineRule="auto"/>
        <w:ind w:firstLine="709"/>
        <w:jc w:val="both"/>
        <w:rPr>
          <w:bCs/>
        </w:rPr>
      </w:pPr>
    </w:p>
    <w:p w:rsidR="006C3715" w:rsidRDefault="006C3715" w:rsidP="006C3715">
      <w:pPr>
        <w:spacing w:line="276" w:lineRule="auto"/>
        <w:ind w:firstLine="709"/>
        <w:jc w:val="both"/>
        <w:rPr>
          <w:bCs/>
        </w:rPr>
      </w:pPr>
    </w:p>
    <w:p w:rsidR="006C3715" w:rsidRPr="00473F64" w:rsidRDefault="006C3715" w:rsidP="006C3715">
      <w:pPr>
        <w:spacing w:line="276" w:lineRule="auto"/>
        <w:ind w:firstLine="709"/>
        <w:jc w:val="both"/>
        <w:rPr>
          <w:bCs/>
          <w:i/>
        </w:rPr>
      </w:pPr>
      <w:r w:rsidRPr="00473F64">
        <w:rPr>
          <w:bCs/>
        </w:rPr>
        <w:t>Оснащенные базы практики, в соответствии с п. 6.1.2.2 примерной программы по специальности</w:t>
      </w:r>
      <w:r w:rsidRPr="00473F64">
        <w:rPr>
          <w:bCs/>
          <w:i/>
        </w:rPr>
        <w:t>:</w:t>
      </w:r>
    </w:p>
    <w:p w:rsidR="006C3715" w:rsidRPr="00473F64" w:rsidRDefault="006C3715" w:rsidP="006C3715">
      <w:pPr>
        <w:ind w:firstLine="567"/>
        <w:jc w:val="both"/>
        <w:rPr>
          <w:b/>
          <w:i/>
        </w:rPr>
      </w:pPr>
      <w:r w:rsidRPr="00473F64">
        <w:t xml:space="preserve">Учебная практика реализуется в мастерских профессиональной образовательной организации и требует наличия оборудования, инструментов, расходных материалов, обеспечивающих выполнение всех видов работ, определенных содержанием программ профессиональных модулей в соответствии с выбранной траекторией, в том числе оборудования и инструментов, используемых при проведении чемпионатов WorldSkills и указанных в инфраструктурных листах конкурсной документации WorldSkills по </w:t>
      </w:r>
      <w:r w:rsidRPr="00473F64">
        <w:rPr>
          <w:bCs/>
        </w:rPr>
        <w:t>компетенции «Программные решения для бизнеса 09 IT Software Solutions for Business»</w:t>
      </w:r>
      <w:r w:rsidRPr="00473F64">
        <w:t xml:space="preserve"> (или их аналогов)</w:t>
      </w:r>
      <w:r w:rsidRPr="00473F64">
        <w:rPr>
          <w:b/>
        </w:rPr>
        <w:t>.</w:t>
      </w:r>
    </w:p>
    <w:p w:rsidR="006C3715" w:rsidRPr="00473F64" w:rsidRDefault="006C3715" w:rsidP="006C3715">
      <w:pPr>
        <w:ind w:firstLine="567"/>
        <w:jc w:val="both"/>
      </w:pPr>
      <w:r w:rsidRPr="00473F64">
        <w:t>Оборудование предприятий и технологическое оснащение рабочих мест производственной практики должно соответствовать содержанию деятельности и давать возможность обучающемуся овладеть профессиональными компетенциями по всем осваиваемым видам деятельности, предусмотренным программой с использованием современных технологий, материалов и оборудования.</w:t>
      </w:r>
    </w:p>
    <w:p w:rsidR="006C3715" w:rsidRPr="00471B91" w:rsidRDefault="006C3715" w:rsidP="006C3715">
      <w:pPr>
        <w:spacing w:line="276" w:lineRule="auto"/>
        <w:ind w:firstLine="709"/>
        <w:jc w:val="both"/>
        <w:rPr>
          <w:bCs/>
          <w:i/>
        </w:rPr>
      </w:pPr>
    </w:p>
    <w:p w:rsidR="006C3715" w:rsidRDefault="006C3715" w:rsidP="006C3715">
      <w:pPr>
        <w:spacing w:line="276" w:lineRule="auto"/>
        <w:ind w:firstLine="709"/>
        <w:jc w:val="both"/>
        <w:rPr>
          <w:b/>
          <w:bCs/>
        </w:rPr>
      </w:pPr>
    </w:p>
    <w:p w:rsidR="006C3715" w:rsidRPr="008964FF" w:rsidRDefault="006C3715" w:rsidP="006C3715">
      <w:pPr>
        <w:pStyle w:val="a4"/>
        <w:spacing w:line="276" w:lineRule="auto"/>
        <w:ind w:left="0" w:firstLine="709"/>
        <w:rPr>
          <w:b/>
          <w:bCs/>
        </w:rPr>
      </w:pPr>
      <w:r>
        <w:rPr>
          <w:b/>
          <w:bCs/>
        </w:rPr>
        <w:t xml:space="preserve">3.2 </w:t>
      </w:r>
      <w:r w:rsidRPr="008964FF">
        <w:rPr>
          <w:b/>
          <w:bCs/>
        </w:rPr>
        <w:t>Информационное обеспечение реализации программы</w:t>
      </w:r>
    </w:p>
    <w:p w:rsidR="006C3715" w:rsidRPr="008964FF" w:rsidRDefault="006C3715" w:rsidP="006C3715">
      <w:pPr>
        <w:pStyle w:val="a4"/>
        <w:spacing w:line="276" w:lineRule="auto"/>
        <w:ind w:left="1189"/>
        <w:jc w:val="both"/>
        <w:rPr>
          <w:b/>
          <w:bCs/>
        </w:rPr>
      </w:pPr>
    </w:p>
    <w:p w:rsidR="006C3715" w:rsidRPr="00603FB1" w:rsidRDefault="006C3715" w:rsidP="006C3715">
      <w:pPr>
        <w:spacing w:line="276" w:lineRule="auto"/>
        <w:ind w:firstLine="709"/>
        <w:jc w:val="both"/>
        <w:rPr>
          <w:bCs/>
        </w:rPr>
      </w:pPr>
      <w:r w:rsidRPr="00603FB1">
        <w:rPr>
          <w:bCs/>
        </w:rPr>
        <w:t>Библиотечный фонд образовательной организации должен быть укомплектован печатными изданиями и (или) электронными изданиями по каждой дисциплине (модулю) из расчета одно печатное издание и (или) электронное издание по каждой дисциплине (модулю) на одного обучающегося.</w:t>
      </w:r>
    </w:p>
    <w:p w:rsidR="006C3715" w:rsidRPr="00471B91" w:rsidRDefault="006C3715" w:rsidP="006C3715">
      <w:pPr>
        <w:spacing w:line="276" w:lineRule="auto"/>
        <w:ind w:firstLine="709"/>
        <w:jc w:val="both"/>
      </w:pPr>
      <w:r w:rsidRPr="00603FB1">
        <w:rPr>
          <w:bCs/>
        </w:rPr>
        <w:t>В качестве основной литературы образовательная организация использует учебники, учебные пособия, предусмотренные ПООП</w:t>
      </w:r>
      <w:r>
        <w:rPr>
          <w:bCs/>
        </w:rPr>
        <w:t>.</w:t>
      </w:r>
    </w:p>
    <w:p w:rsidR="006C3715" w:rsidRPr="001E6BBB" w:rsidRDefault="006C3715" w:rsidP="006C3715">
      <w:pPr>
        <w:spacing w:line="276" w:lineRule="auto"/>
        <w:ind w:firstLine="709"/>
        <w:jc w:val="both"/>
      </w:pPr>
      <w:r w:rsidRPr="001E6BBB">
        <w:t>Основные источники:</w:t>
      </w:r>
    </w:p>
    <w:p w:rsidR="00AA38DD" w:rsidRPr="00AA38DD" w:rsidRDefault="006C3715" w:rsidP="00AA38DD">
      <w:pPr>
        <w:ind w:firstLine="709"/>
        <w:rPr>
          <w:color w:val="222222"/>
          <w:lang w:eastAsia="en-US"/>
        </w:rPr>
      </w:pPr>
      <w:r w:rsidRPr="00AA38DD">
        <w:rPr>
          <w:rFonts w:eastAsia="PMingLiU"/>
        </w:rPr>
        <w:t xml:space="preserve">1 </w:t>
      </w:r>
      <w:r w:rsidR="00AA38DD" w:rsidRPr="00AA38DD">
        <w:rPr>
          <w:bCs/>
          <w:color w:val="222222"/>
          <w:shd w:val="clear" w:color="auto" w:fill="FFFFFF"/>
          <w:lang w:eastAsia="en-US"/>
        </w:rPr>
        <w:t xml:space="preserve">Рудаков, А. В. </w:t>
      </w:r>
      <w:r w:rsidR="00AA38DD" w:rsidRPr="00AA38DD">
        <w:rPr>
          <w:color w:val="222222"/>
          <w:lang w:eastAsia="en-US"/>
        </w:rPr>
        <w:t xml:space="preserve">Технология разработки программных продуктов : учебное пособие для студентов образовательных учреждений среднего профессионального образования / А. В. Рудаков. - 12-е изд., стер. – М. : Академия, 2018. - 208, [1] с. : ил., табл.;. - (Среднее профессиональное образование. Информатика и вычислительная техника).; </w:t>
      </w:r>
      <w:r w:rsidR="00AA38DD" w:rsidRPr="00AA38DD">
        <w:rPr>
          <w:color w:val="222222"/>
          <w:lang w:val="en-US" w:eastAsia="en-US"/>
        </w:rPr>
        <w:t>ISBN</w:t>
      </w:r>
      <w:r w:rsidR="00AA38DD" w:rsidRPr="00AA38DD">
        <w:rPr>
          <w:color w:val="222222"/>
          <w:lang w:eastAsia="en-US"/>
        </w:rPr>
        <w:t xml:space="preserve"> </w:t>
      </w:r>
      <w:r w:rsidR="00AA38DD" w:rsidRPr="00AA38DD">
        <w:rPr>
          <w:color w:val="000000"/>
          <w:shd w:val="clear" w:color="auto" w:fill="FFFFFF"/>
        </w:rPr>
        <w:t>978-5-4468-7402-6</w:t>
      </w:r>
      <w:r w:rsidR="00AA38DD" w:rsidRPr="00AA38DD">
        <w:rPr>
          <w:color w:val="222222"/>
          <w:lang w:eastAsia="en-US"/>
        </w:rPr>
        <w:t>)</w:t>
      </w:r>
    </w:p>
    <w:p w:rsidR="00AA38DD" w:rsidRDefault="00AA38DD" w:rsidP="00AA38DD">
      <w:pPr>
        <w:ind w:left="360"/>
        <w:contextualSpacing/>
        <w:rPr>
          <w:rFonts w:eastAsia="PMingLiU"/>
        </w:rPr>
      </w:pPr>
    </w:p>
    <w:p w:rsidR="006C3715" w:rsidRDefault="006C3715" w:rsidP="006C3715">
      <w:pPr>
        <w:spacing w:line="276" w:lineRule="auto"/>
        <w:ind w:firstLine="709"/>
        <w:jc w:val="both"/>
      </w:pPr>
      <w:r w:rsidRPr="001E6BBB">
        <w:lastRenderedPageBreak/>
        <w:t>Дополнительные источники:</w:t>
      </w:r>
    </w:p>
    <w:p w:rsidR="006C3715" w:rsidRDefault="006C3715" w:rsidP="006C3715">
      <w:pPr>
        <w:ind w:firstLine="709"/>
        <w:contextualSpacing/>
        <w:jc w:val="both"/>
        <w:rPr>
          <w:rFonts w:eastAsia="PMingLiU"/>
        </w:rPr>
      </w:pPr>
      <w:r>
        <w:rPr>
          <w:rFonts w:eastAsia="PMingLiU"/>
        </w:rPr>
        <w:t xml:space="preserve">1 </w:t>
      </w:r>
      <w:r w:rsidRPr="00713606">
        <w:rPr>
          <w:rFonts w:eastAsia="PMingLiU"/>
        </w:rPr>
        <w:t xml:space="preserve">Кариев, Ч.А. Разработка Windows-приложений на основе Visual C# [Электронный ресурс] : учебное пособие / Ч.А. Кариев. — Электрон. текстовые данные. — Москва, Саратов: Интернет-Университет Информационных Технологий (ИНТУИТ), Вузовское образование, 2017. — 768 c. — 978-5-4487-0146-7. — Режим доступа: </w:t>
      </w:r>
      <w:hyperlink r:id="rId8" w:history="1">
        <w:r w:rsidRPr="00713606">
          <w:rPr>
            <w:rFonts w:eastAsia="PMingLiU"/>
          </w:rPr>
          <w:t>http://www.iprbookshop.ru/72340.html</w:t>
        </w:r>
      </w:hyperlink>
    </w:p>
    <w:p w:rsidR="006C3715" w:rsidRPr="00713606" w:rsidRDefault="006C3715" w:rsidP="006C3715">
      <w:pPr>
        <w:ind w:firstLine="709"/>
        <w:contextualSpacing/>
        <w:jc w:val="both"/>
        <w:rPr>
          <w:rFonts w:eastAsia="PMingLiU"/>
        </w:rPr>
      </w:pPr>
      <w:r>
        <w:rPr>
          <w:rFonts w:eastAsia="PMingLiU"/>
        </w:rPr>
        <w:t xml:space="preserve">2 </w:t>
      </w:r>
      <w:r w:rsidRPr="00713606">
        <w:rPr>
          <w:rFonts w:eastAsia="PMingLiU"/>
        </w:rPr>
        <w:t xml:space="preserve">Куляс, О.Л. Программирование на языке ASSEMBLER. Часть 1 [Электронный ресурс] : лабораторный практикум по дисциплине «ЭВМ и периферийные устройства» / О.Л. Куляс, К.А. Никитин. — Электрон. текстовые данные. — Самара: Поволжский государственный университет телекоммуникаций и информатики, 2016. — 89 c. — 2227-8397. — Режим доступа: </w:t>
      </w:r>
      <w:hyperlink r:id="rId9" w:history="1">
        <w:r w:rsidRPr="00713606">
          <w:rPr>
            <w:rFonts w:eastAsia="PMingLiU"/>
          </w:rPr>
          <w:t>http://www.iprbookshop.ru/71869.html</w:t>
        </w:r>
      </w:hyperlink>
    </w:p>
    <w:p w:rsidR="006C3715" w:rsidRPr="00713606" w:rsidRDefault="006C3715" w:rsidP="006C3715">
      <w:pPr>
        <w:ind w:firstLine="709"/>
        <w:contextualSpacing/>
        <w:jc w:val="both"/>
        <w:rPr>
          <w:rFonts w:eastAsia="PMingLiU"/>
        </w:rPr>
      </w:pPr>
      <w:r>
        <w:rPr>
          <w:rFonts w:eastAsia="PMingLiU"/>
        </w:rPr>
        <w:t xml:space="preserve">3 </w:t>
      </w:r>
      <w:r w:rsidRPr="00713606">
        <w:rPr>
          <w:rFonts w:eastAsia="PMingLiU"/>
        </w:rPr>
        <w:t xml:space="preserve">Куляс, О.Л. Программирование на языке ASSEMBLER. Часть 2 [Электронный ресурс] : лабораторный практикум по дисциплине «ЭВМ и периферийные устройства» / О.Л. Куляс, К.А. Никитин. — Электрон. текстовые данные. — Самара: Поволжский государственный университет телекоммуникаций и информатики, 2016. — 79 c. — 2227-8397. — Режим доступа: </w:t>
      </w:r>
      <w:hyperlink r:id="rId10" w:history="1">
        <w:r w:rsidRPr="00713606">
          <w:rPr>
            <w:rFonts w:eastAsia="PMingLiU"/>
          </w:rPr>
          <w:t>http://www.iprbookshop.ru/71870.html</w:t>
        </w:r>
      </w:hyperlink>
    </w:p>
    <w:p w:rsidR="006C3715" w:rsidRDefault="006C3715" w:rsidP="006C3715">
      <w:pPr>
        <w:ind w:firstLine="709"/>
        <w:contextualSpacing/>
        <w:jc w:val="both"/>
        <w:rPr>
          <w:rFonts w:eastAsia="PMingLiU"/>
        </w:rPr>
      </w:pPr>
      <w:r>
        <w:rPr>
          <w:rFonts w:eastAsia="PMingLiU"/>
        </w:rPr>
        <w:t xml:space="preserve">4 </w:t>
      </w:r>
      <w:r w:rsidRPr="00713606">
        <w:rPr>
          <w:rFonts w:eastAsia="PMingLiU"/>
        </w:rPr>
        <w:t xml:space="preserve">Марченко, А.Л. Основы программирования на C# 2.0 [Электронный ресурс]: учебное пособие / А.Л. Марченко. — Электрон. текстовые данные. — Москва, Саратов: Интернет-Университет Информационных Технологий (ИНТУИТ), Вузовское образование, 2017. — 552 c. — 978-5-4487-0084-2. — Режим доступа: </w:t>
      </w:r>
      <w:hyperlink r:id="rId11" w:history="1">
        <w:r w:rsidRPr="00713606">
          <w:rPr>
            <w:rFonts w:eastAsia="PMingLiU"/>
          </w:rPr>
          <w:t>http://www.iprbookshop.ru/67382.html</w:t>
        </w:r>
      </w:hyperlink>
    </w:p>
    <w:p w:rsidR="006C3715" w:rsidRDefault="006C3715" w:rsidP="006C3715">
      <w:pPr>
        <w:ind w:firstLine="709"/>
        <w:contextualSpacing/>
        <w:jc w:val="both"/>
        <w:rPr>
          <w:rFonts w:eastAsia="PMingLiU"/>
          <w:bCs/>
        </w:rPr>
      </w:pPr>
      <w:r>
        <w:rPr>
          <w:rFonts w:eastAsia="PMingLiU"/>
        </w:rPr>
        <w:t>5</w:t>
      </w:r>
      <w:r w:rsidRPr="004D553B">
        <w:rPr>
          <w:rFonts w:eastAsia="PMingLiU"/>
          <w:b/>
        </w:rPr>
        <w:t xml:space="preserve"> </w:t>
      </w:r>
      <w:r w:rsidRPr="00361764">
        <w:rPr>
          <w:rFonts w:eastAsia="PMingLiU"/>
          <w:bCs/>
        </w:rPr>
        <w:t>Федорова Г.Н. Разработка программных модулей программного обеспечения для компьютерных систем: учебник</w:t>
      </w:r>
      <w:r>
        <w:rPr>
          <w:rFonts w:eastAsia="PMingLiU"/>
          <w:bCs/>
        </w:rPr>
        <w:t xml:space="preserve"> для студ</w:t>
      </w:r>
      <w:r w:rsidRPr="00361764">
        <w:rPr>
          <w:rFonts w:eastAsia="PMingLiU"/>
          <w:bCs/>
        </w:rPr>
        <w:t>.</w:t>
      </w:r>
      <w:r>
        <w:rPr>
          <w:rFonts w:eastAsia="PMingLiU"/>
          <w:bCs/>
        </w:rPr>
        <w:t xml:space="preserve"> учреждений сред. проф. образования</w:t>
      </w:r>
      <w:r w:rsidRPr="00361764">
        <w:rPr>
          <w:rFonts w:eastAsia="PMingLiU"/>
          <w:bCs/>
        </w:rPr>
        <w:t xml:space="preserve"> / Г.Н Федорова. – </w:t>
      </w:r>
      <w:r>
        <w:rPr>
          <w:rFonts w:eastAsia="PMingLiU"/>
          <w:bCs/>
        </w:rPr>
        <w:t xml:space="preserve">3-е изд., испр. - </w:t>
      </w:r>
      <w:r w:rsidRPr="00361764">
        <w:rPr>
          <w:rFonts w:eastAsia="PMingLiU"/>
          <w:bCs/>
        </w:rPr>
        <w:t xml:space="preserve">М.: </w:t>
      </w:r>
      <w:r>
        <w:rPr>
          <w:rFonts w:eastAsia="PMingLiU"/>
          <w:bCs/>
        </w:rPr>
        <w:t>Издательский центр «</w:t>
      </w:r>
      <w:r w:rsidRPr="00361764">
        <w:rPr>
          <w:rFonts w:eastAsia="PMingLiU"/>
          <w:bCs/>
        </w:rPr>
        <w:t>Академия</w:t>
      </w:r>
      <w:r>
        <w:rPr>
          <w:rFonts w:eastAsia="PMingLiU"/>
          <w:bCs/>
        </w:rPr>
        <w:t>», 2019. – 384</w:t>
      </w:r>
      <w:r w:rsidRPr="00361764">
        <w:rPr>
          <w:rFonts w:eastAsia="PMingLiU"/>
          <w:bCs/>
        </w:rPr>
        <w:t xml:space="preserve"> с.</w:t>
      </w:r>
    </w:p>
    <w:p w:rsidR="0092472E" w:rsidRPr="0068372C" w:rsidRDefault="0092472E" w:rsidP="0092472E">
      <w:pPr>
        <w:shd w:val="clear" w:color="auto" w:fill="FAFBFC"/>
        <w:ind w:firstLine="709"/>
        <w:outlineLvl w:val="1"/>
        <w:rPr>
          <w:color w:val="373A3C"/>
          <w:lang w:eastAsia="en-US"/>
        </w:rPr>
      </w:pPr>
      <w:r>
        <w:t xml:space="preserve">6 </w:t>
      </w:r>
      <w:hyperlink r:id="rId12" w:history="1">
        <w:r w:rsidRPr="0068372C">
          <w:rPr>
            <w:color w:val="333333"/>
            <w:lang w:eastAsia="en-US"/>
          </w:rPr>
          <w:t>Богданов Д.В., Фильчаков В.В. Стандартизация жизненного цикла и качества программных средств</w:t>
        </w:r>
      </w:hyperlink>
      <w:r w:rsidRPr="0068372C">
        <w:rPr>
          <w:color w:val="373A3C"/>
          <w:lang w:eastAsia="en-US"/>
        </w:rPr>
        <w:t xml:space="preserve"> </w:t>
      </w:r>
      <w:r w:rsidRPr="0068372C">
        <w:rPr>
          <w:color w:val="373A3C"/>
          <w:shd w:val="clear" w:color="auto" w:fill="FAFBFC"/>
        </w:rPr>
        <w:t>Учебное пособие. - СПб.: ГУАП, 2000. - 210 с</w:t>
      </w:r>
    </w:p>
    <w:p w:rsidR="0092472E" w:rsidRPr="0068372C" w:rsidRDefault="0092472E" w:rsidP="0092472E">
      <w:pPr>
        <w:ind w:firstLine="709"/>
        <w:contextualSpacing/>
        <w:jc w:val="both"/>
        <w:rPr>
          <w:rFonts w:eastAsia="PMingLiU"/>
          <w:bCs/>
        </w:rPr>
      </w:pPr>
      <w:r>
        <w:rPr>
          <w:rFonts w:eastAsia="PMingLiU"/>
          <w:bCs/>
        </w:rPr>
        <w:t>7. Брауде Э. Технология разработки программного обеспечения – СПб:Питер, 2004- 655 с, ил.</w:t>
      </w:r>
    </w:p>
    <w:p w:rsidR="006C3715" w:rsidRPr="00C94B3E" w:rsidRDefault="0092472E" w:rsidP="006C3715">
      <w:pPr>
        <w:ind w:firstLine="709"/>
        <w:contextualSpacing/>
        <w:jc w:val="both"/>
        <w:rPr>
          <w:rFonts w:eastAsia="PMingLiU"/>
        </w:rPr>
      </w:pPr>
      <w:r>
        <w:rPr>
          <w:rFonts w:eastAsia="PMingLiU"/>
        </w:rPr>
        <w:t>8</w:t>
      </w:r>
      <w:r w:rsidR="006C3715" w:rsidRPr="00C94B3E">
        <w:rPr>
          <w:rFonts w:eastAsia="PMingLiU"/>
        </w:rPr>
        <w:t xml:space="preserve"> GeekBrains – обучающий портал для программистов. [Электронный ресурс] – режим доступа: https://geekbrains.ru. </w:t>
      </w:r>
    </w:p>
    <w:p w:rsidR="006C3715" w:rsidRPr="00C94B3E" w:rsidRDefault="0092472E" w:rsidP="006C3715">
      <w:pPr>
        <w:ind w:firstLine="709"/>
        <w:contextualSpacing/>
        <w:jc w:val="both"/>
        <w:rPr>
          <w:rFonts w:eastAsia="PMingLiU"/>
        </w:rPr>
      </w:pPr>
      <w:r>
        <w:rPr>
          <w:rFonts w:eastAsia="PMingLiU"/>
        </w:rPr>
        <w:t>9</w:t>
      </w:r>
      <w:r w:rsidR="006C3715" w:rsidRPr="00C94B3E">
        <w:rPr>
          <w:rFonts w:eastAsia="PMingLiU"/>
        </w:rPr>
        <w:t xml:space="preserve"> Национальный открытый университет «Интуит». – [Электронный ресурс] – режим доступа: https://www.intuit.ru/studies/courses/12643/1191/lecture/21980. </w:t>
      </w:r>
    </w:p>
    <w:p w:rsidR="006C3715" w:rsidRPr="00C94B3E" w:rsidRDefault="0092472E" w:rsidP="006C3715">
      <w:pPr>
        <w:ind w:firstLine="709"/>
        <w:contextualSpacing/>
        <w:jc w:val="both"/>
        <w:rPr>
          <w:rFonts w:eastAsia="PMingLiU"/>
        </w:rPr>
      </w:pPr>
      <w:r>
        <w:rPr>
          <w:rFonts w:eastAsia="PMingLiU"/>
        </w:rPr>
        <w:t>10</w:t>
      </w:r>
      <w:r w:rsidR="006C3715" w:rsidRPr="00C94B3E">
        <w:rPr>
          <w:rFonts w:eastAsia="PMingLiU"/>
        </w:rPr>
        <w:t xml:space="preserve"> Сайт о программировании. – [Электронный ресурс] – режим доступа: https://metanit.com. </w:t>
      </w:r>
    </w:p>
    <w:p w:rsidR="006C3715" w:rsidRPr="00713606" w:rsidRDefault="0092472E" w:rsidP="006C3715">
      <w:pPr>
        <w:ind w:firstLine="709"/>
        <w:contextualSpacing/>
        <w:jc w:val="both"/>
        <w:rPr>
          <w:rFonts w:eastAsia="PMingLiU"/>
        </w:rPr>
      </w:pPr>
      <w:r>
        <w:rPr>
          <w:rFonts w:eastAsia="PMingLiU"/>
        </w:rPr>
        <w:t>11</w:t>
      </w:r>
      <w:r w:rsidR="006C3715">
        <w:rPr>
          <w:rFonts w:eastAsia="PMingLiU"/>
        </w:rPr>
        <w:t xml:space="preserve"> </w:t>
      </w:r>
      <w:r w:rsidR="006C3715" w:rsidRPr="00713606">
        <w:rPr>
          <w:rFonts w:eastAsia="PMingLiU"/>
        </w:rPr>
        <w:t xml:space="preserve">ГОСТ 19.201-78. Единая система программной документации. Техническое задание, требование к содержанию и оформлению [Текст]. - Введ. 1980-01-01. </w:t>
      </w:r>
    </w:p>
    <w:p w:rsidR="006C3715" w:rsidRPr="00713606" w:rsidRDefault="006C3715" w:rsidP="006C3715">
      <w:pPr>
        <w:ind w:firstLine="709"/>
        <w:contextualSpacing/>
        <w:jc w:val="both"/>
        <w:rPr>
          <w:rFonts w:eastAsia="PMingLiU"/>
        </w:rPr>
      </w:pPr>
      <w:r>
        <w:rPr>
          <w:rFonts w:eastAsia="PMingLiU"/>
        </w:rPr>
        <w:t>1</w:t>
      </w:r>
      <w:r w:rsidR="0092472E">
        <w:rPr>
          <w:rFonts w:eastAsia="PMingLiU"/>
        </w:rPr>
        <w:t>2</w:t>
      </w:r>
      <w:r>
        <w:rPr>
          <w:rFonts w:eastAsia="PMingLiU"/>
        </w:rPr>
        <w:t xml:space="preserve"> </w:t>
      </w:r>
      <w:r w:rsidRPr="00713606">
        <w:rPr>
          <w:rFonts w:eastAsia="PMingLiU"/>
        </w:rPr>
        <w:t>ГОСТ 19.505-79. Единая система программной документации. Руководство оператора. Требования к содержанию и оформлению [Текст]. - Введ. 1980-01-01.</w:t>
      </w:r>
    </w:p>
    <w:p w:rsidR="006C3715" w:rsidRPr="00713606" w:rsidRDefault="006C3715" w:rsidP="006C3715">
      <w:pPr>
        <w:ind w:firstLine="709"/>
        <w:contextualSpacing/>
        <w:jc w:val="both"/>
        <w:rPr>
          <w:rFonts w:eastAsia="PMingLiU"/>
        </w:rPr>
      </w:pPr>
      <w:r>
        <w:rPr>
          <w:rFonts w:eastAsia="PMingLiU"/>
        </w:rPr>
        <w:t>1</w:t>
      </w:r>
      <w:r w:rsidR="0092472E">
        <w:rPr>
          <w:rFonts w:eastAsia="PMingLiU"/>
        </w:rPr>
        <w:t>3</w:t>
      </w:r>
      <w:r>
        <w:rPr>
          <w:rFonts w:eastAsia="PMingLiU"/>
        </w:rPr>
        <w:t xml:space="preserve"> ГОСТ 7.32-2017</w:t>
      </w:r>
      <w:r w:rsidRPr="00713606">
        <w:rPr>
          <w:rFonts w:eastAsia="PMingLiU"/>
        </w:rPr>
        <w:t xml:space="preserve"> СИБИД. Отчет о научно-исследовательской работе. Структура и правила </w:t>
      </w:r>
      <w:r>
        <w:rPr>
          <w:rFonts w:eastAsia="PMingLiU"/>
        </w:rPr>
        <w:t>оформления [Текст]. - Введ. 2017-10-24</w:t>
      </w:r>
      <w:r w:rsidRPr="00713606">
        <w:rPr>
          <w:rFonts w:eastAsia="PMingLiU"/>
        </w:rPr>
        <w:t>.</w:t>
      </w:r>
    </w:p>
    <w:p w:rsidR="006C3715" w:rsidRPr="00713606" w:rsidRDefault="006C3715" w:rsidP="006C3715">
      <w:pPr>
        <w:ind w:firstLine="709"/>
        <w:contextualSpacing/>
        <w:jc w:val="both"/>
        <w:rPr>
          <w:rFonts w:eastAsia="PMingLiU"/>
        </w:rPr>
      </w:pPr>
      <w:r>
        <w:rPr>
          <w:rFonts w:eastAsia="PMingLiU"/>
        </w:rPr>
        <w:t>1</w:t>
      </w:r>
      <w:r w:rsidR="0092472E">
        <w:rPr>
          <w:rFonts w:eastAsia="PMingLiU"/>
        </w:rPr>
        <w:t>4</w:t>
      </w:r>
      <w:r>
        <w:rPr>
          <w:rFonts w:eastAsia="PMingLiU"/>
        </w:rPr>
        <w:t xml:space="preserve"> </w:t>
      </w:r>
      <w:r w:rsidRPr="00713606">
        <w:rPr>
          <w:rFonts w:eastAsia="PMingLiU"/>
        </w:rPr>
        <w:t xml:space="preserve">ГОСТ 19.701-90 (ИСО 5807-85). Единая система программной документации. Схемы алгоритмов, программ, данных и систем. Условные обозначения и правила выполнения [Текст]. - Введ. 1992-01-01. </w:t>
      </w:r>
    </w:p>
    <w:p w:rsidR="006C3715" w:rsidRDefault="006C3715" w:rsidP="006C3715">
      <w:pPr>
        <w:spacing w:after="200"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6C3715" w:rsidRDefault="006C3715" w:rsidP="006C3715">
      <w:pPr>
        <w:ind w:firstLine="709"/>
        <w:jc w:val="both"/>
        <w:rPr>
          <w:b/>
          <w:szCs w:val="28"/>
        </w:rPr>
      </w:pPr>
      <w:r w:rsidRPr="00471B91">
        <w:rPr>
          <w:b/>
          <w:szCs w:val="28"/>
        </w:rPr>
        <w:lastRenderedPageBreak/>
        <w:t xml:space="preserve">4 КОНТРОЛЬ И ОЦЕНКА РЕЗУЛЬТАТОВ ОСВОЕНИЯ ПРОФЕССИОНАЛЬНОГО МОДУЛЯ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4194"/>
        <w:gridCol w:w="2610"/>
      </w:tblGrid>
      <w:tr w:rsidR="007851B1" w:rsidRPr="00F36D18" w:rsidTr="00FA1BE0">
        <w:trPr>
          <w:trHeight w:val="1328"/>
        </w:trPr>
        <w:tc>
          <w:tcPr>
            <w:tcW w:w="2694" w:type="dxa"/>
          </w:tcPr>
          <w:p w:rsidR="007851B1" w:rsidRPr="00F36D18" w:rsidRDefault="007851B1" w:rsidP="00FA1BE0">
            <w:pPr>
              <w:suppressAutoHyphens/>
              <w:jc w:val="center"/>
              <w:rPr>
                <w:rFonts w:eastAsia="PMingLiU"/>
              </w:rPr>
            </w:pPr>
            <w:r w:rsidRPr="00F36D18">
              <w:rPr>
                <w:rFonts w:eastAsia="PMingLiU"/>
              </w:rPr>
              <w:t>Код и наименование профессиональных и общих компетенций, формируемых в рамках модуля</w:t>
            </w:r>
          </w:p>
        </w:tc>
        <w:tc>
          <w:tcPr>
            <w:tcW w:w="4194" w:type="dxa"/>
          </w:tcPr>
          <w:p w:rsidR="007851B1" w:rsidRPr="00F36D18" w:rsidRDefault="007851B1" w:rsidP="00FA1BE0">
            <w:pPr>
              <w:suppressAutoHyphens/>
              <w:jc w:val="center"/>
              <w:rPr>
                <w:rFonts w:eastAsia="PMingLiU"/>
              </w:rPr>
            </w:pPr>
          </w:p>
          <w:p w:rsidR="007851B1" w:rsidRPr="00F36D18" w:rsidRDefault="007851B1" w:rsidP="00FA1BE0">
            <w:pPr>
              <w:suppressAutoHyphens/>
              <w:jc w:val="center"/>
              <w:rPr>
                <w:rFonts w:eastAsia="PMingLiU"/>
              </w:rPr>
            </w:pPr>
            <w:r w:rsidRPr="00F36D18">
              <w:rPr>
                <w:rFonts w:eastAsia="PMingLiU"/>
              </w:rPr>
              <w:t>Критерии оценки</w:t>
            </w:r>
          </w:p>
        </w:tc>
        <w:tc>
          <w:tcPr>
            <w:tcW w:w="2610" w:type="dxa"/>
          </w:tcPr>
          <w:p w:rsidR="007851B1" w:rsidRPr="00F36D18" w:rsidRDefault="007851B1" w:rsidP="00FA1BE0">
            <w:pPr>
              <w:rPr>
                <w:rFonts w:eastAsia="PMingLiU"/>
              </w:rPr>
            </w:pPr>
          </w:p>
          <w:p w:rsidR="007851B1" w:rsidRPr="00F36D18" w:rsidRDefault="007851B1" w:rsidP="00FA1BE0">
            <w:pPr>
              <w:rPr>
                <w:rFonts w:eastAsia="PMingLiU"/>
              </w:rPr>
            </w:pPr>
            <w:r w:rsidRPr="00F36D18">
              <w:rPr>
                <w:rFonts w:eastAsia="PMingLiU"/>
              </w:rPr>
              <w:t>Методы оценки</w:t>
            </w:r>
          </w:p>
        </w:tc>
      </w:tr>
      <w:tr w:rsidR="007851B1" w:rsidRPr="00F36D18" w:rsidTr="00FA1BE0">
        <w:tc>
          <w:tcPr>
            <w:tcW w:w="9498" w:type="dxa"/>
            <w:gridSpan w:val="3"/>
          </w:tcPr>
          <w:p w:rsidR="007851B1" w:rsidRPr="00F36D18" w:rsidRDefault="007851B1" w:rsidP="00FA1BE0">
            <w:pPr>
              <w:rPr>
                <w:rFonts w:eastAsia="PMingLiU"/>
              </w:rPr>
            </w:pPr>
            <w:r w:rsidRPr="00F36D18">
              <w:rPr>
                <w:rFonts w:eastAsia="PMingLiU"/>
                <w:bCs/>
              </w:rPr>
              <w:t>Раздел 1. Выполнение анализа и моделирования программных продуктов</w:t>
            </w:r>
          </w:p>
        </w:tc>
      </w:tr>
      <w:tr w:rsidR="007851B1" w:rsidRPr="00F36D18" w:rsidTr="00FA1BE0">
        <w:tc>
          <w:tcPr>
            <w:tcW w:w="2694" w:type="dxa"/>
          </w:tcPr>
          <w:p w:rsidR="007851B1" w:rsidRPr="00F36D18" w:rsidRDefault="007851B1" w:rsidP="00FA1BE0">
            <w:pPr>
              <w:rPr>
                <w:rFonts w:eastAsia="PMingLiU"/>
              </w:rPr>
            </w:pPr>
            <w:r w:rsidRPr="00F36D18">
              <w:rPr>
                <w:rFonts w:eastAsia="PMingLiU"/>
              </w:rPr>
              <w:t>ПК 3.1 Выполнять построение заданных моделей программного средства с помощью графического языка (обратное проектирование).</w:t>
            </w:r>
          </w:p>
        </w:tc>
        <w:tc>
          <w:tcPr>
            <w:tcW w:w="4194" w:type="dxa"/>
            <w:shd w:val="clear" w:color="auto" w:fill="auto"/>
          </w:tcPr>
          <w:p w:rsidR="007851B1" w:rsidRPr="00F36D18" w:rsidRDefault="007851B1" w:rsidP="00FA1BE0">
            <w:pPr>
              <w:rPr>
                <w:rFonts w:eastAsia="PMingLiU"/>
              </w:rPr>
            </w:pPr>
            <w:r w:rsidRPr="00F36D18">
              <w:rPr>
                <w:rFonts w:eastAsia="PMingLiU"/>
              </w:rPr>
              <w:t>Оценка «отлично» - в системе контроля версий выбрана верная версия проекта, проанализированы архитектура и алгоритм проекта на соответствие спецификации, предложен альтернативный вариант решения поставленной задачи в виде описания и/или UML диаграмм; результаты ревью сохранены в системе контроля версий.</w:t>
            </w:r>
          </w:p>
          <w:p w:rsidR="007851B1" w:rsidRPr="00F36D18" w:rsidRDefault="007851B1" w:rsidP="00FA1BE0">
            <w:pPr>
              <w:rPr>
                <w:rFonts w:eastAsia="PMingLiU"/>
              </w:rPr>
            </w:pPr>
            <w:r w:rsidRPr="00F36D18">
              <w:rPr>
                <w:rFonts w:eastAsia="PMingLiU"/>
              </w:rPr>
              <w:t>Оценка «хорошо» - в системе контроля версий выбрана верная версия проекта, проанализированы архитектура или алгоритм проекта на соответствие спецификации, предложен альтернативный вариант решения поставленной задачи в виде описания или UML диаграмм; результаты ревью сохранены в системе контроля версий.</w:t>
            </w:r>
          </w:p>
          <w:p w:rsidR="007851B1" w:rsidRPr="00F36D18" w:rsidRDefault="007851B1" w:rsidP="00FA1BE0">
            <w:pPr>
              <w:rPr>
                <w:rFonts w:eastAsia="PMingLiU"/>
              </w:rPr>
            </w:pPr>
            <w:r w:rsidRPr="00F36D18">
              <w:rPr>
                <w:rFonts w:eastAsia="PMingLiU"/>
              </w:rPr>
              <w:t>Оценка «удовлетворительно» - в системе контроля версий выбрана верная версия проекта, проанализированы архитектура или алгоритм проекта на соответствие спецификации; результаты ревью в виде описания сохранены в системе контроля версий.</w:t>
            </w:r>
          </w:p>
        </w:tc>
        <w:tc>
          <w:tcPr>
            <w:tcW w:w="2610" w:type="dxa"/>
          </w:tcPr>
          <w:p w:rsidR="007851B1" w:rsidRPr="00F36D18" w:rsidRDefault="00737B7F" w:rsidP="00FA1BE0">
            <w:pPr>
              <w:rPr>
                <w:rFonts w:eastAsia="PMingLiU"/>
              </w:rPr>
            </w:pPr>
            <w:r>
              <w:rPr>
                <w:rFonts w:eastAsia="PMingLiU"/>
              </w:rPr>
              <w:t>Экзамен</w:t>
            </w:r>
            <w:r w:rsidR="007851B1" w:rsidRPr="00F36D18">
              <w:rPr>
                <w:rFonts w:eastAsia="PMingLiU"/>
              </w:rPr>
              <w:t xml:space="preserve"> форме деловой игры: практическое задание по ревьюированию предложенного программного кода на соответствие требованиям технического задания на проект.</w:t>
            </w:r>
          </w:p>
          <w:p w:rsidR="007851B1" w:rsidRPr="00F36D18" w:rsidRDefault="007851B1" w:rsidP="00FA1BE0">
            <w:pPr>
              <w:rPr>
                <w:rFonts w:eastAsia="PMingLiU"/>
              </w:rPr>
            </w:pPr>
            <w:r w:rsidRPr="00F36D18">
              <w:rPr>
                <w:rFonts w:eastAsia="PMingLiU"/>
              </w:rPr>
              <w:t>Защита отчетов по практическим работам</w:t>
            </w:r>
          </w:p>
          <w:p w:rsidR="007851B1" w:rsidRPr="00F36D18" w:rsidRDefault="007851B1" w:rsidP="00FA1BE0">
            <w:pPr>
              <w:rPr>
                <w:rFonts w:eastAsia="PMingLiU"/>
              </w:rPr>
            </w:pPr>
            <w:r w:rsidRPr="00F36D18">
              <w:rPr>
                <w:rFonts w:eastAsia="PMingLiU"/>
              </w:rPr>
              <w:t>Экспертное наблюдение за выполнением различных видов работ во время учебной/ производственной</w:t>
            </w:r>
            <w:r w:rsidR="00737B7F">
              <w:rPr>
                <w:rFonts w:eastAsia="PMingLiU"/>
              </w:rPr>
              <w:t xml:space="preserve"> практик.</w:t>
            </w:r>
          </w:p>
        </w:tc>
      </w:tr>
      <w:tr w:rsidR="007851B1" w:rsidRPr="00F36D18" w:rsidTr="00FA1BE0">
        <w:trPr>
          <w:trHeight w:val="170"/>
        </w:trPr>
        <w:tc>
          <w:tcPr>
            <w:tcW w:w="2694" w:type="dxa"/>
          </w:tcPr>
          <w:p w:rsidR="007851B1" w:rsidRPr="00F36D18" w:rsidRDefault="007851B1" w:rsidP="00FA1BE0">
            <w:pPr>
              <w:rPr>
                <w:rFonts w:eastAsia="PMingLiU"/>
              </w:rPr>
            </w:pPr>
            <w:r w:rsidRPr="00F36D18">
              <w:rPr>
                <w:rFonts w:eastAsia="PMingLiU"/>
              </w:rPr>
              <w:t>ПК 3.3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</w:tc>
        <w:tc>
          <w:tcPr>
            <w:tcW w:w="4194" w:type="dxa"/>
            <w:shd w:val="clear" w:color="auto" w:fill="auto"/>
          </w:tcPr>
          <w:p w:rsidR="007851B1" w:rsidRPr="00F36D18" w:rsidRDefault="007851B1" w:rsidP="00FA1BE0">
            <w:pPr>
              <w:rPr>
                <w:rFonts w:eastAsia="PMingLiU"/>
              </w:rPr>
            </w:pPr>
            <w:r w:rsidRPr="00F36D18">
              <w:rPr>
                <w:rFonts w:eastAsia="PMingLiU"/>
              </w:rPr>
              <w:t>Оценка «отлично» - определены качественные характеристики программного кода с помощью инструментальных средств; выявлены фрагменты некачественного кода; программный код проанализирован на соответствие алгоритму; проведена оптимизация и подтверждено повышение качества программного кода; результаты сохранены в системе контроля версий.</w:t>
            </w:r>
          </w:p>
          <w:p w:rsidR="007851B1" w:rsidRPr="00F36D18" w:rsidRDefault="007851B1" w:rsidP="00FA1BE0">
            <w:pPr>
              <w:rPr>
                <w:rFonts w:eastAsia="PMingLiU"/>
              </w:rPr>
            </w:pPr>
            <w:r w:rsidRPr="00F36D18">
              <w:rPr>
                <w:rFonts w:eastAsia="PMingLiU"/>
              </w:rPr>
              <w:t xml:space="preserve">Оценка «хорошо» - определены качественные характеристики программного кода с помощью инструментальных средств; выявлены фрагменты некачественного кода; </w:t>
            </w:r>
            <w:r w:rsidRPr="00F36D18">
              <w:rPr>
                <w:rFonts w:eastAsia="PMingLiU"/>
              </w:rPr>
              <w:lastRenderedPageBreak/>
              <w:t>программный код проанализирован на соответствие алгоритму; проведена оптимизация и оценка качества программного кода.</w:t>
            </w:r>
          </w:p>
          <w:p w:rsidR="007851B1" w:rsidRPr="00F36D18" w:rsidRDefault="007851B1" w:rsidP="00FA1BE0">
            <w:pPr>
              <w:rPr>
                <w:rFonts w:eastAsia="PMingLiU"/>
              </w:rPr>
            </w:pPr>
            <w:r w:rsidRPr="00F36D18">
              <w:rPr>
                <w:rFonts w:eastAsia="PMingLiU"/>
              </w:rPr>
              <w:t>Оценка «удовлетворительно» - определены качественные характеристики программного кода с помощью инструментальных средств; выявлены фрагменты некачественного кода; программный код проанализирован на соответствие алгоритму; проведена оценка качества программного кода.</w:t>
            </w:r>
          </w:p>
        </w:tc>
        <w:tc>
          <w:tcPr>
            <w:tcW w:w="2610" w:type="dxa"/>
          </w:tcPr>
          <w:p w:rsidR="007851B1" w:rsidRPr="00F36D18" w:rsidRDefault="007851B1" w:rsidP="00FA1BE0">
            <w:pPr>
              <w:rPr>
                <w:rFonts w:eastAsia="PMingLiU"/>
              </w:rPr>
            </w:pPr>
            <w:r w:rsidRPr="00F36D18">
              <w:rPr>
                <w:rFonts w:eastAsia="PMingLiU"/>
              </w:rPr>
              <w:lastRenderedPageBreak/>
              <w:t>Экзамен/зачет в форме собеседования: практическое задание по оценке качества предложенного программного кода, поиску некачественного программного кода, его анализу и выявлению ошибок.</w:t>
            </w:r>
          </w:p>
          <w:p w:rsidR="007851B1" w:rsidRPr="00F36D18" w:rsidRDefault="007851B1" w:rsidP="00FA1BE0">
            <w:pPr>
              <w:rPr>
                <w:rFonts w:eastAsia="PMingLiU"/>
              </w:rPr>
            </w:pPr>
          </w:p>
          <w:p w:rsidR="007851B1" w:rsidRPr="00F36D18" w:rsidRDefault="007851B1" w:rsidP="00FA1BE0">
            <w:pPr>
              <w:rPr>
                <w:rFonts w:eastAsia="PMingLiU"/>
              </w:rPr>
            </w:pPr>
            <w:r w:rsidRPr="00F36D18">
              <w:rPr>
                <w:rFonts w:eastAsia="PMingLiU"/>
              </w:rPr>
              <w:t>Защита отчетов по практическим работам</w:t>
            </w:r>
          </w:p>
          <w:p w:rsidR="007851B1" w:rsidRPr="00F36D18" w:rsidRDefault="007851B1" w:rsidP="00FA1BE0">
            <w:pPr>
              <w:rPr>
                <w:rFonts w:eastAsia="PMingLiU"/>
              </w:rPr>
            </w:pPr>
            <w:r w:rsidRPr="00F36D18">
              <w:rPr>
                <w:rFonts w:eastAsia="PMingLiU"/>
              </w:rPr>
              <w:t xml:space="preserve">Экспертное наблюдение за </w:t>
            </w:r>
            <w:r w:rsidRPr="00F36D18">
              <w:rPr>
                <w:rFonts w:eastAsia="PMingLiU"/>
              </w:rPr>
              <w:lastRenderedPageBreak/>
              <w:t>выполнением различных видов работ во время учебной/ производственной</w:t>
            </w:r>
            <w:r w:rsidR="00737B7F">
              <w:rPr>
                <w:rFonts w:eastAsia="PMingLiU"/>
              </w:rPr>
              <w:t xml:space="preserve"> практик.</w:t>
            </w:r>
          </w:p>
        </w:tc>
      </w:tr>
      <w:tr w:rsidR="007851B1" w:rsidRPr="00F36D18" w:rsidTr="00FA1BE0">
        <w:trPr>
          <w:trHeight w:val="137"/>
        </w:trPr>
        <w:tc>
          <w:tcPr>
            <w:tcW w:w="2694" w:type="dxa"/>
          </w:tcPr>
          <w:p w:rsidR="007851B1" w:rsidRPr="00F36D18" w:rsidRDefault="007851B1" w:rsidP="00FA1BE0">
            <w:pPr>
              <w:rPr>
                <w:rFonts w:eastAsia="PMingLiU"/>
              </w:rPr>
            </w:pPr>
            <w:r w:rsidRPr="00F36D18">
              <w:rPr>
                <w:rFonts w:eastAsia="PMingLiU"/>
              </w:rPr>
              <w:lastRenderedPageBreak/>
              <w:t>ПК 3.4 Проводить сравнительный анализ программных продуктов и средств разработки, с целью выявления наилучшего решения согласно критериям, определенным техническим заданием.</w:t>
            </w:r>
          </w:p>
        </w:tc>
        <w:tc>
          <w:tcPr>
            <w:tcW w:w="4194" w:type="dxa"/>
            <w:shd w:val="clear" w:color="auto" w:fill="auto"/>
          </w:tcPr>
          <w:p w:rsidR="007851B1" w:rsidRPr="00F36D18" w:rsidRDefault="007851B1" w:rsidP="00FA1BE0">
            <w:pPr>
              <w:rPr>
                <w:rFonts w:eastAsia="PMingLiU"/>
              </w:rPr>
            </w:pPr>
            <w:r w:rsidRPr="00F36D18">
              <w:rPr>
                <w:rFonts w:eastAsia="PMingLiU"/>
              </w:rPr>
              <w:t>Оценка «отлично» - указан набор возможных средств выполнения поставленной задачи, выполнен анализ достоинств и недостатков не менее, чем трех программных продуктов и средств разработки, обоснован выбор одного (возможно, двух и более) из них.</w:t>
            </w:r>
          </w:p>
          <w:p w:rsidR="007851B1" w:rsidRPr="00F36D18" w:rsidRDefault="007851B1" w:rsidP="00FA1BE0">
            <w:pPr>
              <w:rPr>
                <w:rFonts w:eastAsia="PMingLiU"/>
              </w:rPr>
            </w:pPr>
            <w:r w:rsidRPr="00F36D18">
              <w:rPr>
                <w:rFonts w:eastAsia="PMingLiU"/>
              </w:rPr>
              <w:t>Оценка «хорошо» - выполнен анализ достоинств и недостатков двух программных продуктов и средств разработки, обоснован выбор одного из них.</w:t>
            </w:r>
          </w:p>
          <w:p w:rsidR="007851B1" w:rsidRPr="00F36D18" w:rsidRDefault="007851B1" w:rsidP="00FA1BE0">
            <w:pPr>
              <w:rPr>
                <w:rFonts w:eastAsia="PMingLiU"/>
              </w:rPr>
            </w:pPr>
            <w:r w:rsidRPr="00F36D18">
              <w:rPr>
                <w:rFonts w:eastAsia="PMingLiU"/>
              </w:rPr>
              <w:t>Оценка «удовлетворительно» - выполнен анализ достоинств и недостатков программных продуктов и средств разработки, обоснован выбор одного (возможно, двух и более) из них.</w:t>
            </w:r>
          </w:p>
        </w:tc>
        <w:tc>
          <w:tcPr>
            <w:tcW w:w="2610" w:type="dxa"/>
          </w:tcPr>
          <w:p w:rsidR="007851B1" w:rsidRPr="00F36D18" w:rsidRDefault="007851B1" w:rsidP="00FA1BE0">
            <w:pPr>
              <w:rPr>
                <w:rFonts w:eastAsia="PMingLiU"/>
              </w:rPr>
            </w:pPr>
            <w:r w:rsidRPr="00F36D18">
              <w:rPr>
                <w:rFonts w:eastAsia="PMingLiU"/>
              </w:rPr>
              <w:t>Экзамен/зачет в форме собеседования: практическое задание по обоснованию выбора программных продуктов и средств разработки для решения предложенной задачи.</w:t>
            </w:r>
          </w:p>
          <w:p w:rsidR="007851B1" w:rsidRPr="00F36D18" w:rsidRDefault="007851B1" w:rsidP="00FA1BE0">
            <w:pPr>
              <w:rPr>
                <w:rFonts w:eastAsia="PMingLiU"/>
              </w:rPr>
            </w:pPr>
            <w:r w:rsidRPr="00F36D18">
              <w:rPr>
                <w:rFonts w:eastAsia="PMingLiU"/>
              </w:rPr>
              <w:t>Защита отчетов по практическим работам</w:t>
            </w:r>
          </w:p>
          <w:p w:rsidR="007851B1" w:rsidRDefault="007851B1" w:rsidP="00FA1BE0">
            <w:pPr>
              <w:rPr>
                <w:rFonts w:eastAsia="PMingLiU"/>
              </w:rPr>
            </w:pPr>
            <w:r w:rsidRPr="00F36D18">
              <w:rPr>
                <w:rFonts w:eastAsia="PMingLiU"/>
              </w:rPr>
              <w:t xml:space="preserve">Экспертное наблюдение за выполнением различных видов работ во время учебной/ </w:t>
            </w:r>
            <w:r w:rsidR="00737B7F">
              <w:rPr>
                <w:rFonts w:eastAsia="PMingLiU"/>
              </w:rPr>
              <w:t>п</w:t>
            </w:r>
            <w:r w:rsidRPr="00F36D18">
              <w:rPr>
                <w:rFonts w:eastAsia="PMingLiU"/>
              </w:rPr>
              <w:t>роизводственной</w:t>
            </w:r>
            <w:r w:rsidR="00737B7F">
              <w:rPr>
                <w:rFonts w:eastAsia="PMingLiU"/>
              </w:rPr>
              <w:t xml:space="preserve"> </w:t>
            </w:r>
          </w:p>
          <w:p w:rsidR="00737B7F" w:rsidRPr="00F36D18" w:rsidRDefault="00737B7F" w:rsidP="00FA1BE0">
            <w:pPr>
              <w:rPr>
                <w:rFonts w:eastAsia="PMingLiU"/>
              </w:rPr>
            </w:pPr>
            <w:r w:rsidRPr="00737B7F">
              <w:rPr>
                <w:rFonts w:eastAsia="PMingLiU"/>
              </w:rPr>
              <w:t>практик.</w:t>
            </w:r>
          </w:p>
        </w:tc>
      </w:tr>
      <w:tr w:rsidR="007851B1" w:rsidRPr="00F36D18" w:rsidTr="00FA1BE0">
        <w:trPr>
          <w:trHeight w:val="505"/>
        </w:trPr>
        <w:tc>
          <w:tcPr>
            <w:tcW w:w="9498" w:type="dxa"/>
            <w:gridSpan w:val="3"/>
          </w:tcPr>
          <w:p w:rsidR="007851B1" w:rsidRPr="00F36D18" w:rsidRDefault="007851B1" w:rsidP="00FA1BE0">
            <w:pPr>
              <w:rPr>
                <w:rFonts w:eastAsia="PMingLiU"/>
              </w:rPr>
            </w:pPr>
            <w:r w:rsidRPr="00F36D18">
              <w:rPr>
                <w:rFonts w:eastAsia="PMingLiU"/>
                <w:bCs/>
              </w:rPr>
              <w:t>Раздел 2. Менеджмент программного проекта</w:t>
            </w:r>
          </w:p>
        </w:tc>
      </w:tr>
      <w:tr w:rsidR="007851B1" w:rsidRPr="00F36D18" w:rsidTr="00FA1BE0">
        <w:trPr>
          <w:trHeight w:val="805"/>
        </w:trPr>
        <w:tc>
          <w:tcPr>
            <w:tcW w:w="2694" w:type="dxa"/>
          </w:tcPr>
          <w:p w:rsidR="007851B1" w:rsidRPr="00F36D18" w:rsidRDefault="007851B1" w:rsidP="00FA1BE0">
            <w:pPr>
              <w:rPr>
                <w:rFonts w:eastAsia="PMingLiU"/>
              </w:rPr>
            </w:pPr>
            <w:r w:rsidRPr="00F36D18">
              <w:rPr>
                <w:rFonts w:eastAsia="PMingLiU"/>
              </w:rPr>
              <w:t>ПК 3.2 Выполнять измерение характеристик компонент программного продукта для определения соответствия заданным критериям.</w:t>
            </w:r>
          </w:p>
        </w:tc>
        <w:tc>
          <w:tcPr>
            <w:tcW w:w="4194" w:type="dxa"/>
            <w:shd w:val="clear" w:color="auto" w:fill="auto"/>
          </w:tcPr>
          <w:p w:rsidR="007851B1" w:rsidRPr="00F36D18" w:rsidRDefault="007851B1" w:rsidP="00FA1BE0">
            <w:pPr>
              <w:rPr>
                <w:rFonts w:eastAsia="PMingLiU"/>
              </w:rPr>
            </w:pPr>
            <w:r w:rsidRPr="00F36D18">
              <w:rPr>
                <w:rFonts w:eastAsia="PMingLiU"/>
              </w:rPr>
              <w:t>Оценка «отлично» - определен полный набор качественных характеристик предложенного программного средства с помощью заданного набора метрик в том числе с использованием инструментальных средств; сделан вывод о соответствии заданным критериям; результаты сохранены в системе контроля версий.</w:t>
            </w:r>
          </w:p>
          <w:p w:rsidR="007851B1" w:rsidRPr="00F36D18" w:rsidRDefault="007851B1" w:rsidP="00FA1BE0">
            <w:pPr>
              <w:rPr>
                <w:rFonts w:eastAsia="PMingLiU"/>
              </w:rPr>
            </w:pPr>
            <w:r w:rsidRPr="00F36D18">
              <w:rPr>
                <w:rFonts w:eastAsia="PMingLiU"/>
              </w:rPr>
              <w:t>Оценка «хорошо» - определен набор качественных характеристик предложенного программного средства с помощью заданного набора метрик в том числе с использованием инструментальных средств; результаты сохранены в системе контроля версий.</w:t>
            </w:r>
          </w:p>
          <w:p w:rsidR="007851B1" w:rsidRPr="00F36D18" w:rsidRDefault="007851B1" w:rsidP="00FA1BE0">
            <w:pPr>
              <w:rPr>
                <w:rFonts w:eastAsia="PMingLiU"/>
              </w:rPr>
            </w:pPr>
            <w:r w:rsidRPr="00F36D18">
              <w:rPr>
                <w:rFonts w:eastAsia="PMingLiU"/>
              </w:rPr>
              <w:lastRenderedPageBreak/>
              <w:t>Оценка «удовлетворительно» - определены некоторые качественные характеристики предложенного программного средства из заданного набора метрик в том числе с использованием инструментальных средств; результаты сохранены в системе контроля версий.</w:t>
            </w:r>
          </w:p>
        </w:tc>
        <w:tc>
          <w:tcPr>
            <w:tcW w:w="2610" w:type="dxa"/>
          </w:tcPr>
          <w:p w:rsidR="007851B1" w:rsidRPr="00F36D18" w:rsidRDefault="007851B1" w:rsidP="00FA1BE0">
            <w:pPr>
              <w:rPr>
                <w:rFonts w:eastAsia="PMingLiU"/>
              </w:rPr>
            </w:pPr>
            <w:r w:rsidRPr="00F36D18">
              <w:rPr>
                <w:rFonts w:eastAsia="PMingLiU"/>
              </w:rPr>
              <w:lastRenderedPageBreak/>
              <w:t>Экзамен/зачет в форме собеседования: практическое задание по измерению характеристик программного продукта</w:t>
            </w:r>
          </w:p>
          <w:p w:rsidR="007851B1" w:rsidRPr="00F36D18" w:rsidRDefault="007851B1" w:rsidP="00FA1BE0">
            <w:pPr>
              <w:rPr>
                <w:rFonts w:eastAsia="PMingLiU"/>
              </w:rPr>
            </w:pPr>
          </w:p>
          <w:p w:rsidR="007851B1" w:rsidRPr="00F36D18" w:rsidRDefault="007851B1" w:rsidP="00FA1BE0">
            <w:pPr>
              <w:rPr>
                <w:rFonts w:eastAsia="PMingLiU"/>
              </w:rPr>
            </w:pPr>
            <w:r w:rsidRPr="00F36D18">
              <w:rPr>
                <w:rFonts w:eastAsia="PMingLiU"/>
              </w:rPr>
              <w:t>Защита отчетов по практическим работам</w:t>
            </w:r>
          </w:p>
          <w:p w:rsidR="007851B1" w:rsidRPr="00F36D18" w:rsidRDefault="007851B1" w:rsidP="00FA1BE0">
            <w:pPr>
              <w:rPr>
                <w:rFonts w:eastAsia="PMingLiU"/>
              </w:rPr>
            </w:pPr>
            <w:r w:rsidRPr="00F36D18">
              <w:rPr>
                <w:rFonts w:eastAsia="PMingLiU"/>
              </w:rPr>
              <w:t>Экспертное наблюдение за выполнением различных видов работ во время учебной/ производственной</w:t>
            </w:r>
            <w:r w:rsidR="00737B7F">
              <w:rPr>
                <w:rFonts w:eastAsia="PMingLiU"/>
              </w:rPr>
              <w:t xml:space="preserve"> практик.</w:t>
            </w:r>
          </w:p>
        </w:tc>
      </w:tr>
      <w:tr w:rsidR="007851B1" w:rsidRPr="00F36D18" w:rsidTr="00FA1BE0">
        <w:trPr>
          <w:trHeight w:val="219"/>
        </w:trPr>
        <w:tc>
          <w:tcPr>
            <w:tcW w:w="2694" w:type="dxa"/>
          </w:tcPr>
          <w:p w:rsidR="007851B1" w:rsidRPr="00F36D18" w:rsidRDefault="007851B1" w:rsidP="00FA1BE0">
            <w:pPr>
              <w:rPr>
                <w:rFonts w:eastAsia="PMingLiU"/>
              </w:rPr>
            </w:pPr>
            <w:r w:rsidRPr="00F36D18">
              <w:rPr>
                <w:rFonts w:eastAsia="PMingLiU"/>
              </w:rPr>
              <w:t>ПК 3.4 Проводить сравнительный анализ программных продуктов и средств разработки, с целью выявления наилучшего решения согласно критериям, определенным техническим заданием.</w:t>
            </w:r>
          </w:p>
        </w:tc>
        <w:tc>
          <w:tcPr>
            <w:tcW w:w="4194" w:type="dxa"/>
            <w:shd w:val="clear" w:color="auto" w:fill="auto"/>
          </w:tcPr>
          <w:p w:rsidR="007851B1" w:rsidRPr="00F36D18" w:rsidRDefault="007851B1" w:rsidP="00FA1BE0">
            <w:pPr>
              <w:rPr>
                <w:rFonts w:eastAsia="PMingLiU"/>
              </w:rPr>
            </w:pPr>
            <w:r w:rsidRPr="00F36D18">
              <w:rPr>
                <w:rFonts w:eastAsia="PMingLiU"/>
              </w:rPr>
              <w:t>Оценка «отлично» - указан набор возможных средств выполнения поставленной задачи, выполнен анализ достоинств и недостатков не менее, чем трех программных продуктов и средств разработки, обоснован выбор одного (возможно, двух и более) из них.</w:t>
            </w:r>
          </w:p>
          <w:p w:rsidR="007851B1" w:rsidRPr="00F36D18" w:rsidRDefault="007851B1" w:rsidP="00FA1BE0">
            <w:pPr>
              <w:rPr>
                <w:rFonts w:eastAsia="PMingLiU"/>
              </w:rPr>
            </w:pPr>
            <w:r w:rsidRPr="00F36D18">
              <w:rPr>
                <w:rFonts w:eastAsia="PMingLiU"/>
              </w:rPr>
              <w:t>Оценка «хорошо» - выполнен анализ достоинств и недостатков двух программных продуктов и средств разработки, обоснован выбор одного из них.</w:t>
            </w:r>
          </w:p>
          <w:p w:rsidR="007851B1" w:rsidRPr="00F36D18" w:rsidRDefault="007851B1" w:rsidP="00FA1BE0">
            <w:pPr>
              <w:rPr>
                <w:rFonts w:eastAsia="PMingLiU"/>
              </w:rPr>
            </w:pPr>
            <w:r w:rsidRPr="00F36D18">
              <w:rPr>
                <w:rFonts w:eastAsia="PMingLiU"/>
              </w:rPr>
              <w:t>Оценка «удовлетворительно» - выполнен анализ достоинств и недостатков программных продуктов и средств разработки, обоснован выбор одного (возможно, двух и более) из них.</w:t>
            </w:r>
          </w:p>
        </w:tc>
        <w:tc>
          <w:tcPr>
            <w:tcW w:w="2610" w:type="dxa"/>
          </w:tcPr>
          <w:p w:rsidR="007851B1" w:rsidRPr="00F36D18" w:rsidRDefault="007851B1" w:rsidP="00FA1BE0">
            <w:pPr>
              <w:rPr>
                <w:rFonts w:eastAsia="PMingLiU"/>
              </w:rPr>
            </w:pPr>
            <w:r w:rsidRPr="00F36D18">
              <w:rPr>
                <w:rFonts w:eastAsia="PMingLiU"/>
              </w:rPr>
              <w:t>Экзамен/зачет в форме собеседования: практическое задание по обоснованию выбора программных продуктов и средств разработки для решения предложенной задачи.</w:t>
            </w:r>
          </w:p>
          <w:p w:rsidR="007851B1" w:rsidRPr="00F36D18" w:rsidRDefault="007851B1" w:rsidP="00FA1BE0">
            <w:pPr>
              <w:rPr>
                <w:rFonts w:eastAsia="PMingLiU"/>
              </w:rPr>
            </w:pPr>
            <w:r w:rsidRPr="00F36D18">
              <w:rPr>
                <w:rFonts w:eastAsia="PMingLiU"/>
              </w:rPr>
              <w:t>Защита отчетов по практическим работам</w:t>
            </w:r>
          </w:p>
          <w:p w:rsidR="007851B1" w:rsidRPr="00F36D18" w:rsidRDefault="007851B1" w:rsidP="00FA1BE0">
            <w:pPr>
              <w:rPr>
                <w:rFonts w:eastAsia="PMingLiU"/>
              </w:rPr>
            </w:pPr>
            <w:r w:rsidRPr="00F36D18">
              <w:rPr>
                <w:rFonts w:eastAsia="PMingLiU"/>
              </w:rPr>
              <w:t>Интерпретация ре</w:t>
            </w:r>
            <w:r w:rsidRPr="00F36D18">
              <w:rPr>
                <w:rFonts w:eastAsia="PMingLiU"/>
              </w:rPr>
              <w:softHyphen/>
              <w:t>зультатов наблюдений за деятельно</w:t>
            </w:r>
            <w:r w:rsidRPr="00F36D18">
              <w:rPr>
                <w:rFonts w:eastAsia="PMingLiU"/>
              </w:rPr>
              <w:softHyphen/>
              <w:t>стью обучающегося в процессе практики</w:t>
            </w:r>
          </w:p>
        </w:tc>
      </w:tr>
      <w:tr w:rsidR="007851B1" w:rsidRPr="00F36D18" w:rsidTr="00FA1BE0">
        <w:trPr>
          <w:trHeight w:val="137"/>
        </w:trPr>
        <w:tc>
          <w:tcPr>
            <w:tcW w:w="2694" w:type="dxa"/>
          </w:tcPr>
          <w:p w:rsidR="007851B1" w:rsidRPr="00F36D18" w:rsidRDefault="007851B1" w:rsidP="00FA1BE0">
            <w:r w:rsidRPr="00F36D18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4194" w:type="dxa"/>
            <w:shd w:val="clear" w:color="auto" w:fill="auto"/>
          </w:tcPr>
          <w:p w:rsidR="007851B1" w:rsidRPr="00F36D18" w:rsidRDefault="007851B1" w:rsidP="00FA1BE0">
            <w:pPr>
              <w:numPr>
                <w:ilvl w:val="0"/>
                <w:numId w:val="24"/>
              </w:numPr>
              <w:tabs>
                <w:tab w:val="left" w:pos="252"/>
              </w:tabs>
            </w:pPr>
            <w:r w:rsidRPr="00F36D18">
              <w:t>обоснованность постановки цели, выбора и применения методов и способов решения профессиональных задач;</w:t>
            </w:r>
          </w:p>
          <w:p w:rsidR="007851B1" w:rsidRPr="00F36D18" w:rsidRDefault="007851B1" w:rsidP="00FA1BE0">
            <w:r w:rsidRPr="00F36D18">
              <w:t>- адекватная оценка и самооценка эффективности и качества выполнения профессиональных задач</w:t>
            </w:r>
          </w:p>
        </w:tc>
        <w:tc>
          <w:tcPr>
            <w:tcW w:w="2610" w:type="dxa"/>
            <w:vMerge w:val="restart"/>
          </w:tcPr>
          <w:p w:rsidR="007851B1" w:rsidRPr="00F36D18" w:rsidRDefault="007851B1" w:rsidP="00FA1BE0">
            <w:pPr>
              <w:rPr>
                <w:rFonts w:eastAsia="PMingLiU"/>
              </w:rPr>
            </w:pPr>
            <w:r w:rsidRPr="00F36D18">
              <w:rPr>
                <w:rFonts w:eastAsia="PMingLiU"/>
              </w:rPr>
              <w:t>Экспертное наблюдение за выполнением работ</w:t>
            </w:r>
          </w:p>
        </w:tc>
      </w:tr>
      <w:tr w:rsidR="007851B1" w:rsidRPr="00F36D18" w:rsidTr="00FA1BE0">
        <w:trPr>
          <w:trHeight w:val="137"/>
        </w:trPr>
        <w:tc>
          <w:tcPr>
            <w:tcW w:w="2694" w:type="dxa"/>
          </w:tcPr>
          <w:p w:rsidR="007851B1" w:rsidRPr="00F36D18" w:rsidRDefault="007851B1" w:rsidP="00FA1BE0">
            <w:r w:rsidRPr="00F36D18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4194" w:type="dxa"/>
            <w:shd w:val="clear" w:color="auto" w:fill="auto"/>
          </w:tcPr>
          <w:p w:rsidR="007851B1" w:rsidRPr="00F36D18" w:rsidRDefault="007851B1" w:rsidP="00FA1BE0">
            <w:r w:rsidRPr="00F36D18">
              <w:t>- использование различных источников, включая электронные ресурсы, медиаресурсы, Интернет-ресурсы, периодические издания по специальности для решения профессиональных задач</w:t>
            </w:r>
          </w:p>
        </w:tc>
        <w:tc>
          <w:tcPr>
            <w:tcW w:w="2610" w:type="dxa"/>
            <w:vMerge/>
          </w:tcPr>
          <w:p w:rsidR="007851B1" w:rsidRPr="00F36D18" w:rsidRDefault="007851B1" w:rsidP="00FA1BE0">
            <w:pPr>
              <w:rPr>
                <w:rFonts w:eastAsia="PMingLiU"/>
              </w:rPr>
            </w:pPr>
          </w:p>
        </w:tc>
      </w:tr>
      <w:tr w:rsidR="007851B1" w:rsidRPr="00F36D18" w:rsidTr="00FA1BE0">
        <w:trPr>
          <w:trHeight w:val="137"/>
        </w:trPr>
        <w:tc>
          <w:tcPr>
            <w:tcW w:w="2694" w:type="dxa"/>
          </w:tcPr>
          <w:p w:rsidR="007851B1" w:rsidRPr="00F36D18" w:rsidRDefault="007851B1" w:rsidP="00FA1BE0">
            <w:r w:rsidRPr="00F36D18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4194" w:type="dxa"/>
            <w:shd w:val="clear" w:color="auto" w:fill="auto"/>
          </w:tcPr>
          <w:p w:rsidR="007851B1" w:rsidRPr="00F36D18" w:rsidRDefault="007851B1" w:rsidP="00FA1BE0">
            <w:r w:rsidRPr="00F36D18">
              <w:t>- демонстрация ответственности за принятые решения</w:t>
            </w:r>
          </w:p>
          <w:p w:rsidR="007851B1" w:rsidRPr="00F36D18" w:rsidRDefault="007851B1" w:rsidP="00FA1BE0">
            <w:r w:rsidRPr="00F36D18">
              <w:t xml:space="preserve">- обоснованность самоанализа и коррекция результатов собственной работы; </w:t>
            </w:r>
          </w:p>
        </w:tc>
        <w:tc>
          <w:tcPr>
            <w:tcW w:w="2610" w:type="dxa"/>
            <w:vMerge/>
          </w:tcPr>
          <w:p w:rsidR="007851B1" w:rsidRPr="00F36D18" w:rsidRDefault="007851B1" w:rsidP="00FA1BE0">
            <w:pPr>
              <w:rPr>
                <w:rFonts w:eastAsia="PMingLiU"/>
              </w:rPr>
            </w:pPr>
          </w:p>
        </w:tc>
      </w:tr>
      <w:tr w:rsidR="007851B1" w:rsidRPr="00F36D18" w:rsidTr="00FA1BE0">
        <w:trPr>
          <w:trHeight w:val="137"/>
        </w:trPr>
        <w:tc>
          <w:tcPr>
            <w:tcW w:w="2694" w:type="dxa"/>
          </w:tcPr>
          <w:p w:rsidR="007851B1" w:rsidRPr="00F36D18" w:rsidRDefault="007851B1" w:rsidP="00FA1BE0">
            <w:r w:rsidRPr="00F36D18">
              <w:t xml:space="preserve">ОК 04. Работать в коллективе и команде, эффективно взаимодействовать с </w:t>
            </w:r>
            <w:r w:rsidRPr="00F36D18">
              <w:lastRenderedPageBreak/>
              <w:t>коллегами, руководством, клиентами.</w:t>
            </w:r>
          </w:p>
        </w:tc>
        <w:tc>
          <w:tcPr>
            <w:tcW w:w="4194" w:type="dxa"/>
            <w:shd w:val="clear" w:color="auto" w:fill="auto"/>
          </w:tcPr>
          <w:p w:rsidR="007851B1" w:rsidRPr="00F36D18" w:rsidRDefault="007851B1" w:rsidP="00FA1BE0">
            <w:r w:rsidRPr="00F36D18">
              <w:lastRenderedPageBreak/>
              <w:t>- взаимодействовать с обучающимися, преподавателями и мастерами в ходе обучения, с руководителями учебной и производственной практик;</w:t>
            </w:r>
          </w:p>
          <w:p w:rsidR="007851B1" w:rsidRPr="00F36D18" w:rsidRDefault="007851B1" w:rsidP="00FA1BE0">
            <w:r w:rsidRPr="00F36D18">
              <w:lastRenderedPageBreak/>
              <w:t>- обоснованность анализа работы членов команды (подчиненных)</w:t>
            </w:r>
          </w:p>
        </w:tc>
        <w:tc>
          <w:tcPr>
            <w:tcW w:w="2610" w:type="dxa"/>
            <w:vMerge/>
          </w:tcPr>
          <w:p w:rsidR="007851B1" w:rsidRPr="00F36D18" w:rsidRDefault="007851B1" w:rsidP="00FA1BE0">
            <w:pPr>
              <w:rPr>
                <w:rFonts w:eastAsia="PMingLiU"/>
              </w:rPr>
            </w:pPr>
          </w:p>
        </w:tc>
      </w:tr>
      <w:tr w:rsidR="007851B1" w:rsidRPr="00F36D18" w:rsidTr="00FA1BE0">
        <w:trPr>
          <w:trHeight w:val="137"/>
        </w:trPr>
        <w:tc>
          <w:tcPr>
            <w:tcW w:w="2694" w:type="dxa"/>
          </w:tcPr>
          <w:p w:rsidR="007851B1" w:rsidRPr="00F36D18" w:rsidRDefault="007851B1" w:rsidP="00FA1BE0">
            <w:r w:rsidRPr="00F36D18">
              <w:t>ОК 05.</w:t>
            </w:r>
            <w:r w:rsidRPr="00F36D18">
              <w:rPr>
                <w:rFonts w:eastAsia="Calibri"/>
                <w:lang w:eastAsia="en-US"/>
              </w:rPr>
              <w:t xml:space="preserve">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4194" w:type="dxa"/>
            <w:shd w:val="clear" w:color="auto" w:fill="auto"/>
          </w:tcPr>
          <w:p w:rsidR="007851B1" w:rsidRPr="00F36D18" w:rsidRDefault="007851B1" w:rsidP="00FA1BE0">
            <w:r w:rsidRPr="00F36D18">
              <w:t>Демонстрировать грамотность устной и письменной речи, - ясность формулирования и изложения мыслей</w:t>
            </w:r>
          </w:p>
        </w:tc>
        <w:tc>
          <w:tcPr>
            <w:tcW w:w="2610" w:type="dxa"/>
            <w:vMerge/>
          </w:tcPr>
          <w:p w:rsidR="007851B1" w:rsidRPr="00F36D18" w:rsidRDefault="007851B1" w:rsidP="00FA1BE0">
            <w:pPr>
              <w:rPr>
                <w:rFonts w:eastAsia="PMingLiU"/>
              </w:rPr>
            </w:pPr>
          </w:p>
        </w:tc>
      </w:tr>
      <w:tr w:rsidR="007851B1" w:rsidRPr="00F36D18" w:rsidTr="00FA1BE0">
        <w:trPr>
          <w:trHeight w:val="137"/>
        </w:trPr>
        <w:tc>
          <w:tcPr>
            <w:tcW w:w="2694" w:type="dxa"/>
          </w:tcPr>
          <w:p w:rsidR="007851B1" w:rsidRPr="00F36D18" w:rsidRDefault="007851B1" w:rsidP="00FA1BE0">
            <w:r w:rsidRPr="00F36D18">
              <w:t>ОК 06.  Проявлять гражданско-патриотическую позицию, демонстрировать осознанное поведение на основе традицио</w:t>
            </w:r>
            <w:r w:rsidR="0041237C">
              <w:t>нных общечеловеческих ценностей, применять стандарты антикоррупционного поведения.</w:t>
            </w:r>
          </w:p>
        </w:tc>
        <w:tc>
          <w:tcPr>
            <w:tcW w:w="4194" w:type="dxa"/>
            <w:shd w:val="clear" w:color="auto" w:fill="auto"/>
          </w:tcPr>
          <w:p w:rsidR="007851B1" w:rsidRPr="00F36D18" w:rsidRDefault="007851B1" w:rsidP="00FA1BE0">
            <w:pPr>
              <w:rPr>
                <w:bCs/>
              </w:rPr>
            </w:pPr>
            <w:r w:rsidRPr="00F36D18">
              <w:rPr>
                <w:bCs/>
              </w:rPr>
              <w:t xml:space="preserve">- соблюдение норм поведения во время учебных занятий и прохождения учебной и производственной практик, </w:t>
            </w:r>
          </w:p>
          <w:p w:rsidR="007851B1" w:rsidRPr="00F36D18" w:rsidRDefault="007851B1" w:rsidP="00FA1BE0"/>
        </w:tc>
        <w:tc>
          <w:tcPr>
            <w:tcW w:w="2610" w:type="dxa"/>
            <w:vMerge/>
          </w:tcPr>
          <w:p w:rsidR="007851B1" w:rsidRPr="00F36D18" w:rsidRDefault="007851B1" w:rsidP="00FA1BE0">
            <w:pPr>
              <w:rPr>
                <w:rFonts w:eastAsia="PMingLiU"/>
              </w:rPr>
            </w:pPr>
          </w:p>
        </w:tc>
      </w:tr>
      <w:tr w:rsidR="007851B1" w:rsidRPr="00F36D18" w:rsidTr="00FA1BE0">
        <w:trPr>
          <w:trHeight w:val="137"/>
        </w:trPr>
        <w:tc>
          <w:tcPr>
            <w:tcW w:w="2694" w:type="dxa"/>
          </w:tcPr>
          <w:p w:rsidR="007851B1" w:rsidRPr="00F36D18" w:rsidRDefault="007851B1" w:rsidP="00FA1BE0">
            <w:r w:rsidRPr="00F36D18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4194" w:type="dxa"/>
            <w:shd w:val="clear" w:color="auto" w:fill="auto"/>
          </w:tcPr>
          <w:p w:rsidR="007851B1" w:rsidRPr="00F36D18" w:rsidRDefault="007851B1" w:rsidP="00FA1BE0">
            <w:r w:rsidRPr="00F36D18">
              <w:t>- эффективное выполнение правил ТБ во время учебных занятий, при прохождении учебной и производственной практик;</w:t>
            </w:r>
          </w:p>
          <w:p w:rsidR="007851B1" w:rsidRPr="00F36D18" w:rsidRDefault="007851B1" w:rsidP="00FA1BE0">
            <w:r w:rsidRPr="00F36D18">
              <w:t>- демонстрация знаний и использование ресурсосберегающих технологий в профессиональной деятельности</w:t>
            </w:r>
          </w:p>
        </w:tc>
        <w:tc>
          <w:tcPr>
            <w:tcW w:w="2610" w:type="dxa"/>
            <w:vMerge/>
          </w:tcPr>
          <w:p w:rsidR="007851B1" w:rsidRPr="00F36D18" w:rsidRDefault="007851B1" w:rsidP="00FA1BE0">
            <w:pPr>
              <w:rPr>
                <w:rFonts w:eastAsia="PMingLiU"/>
              </w:rPr>
            </w:pPr>
          </w:p>
        </w:tc>
      </w:tr>
      <w:tr w:rsidR="007851B1" w:rsidRPr="00F36D18" w:rsidTr="00FA1BE0">
        <w:trPr>
          <w:trHeight w:val="137"/>
        </w:trPr>
        <w:tc>
          <w:tcPr>
            <w:tcW w:w="2694" w:type="dxa"/>
          </w:tcPr>
          <w:p w:rsidR="007851B1" w:rsidRPr="00F36D18" w:rsidRDefault="007851B1" w:rsidP="00FA1BE0">
            <w:r w:rsidRPr="00F36D18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4194" w:type="dxa"/>
            <w:shd w:val="clear" w:color="auto" w:fill="auto"/>
          </w:tcPr>
          <w:p w:rsidR="007851B1" w:rsidRPr="00F36D18" w:rsidRDefault="007851B1" w:rsidP="00FA1BE0">
            <w:r w:rsidRPr="00F36D18">
              <w:t>- эффективность использовать средств физической культуры для сохранения и укрепления здоровья при выполнении профессиональной деятельности.</w:t>
            </w:r>
          </w:p>
          <w:p w:rsidR="007851B1" w:rsidRPr="00F36D18" w:rsidRDefault="007851B1" w:rsidP="00FA1BE0"/>
        </w:tc>
        <w:tc>
          <w:tcPr>
            <w:tcW w:w="2610" w:type="dxa"/>
            <w:vMerge/>
          </w:tcPr>
          <w:p w:rsidR="007851B1" w:rsidRPr="00F36D18" w:rsidRDefault="007851B1" w:rsidP="00FA1BE0">
            <w:pPr>
              <w:rPr>
                <w:rFonts w:eastAsia="PMingLiU"/>
              </w:rPr>
            </w:pPr>
          </w:p>
        </w:tc>
      </w:tr>
      <w:tr w:rsidR="007851B1" w:rsidRPr="00F36D18" w:rsidTr="00FA1BE0">
        <w:trPr>
          <w:trHeight w:val="137"/>
        </w:trPr>
        <w:tc>
          <w:tcPr>
            <w:tcW w:w="2694" w:type="dxa"/>
          </w:tcPr>
          <w:p w:rsidR="007851B1" w:rsidRPr="00F36D18" w:rsidRDefault="007851B1" w:rsidP="00FA1BE0">
            <w:r w:rsidRPr="00F36D18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4194" w:type="dxa"/>
            <w:shd w:val="clear" w:color="auto" w:fill="auto"/>
          </w:tcPr>
          <w:p w:rsidR="007851B1" w:rsidRPr="00F36D18" w:rsidRDefault="007851B1" w:rsidP="00FA1BE0">
            <w:pPr>
              <w:pStyle w:val="af2"/>
              <w:rPr>
                <w:lang w:val="ru-RU"/>
              </w:rPr>
            </w:pPr>
            <w:r w:rsidRPr="00F36D18">
              <w:rPr>
                <w:bCs/>
                <w:sz w:val="22"/>
                <w:szCs w:val="22"/>
                <w:lang w:val="ru-RU"/>
              </w:rPr>
              <w:t xml:space="preserve">- </w:t>
            </w:r>
            <w:r w:rsidRPr="00737B7F">
              <w:rPr>
                <w:lang w:val="ru-RU" w:eastAsia="ru-RU"/>
              </w:rPr>
              <w:t>эффективность  использования информационно-коммуникационных технологий в профессиональной деятельности согласно формируемым умениям и получаемому практическому опыту;</w:t>
            </w:r>
          </w:p>
        </w:tc>
        <w:tc>
          <w:tcPr>
            <w:tcW w:w="2610" w:type="dxa"/>
            <w:vMerge/>
            <w:tcBorders>
              <w:bottom w:val="nil"/>
            </w:tcBorders>
          </w:tcPr>
          <w:p w:rsidR="007851B1" w:rsidRPr="00F36D18" w:rsidRDefault="007851B1" w:rsidP="00FA1BE0">
            <w:pPr>
              <w:rPr>
                <w:rFonts w:eastAsia="PMingLiU"/>
              </w:rPr>
            </w:pPr>
          </w:p>
        </w:tc>
      </w:tr>
      <w:tr w:rsidR="00FA1BE0" w:rsidTr="00FA1BE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2"/>
          <w:wBefore w:w="6888" w:type="dxa"/>
          <w:trHeight w:val="100"/>
        </w:trPr>
        <w:tc>
          <w:tcPr>
            <w:tcW w:w="2610" w:type="dxa"/>
          </w:tcPr>
          <w:p w:rsidR="00FA1BE0" w:rsidRDefault="00FA1BE0" w:rsidP="00FA1BE0"/>
        </w:tc>
      </w:tr>
    </w:tbl>
    <w:p w:rsidR="00FA1BE0" w:rsidRDefault="00FA1BE0">
      <w:r>
        <w:br w:type="page"/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4194"/>
        <w:gridCol w:w="2610"/>
      </w:tblGrid>
      <w:tr w:rsidR="007851B1" w:rsidRPr="00F36D18" w:rsidTr="00737B7F">
        <w:trPr>
          <w:trHeight w:val="137"/>
        </w:trPr>
        <w:tc>
          <w:tcPr>
            <w:tcW w:w="2694" w:type="dxa"/>
          </w:tcPr>
          <w:p w:rsidR="007851B1" w:rsidRPr="00F36D18" w:rsidRDefault="007851B1" w:rsidP="000F4D27">
            <w:r w:rsidRPr="00F36D18">
              <w:lastRenderedPageBreak/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4194" w:type="dxa"/>
            <w:shd w:val="clear" w:color="auto" w:fill="auto"/>
          </w:tcPr>
          <w:p w:rsidR="007851B1" w:rsidRPr="00F36D18" w:rsidRDefault="007851B1" w:rsidP="000F4D27">
            <w:r w:rsidRPr="00F36D18">
              <w:t>- эффективность использования в профессиональной деятельности необходимой технической документации, в том числе на английском языке.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7851B1" w:rsidRPr="00F36D18" w:rsidRDefault="007851B1" w:rsidP="000F4D27">
            <w:pPr>
              <w:rPr>
                <w:rFonts w:eastAsia="PMingLiU"/>
              </w:rPr>
            </w:pPr>
          </w:p>
        </w:tc>
      </w:tr>
      <w:tr w:rsidR="005F7F8A" w:rsidRPr="00F36D18" w:rsidTr="00737B7F">
        <w:trPr>
          <w:trHeight w:val="137"/>
        </w:trPr>
        <w:tc>
          <w:tcPr>
            <w:tcW w:w="2694" w:type="dxa"/>
          </w:tcPr>
          <w:p w:rsidR="005F7F8A" w:rsidRDefault="005F7F8A" w:rsidP="00737B7F">
            <w:pPr>
              <w:rPr>
                <w:rFonts w:eastAsia="PMingLiU"/>
              </w:rPr>
            </w:pPr>
            <w:r>
              <w:rPr>
                <w:rFonts w:eastAsia="PMingLiU"/>
              </w:rPr>
              <w:t xml:space="preserve">ОК 11. </w:t>
            </w:r>
            <w:r w:rsidR="0041237C">
              <w:rPr>
                <w:rFonts w:eastAsia="PMingLiU"/>
              </w:rPr>
              <w:t>Использовать знания по финансовой грамотности, п</w:t>
            </w:r>
            <w:r w:rsidRPr="004B4782">
              <w:rPr>
                <w:rFonts w:eastAsia="PMingLiU"/>
              </w:rPr>
              <w:t>ланировать предпринимательскую деятельность в профессиональной сфере</w:t>
            </w:r>
          </w:p>
          <w:p w:rsidR="005F7F8A" w:rsidRPr="00BD5549" w:rsidRDefault="005F7F8A" w:rsidP="00737B7F">
            <w:pPr>
              <w:rPr>
                <w:rFonts w:eastAsia="PMingLiU"/>
              </w:rPr>
            </w:pPr>
          </w:p>
        </w:tc>
        <w:tc>
          <w:tcPr>
            <w:tcW w:w="4194" w:type="dxa"/>
            <w:shd w:val="clear" w:color="auto" w:fill="auto"/>
          </w:tcPr>
          <w:p w:rsidR="005F7F8A" w:rsidRPr="004A6580" w:rsidRDefault="005F7F8A" w:rsidP="00737B7F">
            <w:pPr>
              <w:rPr>
                <w:rFonts w:eastAsia="PMingLiU"/>
              </w:rPr>
            </w:pPr>
            <w:r w:rsidRPr="004B4782">
              <w:rPr>
                <w:rFonts w:eastAsia="PMingLiU"/>
              </w:rPr>
              <w:t xml:space="preserve">эффективность использования </w:t>
            </w:r>
            <w:r>
              <w:rPr>
                <w:rFonts w:eastAsia="PMingLiU"/>
              </w:rPr>
              <w:t>и п</w:t>
            </w:r>
            <w:r w:rsidRPr="004B4782">
              <w:rPr>
                <w:rFonts w:eastAsia="PMingLiU"/>
              </w:rPr>
              <w:t>ланирова</w:t>
            </w:r>
            <w:r>
              <w:rPr>
                <w:rFonts w:eastAsia="PMingLiU"/>
              </w:rPr>
              <w:t>ния</w:t>
            </w:r>
            <w:r w:rsidRPr="004B4782">
              <w:rPr>
                <w:rFonts w:eastAsia="PMingLiU"/>
              </w:rPr>
              <w:t xml:space="preserve"> предпринимательск</w:t>
            </w:r>
            <w:r>
              <w:rPr>
                <w:rFonts w:eastAsia="PMingLiU"/>
              </w:rPr>
              <w:t>ой</w:t>
            </w:r>
            <w:r w:rsidRPr="004B4782">
              <w:rPr>
                <w:rFonts w:eastAsia="PMingLiU"/>
              </w:rPr>
              <w:t xml:space="preserve"> деятельност</w:t>
            </w:r>
            <w:r>
              <w:rPr>
                <w:rFonts w:eastAsia="PMingLiU"/>
              </w:rPr>
              <w:t>и</w:t>
            </w:r>
            <w:r w:rsidRPr="004B4782">
              <w:rPr>
                <w:rFonts w:eastAsia="PMingLiU"/>
              </w:rPr>
              <w:t xml:space="preserve"> в профессиональной сфере</w:t>
            </w:r>
          </w:p>
        </w:tc>
        <w:tc>
          <w:tcPr>
            <w:tcW w:w="2610" w:type="dxa"/>
            <w:tcBorders>
              <w:top w:val="nil"/>
            </w:tcBorders>
          </w:tcPr>
          <w:p w:rsidR="005F7F8A" w:rsidRPr="00F36D18" w:rsidRDefault="005F7F8A" w:rsidP="000F4D27">
            <w:pPr>
              <w:rPr>
                <w:rFonts w:eastAsia="PMingLiU"/>
              </w:rPr>
            </w:pPr>
          </w:p>
        </w:tc>
      </w:tr>
    </w:tbl>
    <w:p w:rsidR="007851B1" w:rsidRPr="00471B91" w:rsidRDefault="007851B1" w:rsidP="006C3715">
      <w:pPr>
        <w:ind w:firstLine="709"/>
        <w:jc w:val="both"/>
        <w:rPr>
          <w:b/>
          <w:szCs w:val="28"/>
        </w:rPr>
      </w:pPr>
    </w:p>
    <w:p w:rsidR="006C3715" w:rsidRPr="00184EAA" w:rsidRDefault="006C3715" w:rsidP="006C3715">
      <w:pPr>
        <w:rPr>
          <w:b/>
          <w:i/>
        </w:rPr>
      </w:pPr>
    </w:p>
    <w:p w:rsidR="009610EB" w:rsidRDefault="009610EB" w:rsidP="00F907C3">
      <w:pPr>
        <w:jc w:val="center"/>
      </w:pPr>
    </w:p>
    <w:sectPr w:rsidR="009610EB" w:rsidSect="006C3715">
      <w:pgSz w:w="11907" w:h="16840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70E" w:rsidRDefault="00D4770E" w:rsidP="00B7298A">
      <w:r>
        <w:separator/>
      </w:r>
    </w:p>
  </w:endnote>
  <w:endnote w:type="continuationSeparator" w:id="0">
    <w:p w:rsidR="00D4770E" w:rsidRDefault="00D4770E" w:rsidP="00B72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5103461"/>
      <w:docPartObj>
        <w:docPartGallery w:val="Page Numbers (Bottom of Page)"/>
        <w:docPartUnique/>
      </w:docPartObj>
    </w:sdtPr>
    <w:sdtEndPr/>
    <w:sdtContent>
      <w:p w:rsidR="00737B7F" w:rsidRDefault="00737B7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6F20" w:rsidRPr="00476F20">
          <w:rPr>
            <w:noProof/>
            <w:lang w:val="ru-RU"/>
          </w:rPr>
          <w:t>4</w:t>
        </w:r>
        <w:r>
          <w:fldChar w:fldCharType="end"/>
        </w:r>
      </w:p>
    </w:sdtContent>
  </w:sdt>
  <w:p w:rsidR="00737B7F" w:rsidRDefault="00737B7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70E" w:rsidRDefault="00D4770E" w:rsidP="00B7298A">
      <w:r>
        <w:separator/>
      </w:r>
    </w:p>
  </w:footnote>
  <w:footnote w:type="continuationSeparator" w:id="0">
    <w:p w:rsidR="00D4770E" w:rsidRDefault="00D4770E" w:rsidP="00B72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36FA8"/>
    <w:multiLevelType w:val="hybridMultilevel"/>
    <w:tmpl w:val="764CC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C3FAC"/>
    <w:multiLevelType w:val="hybridMultilevel"/>
    <w:tmpl w:val="F482C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C1083"/>
    <w:multiLevelType w:val="hybridMultilevel"/>
    <w:tmpl w:val="C584135C"/>
    <w:lvl w:ilvl="0" w:tplc="F5F0874E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47B7B"/>
    <w:multiLevelType w:val="hybridMultilevel"/>
    <w:tmpl w:val="921CD4FA"/>
    <w:lvl w:ilvl="0" w:tplc="930A5C34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 w15:restartNumberingAfterBreak="0">
    <w:nsid w:val="148E3706"/>
    <w:multiLevelType w:val="hybridMultilevel"/>
    <w:tmpl w:val="1D7C99F0"/>
    <w:lvl w:ilvl="0" w:tplc="17987EE2">
      <w:start w:val="1"/>
      <w:numFmt w:val="decimal"/>
      <w:lvlText w:val="%1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A6127"/>
    <w:multiLevelType w:val="hybridMultilevel"/>
    <w:tmpl w:val="26C82C98"/>
    <w:lvl w:ilvl="0" w:tplc="930A5C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33907"/>
    <w:multiLevelType w:val="hybridMultilevel"/>
    <w:tmpl w:val="5B7AB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E295C"/>
    <w:multiLevelType w:val="hybridMultilevel"/>
    <w:tmpl w:val="A15CAE1A"/>
    <w:lvl w:ilvl="0" w:tplc="C450BCAE">
      <w:start w:val="1"/>
      <w:numFmt w:val="decimal"/>
      <w:lvlText w:val="%1"/>
      <w:lvlJc w:val="left"/>
      <w:pPr>
        <w:ind w:left="720" w:hanging="360"/>
      </w:pPr>
      <w:rPr>
        <w:rFonts w:ascii="Times New Roman" w:eastAsiaTheme="minorEastAsia" w:hAnsi="Times New Roman" w:cs="Times New Roman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8E379F"/>
    <w:multiLevelType w:val="multilevel"/>
    <w:tmpl w:val="E2AC7CD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6138BB"/>
    <w:multiLevelType w:val="hybridMultilevel"/>
    <w:tmpl w:val="2A986FE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8E069A"/>
    <w:multiLevelType w:val="multilevel"/>
    <w:tmpl w:val="D10EB3A2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DD84D86"/>
    <w:multiLevelType w:val="hybridMultilevel"/>
    <w:tmpl w:val="A358CFF4"/>
    <w:lvl w:ilvl="0" w:tplc="33DCFE14">
      <w:start w:val="1"/>
      <w:numFmt w:val="decimal"/>
      <w:lvlText w:val="%1.2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22C4231"/>
    <w:multiLevelType w:val="multilevel"/>
    <w:tmpl w:val="E92E4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46E6381"/>
    <w:multiLevelType w:val="hybridMultilevel"/>
    <w:tmpl w:val="75105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2F7695"/>
    <w:multiLevelType w:val="hybridMultilevel"/>
    <w:tmpl w:val="E92CC60A"/>
    <w:lvl w:ilvl="0" w:tplc="D2A2482C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4B3E3DE1"/>
    <w:multiLevelType w:val="hybridMultilevel"/>
    <w:tmpl w:val="5B7AB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4C4C0E"/>
    <w:multiLevelType w:val="multilevel"/>
    <w:tmpl w:val="E97E1F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8" w15:restartNumberingAfterBreak="0">
    <w:nsid w:val="6445795E"/>
    <w:multiLevelType w:val="hybridMultilevel"/>
    <w:tmpl w:val="81B80AD8"/>
    <w:lvl w:ilvl="0" w:tplc="543035BA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51D661F"/>
    <w:multiLevelType w:val="hybridMultilevel"/>
    <w:tmpl w:val="A15CAE1A"/>
    <w:lvl w:ilvl="0" w:tplc="C450BCAE">
      <w:start w:val="1"/>
      <w:numFmt w:val="decimal"/>
      <w:lvlText w:val="%1"/>
      <w:lvlJc w:val="left"/>
      <w:pPr>
        <w:ind w:left="720" w:hanging="360"/>
      </w:pPr>
      <w:rPr>
        <w:rFonts w:ascii="Times New Roman" w:eastAsiaTheme="minorEastAsia" w:hAnsi="Times New Roman" w:cs="Times New Roman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983683"/>
    <w:multiLevelType w:val="multilevel"/>
    <w:tmpl w:val="7AFEF67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E0A37FF"/>
    <w:multiLevelType w:val="hybridMultilevel"/>
    <w:tmpl w:val="E2705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AB3691"/>
    <w:multiLevelType w:val="hybridMultilevel"/>
    <w:tmpl w:val="11BEF0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9F5447"/>
    <w:multiLevelType w:val="hybridMultilevel"/>
    <w:tmpl w:val="D438092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E637F"/>
    <w:multiLevelType w:val="hybridMultilevel"/>
    <w:tmpl w:val="8BA482A6"/>
    <w:lvl w:ilvl="0" w:tplc="930A5C34">
      <w:start w:val="1"/>
      <w:numFmt w:val="decimal"/>
      <w:lvlText w:val="%1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5" w15:restartNumberingAfterBreak="0">
    <w:nsid w:val="77320855"/>
    <w:multiLevelType w:val="hybridMultilevel"/>
    <w:tmpl w:val="FD542634"/>
    <w:lvl w:ilvl="0" w:tplc="042A0F7A">
      <w:start w:val="4"/>
      <w:numFmt w:val="decimal"/>
      <w:lvlText w:val="%1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6" w15:restartNumberingAfterBreak="0">
    <w:nsid w:val="79811C7A"/>
    <w:multiLevelType w:val="hybridMultilevel"/>
    <w:tmpl w:val="E562A172"/>
    <w:lvl w:ilvl="0" w:tplc="EB4EB31C">
      <w:start w:val="3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79F16404"/>
    <w:multiLevelType w:val="multilevel"/>
    <w:tmpl w:val="A9AA91D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562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7"/>
  </w:num>
  <w:num w:numId="2">
    <w:abstractNumId w:val="20"/>
  </w:num>
  <w:num w:numId="3">
    <w:abstractNumId w:val="24"/>
  </w:num>
  <w:num w:numId="4">
    <w:abstractNumId w:val="21"/>
  </w:num>
  <w:num w:numId="5">
    <w:abstractNumId w:val="4"/>
  </w:num>
  <w:num w:numId="6">
    <w:abstractNumId w:val="25"/>
  </w:num>
  <w:num w:numId="7">
    <w:abstractNumId w:val="26"/>
  </w:num>
  <w:num w:numId="8">
    <w:abstractNumId w:val="18"/>
  </w:num>
  <w:num w:numId="9">
    <w:abstractNumId w:val="13"/>
  </w:num>
  <w:num w:numId="10">
    <w:abstractNumId w:val="15"/>
  </w:num>
  <w:num w:numId="11">
    <w:abstractNumId w:val="6"/>
  </w:num>
  <w:num w:numId="12">
    <w:abstractNumId w:val="11"/>
  </w:num>
  <w:num w:numId="13">
    <w:abstractNumId w:val="0"/>
  </w:num>
  <w:num w:numId="14">
    <w:abstractNumId w:val="2"/>
  </w:num>
  <w:num w:numId="15">
    <w:abstractNumId w:val="3"/>
  </w:num>
  <w:num w:numId="16">
    <w:abstractNumId w:val="9"/>
  </w:num>
  <w:num w:numId="17">
    <w:abstractNumId w:val="27"/>
  </w:num>
  <w:num w:numId="18">
    <w:abstractNumId w:val="12"/>
  </w:num>
  <w:num w:numId="19">
    <w:abstractNumId w:val="14"/>
  </w:num>
  <w:num w:numId="20">
    <w:abstractNumId w:val="23"/>
  </w:num>
  <w:num w:numId="21">
    <w:abstractNumId w:val="19"/>
  </w:num>
  <w:num w:numId="22">
    <w:abstractNumId w:val="8"/>
  </w:num>
  <w:num w:numId="23">
    <w:abstractNumId w:val="5"/>
  </w:num>
  <w:num w:numId="24">
    <w:abstractNumId w:val="1"/>
  </w:num>
  <w:num w:numId="25">
    <w:abstractNumId w:val="10"/>
  </w:num>
  <w:num w:numId="26">
    <w:abstractNumId w:val="16"/>
  </w:num>
  <w:num w:numId="27">
    <w:abstractNumId w:val="7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069"/>
    <w:rsid w:val="00010FB0"/>
    <w:rsid w:val="0008183B"/>
    <w:rsid w:val="00086F79"/>
    <w:rsid w:val="000F4D27"/>
    <w:rsid w:val="001827CC"/>
    <w:rsid w:val="001C1EFE"/>
    <w:rsid w:val="001F4D67"/>
    <w:rsid w:val="00256866"/>
    <w:rsid w:val="00270A04"/>
    <w:rsid w:val="002A43B0"/>
    <w:rsid w:val="002C7D32"/>
    <w:rsid w:val="002E0EF2"/>
    <w:rsid w:val="003109CF"/>
    <w:rsid w:val="003508D2"/>
    <w:rsid w:val="00351AF7"/>
    <w:rsid w:val="0039270F"/>
    <w:rsid w:val="003C7717"/>
    <w:rsid w:val="004101CA"/>
    <w:rsid w:val="0041237C"/>
    <w:rsid w:val="00452818"/>
    <w:rsid w:val="00476F20"/>
    <w:rsid w:val="00504555"/>
    <w:rsid w:val="005F7F8A"/>
    <w:rsid w:val="00640132"/>
    <w:rsid w:val="006B353C"/>
    <w:rsid w:val="006C3715"/>
    <w:rsid w:val="006F4CF6"/>
    <w:rsid w:val="007306EC"/>
    <w:rsid w:val="00737B7F"/>
    <w:rsid w:val="007406B0"/>
    <w:rsid w:val="00781D98"/>
    <w:rsid w:val="007851B1"/>
    <w:rsid w:val="007D1A28"/>
    <w:rsid w:val="008C4BCB"/>
    <w:rsid w:val="0092472E"/>
    <w:rsid w:val="00933362"/>
    <w:rsid w:val="00941069"/>
    <w:rsid w:val="009610EB"/>
    <w:rsid w:val="00987612"/>
    <w:rsid w:val="009F6C2C"/>
    <w:rsid w:val="009F73D8"/>
    <w:rsid w:val="00A77FB5"/>
    <w:rsid w:val="00AA38DD"/>
    <w:rsid w:val="00B12DD8"/>
    <w:rsid w:val="00B44D21"/>
    <w:rsid w:val="00B7298A"/>
    <w:rsid w:val="00BE6B61"/>
    <w:rsid w:val="00C51F41"/>
    <w:rsid w:val="00CF5843"/>
    <w:rsid w:val="00D00529"/>
    <w:rsid w:val="00D4770E"/>
    <w:rsid w:val="00D7680E"/>
    <w:rsid w:val="00DF5136"/>
    <w:rsid w:val="00E96827"/>
    <w:rsid w:val="00EA5069"/>
    <w:rsid w:val="00EE7C8E"/>
    <w:rsid w:val="00F126AA"/>
    <w:rsid w:val="00F362C3"/>
    <w:rsid w:val="00F907C3"/>
    <w:rsid w:val="00FA1BE0"/>
    <w:rsid w:val="00FB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B14912-2C91-4A39-93B7-C407C70C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0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1069"/>
    <w:pPr>
      <w:spacing w:after="0" w:line="240" w:lineRule="auto"/>
    </w:pPr>
    <w:rPr>
      <w:rFonts w:eastAsiaTheme="minorEastAsia" w:cs="Times New Roman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Содержание. 2 уровень"/>
    <w:basedOn w:val="a"/>
    <w:link w:val="a5"/>
    <w:qFormat/>
    <w:rsid w:val="00F907C3"/>
    <w:pPr>
      <w:ind w:left="720"/>
      <w:contextualSpacing/>
    </w:pPr>
  </w:style>
  <w:style w:type="character" w:customStyle="1" w:styleId="a5">
    <w:name w:val="Абзац списка Знак"/>
    <w:aliases w:val="Содержание. 2 уровень Знак"/>
    <w:link w:val="a4"/>
    <w:uiPriority w:val="34"/>
    <w:qFormat/>
    <w:locked/>
    <w:rsid w:val="00F907C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11">
    <w:name w:val="Сетка таблицы11"/>
    <w:basedOn w:val="a1"/>
    <w:next w:val="a3"/>
    <w:uiPriority w:val="59"/>
    <w:rsid w:val="00F907C3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Сетка таблицы18"/>
    <w:basedOn w:val="a1"/>
    <w:next w:val="a3"/>
    <w:uiPriority w:val="39"/>
    <w:locked/>
    <w:rsid w:val="00F907C3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link w:val="a7"/>
    <w:uiPriority w:val="1"/>
    <w:qFormat/>
    <w:rsid w:val="00F907C3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ru-RU" w:eastAsia="ru-RU"/>
    </w:rPr>
  </w:style>
  <w:style w:type="character" w:customStyle="1" w:styleId="a7">
    <w:name w:val="Без интервала Знак"/>
    <w:basedOn w:val="a0"/>
    <w:link w:val="a6"/>
    <w:uiPriority w:val="1"/>
    <w:rsid w:val="00F907C3"/>
    <w:rPr>
      <w:rFonts w:ascii="Times New Roman" w:eastAsia="Times New Roman" w:hAnsi="Times New Roman" w:cs="Times New Roman"/>
      <w:color w:val="000000"/>
      <w:sz w:val="20"/>
      <w:szCs w:val="20"/>
      <w:lang w:val="ru-RU" w:eastAsia="ru-RU"/>
    </w:rPr>
  </w:style>
  <w:style w:type="table" w:customStyle="1" w:styleId="311">
    <w:name w:val="Сетка таблицы311"/>
    <w:basedOn w:val="a1"/>
    <w:next w:val="a3"/>
    <w:uiPriority w:val="39"/>
    <w:rsid w:val="007D1A28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Текст выноски Знак"/>
    <w:basedOn w:val="a0"/>
    <w:link w:val="a9"/>
    <w:uiPriority w:val="99"/>
    <w:semiHidden/>
    <w:rsid w:val="00987612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9">
    <w:name w:val="Balloon Text"/>
    <w:basedOn w:val="a"/>
    <w:link w:val="a8"/>
    <w:uiPriority w:val="99"/>
    <w:semiHidden/>
    <w:unhideWhenUsed/>
    <w:rsid w:val="00987612"/>
    <w:rPr>
      <w:rFonts w:ascii="Tahoma" w:hAnsi="Tahoma" w:cs="Tahoma"/>
      <w:sz w:val="16"/>
      <w:szCs w:val="16"/>
    </w:rPr>
  </w:style>
  <w:style w:type="paragraph" w:styleId="aa">
    <w:name w:val="footer"/>
    <w:basedOn w:val="a"/>
    <w:link w:val="ab"/>
    <w:uiPriority w:val="99"/>
    <w:unhideWhenUsed/>
    <w:rsid w:val="00987612"/>
    <w:pPr>
      <w:tabs>
        <w:tab w:val="center" w:pos="4677"/>
        <w:tab w:val="right" w:pos="9355"/>
      </w:tabs>
    </w:pPr>
    <w:rPr>
      <w:rFonts w:asciiTheme="minorHAnsi" w:eastAsiaTheme="minorEastAsia" w:hAnsiTheme="minorHAnsi"/>
      <w:lang w:val="en-US" w:eastAsia="en-US" w:bidi="en-US"/>
    </w:rPr>
  </w:style>
  <w:style w:type="character" w:customStyle="1" w:styleId="ab">
    <w:name w:val="Нижний колонтитул Знак"/>
    <w:basedOn w:val="a0"/>
    <w:link w:val="aa"/>
    <w:uiPriority w:val="99"/>
    <w:rsid w:val="00987612"/>
    <w:rPr>
      <w:rFonts w:eastAsiaTheme="minorEastAsia" w:cs="Times New Roman"/>
      <w:sz w:val="24"/>
      <w:szCs w:val="24"/>
      <w:lang w:bidi="en-US"/>
    </w:rPr>
  </w:style>
  <w:style w:type="paragraph" w:customStyle="1" w:styleId="c24">
    <w:name w:val="c24"/>
    <w:basedOn w:val="a"/>
    <w:rsid w:val="00987612"/>
    <w:pPr>
      <w:spacing w:before="100" w:beforeAutospacing="1" w:after="100" w:afterAutospacing="1"/>
    </w:pPr>
  </w:style>
  <w:style w:type="character" w:customStyle="1" w:styleId="c18">
    <w:name w:val="c18"/>
    <w:basedOn w:val="a0"/>
    <w:rsid w:val="00987612"/>
  </w:style>
  <w:style w:type="character" w:customStyle="1" w:styleId="c5">
    <w:name w:val="c5"/>
    <w:basedOn w:val="a0"/>
    <w:rsid w:val="00987612"/>
  </w:style>
  <w:style w:type="paragraph" w:styleId="ac">
    <w:name w:val="footnote text"/>
    <w:basedOn w:val="a"/>
    <w:link w:val="ad"/>
    <w:uiPriority w:val="99"/>
    <w:unhideWhenUsed/>
    <w:rsid w:val="00987612"/>
    <w:rPr>
      <w:rFonts w:asciiTheme="minorHAnsi" w:eastAsiaTheme="minorEastAsia" w:hAnsiTheme="minorHAnsi"/>
      <w:sz w:val="20"/>
      <w:szCs w:val="20"/>
      <w:lang w:val="en-US" w:eastAsia="en-US" w:bidi="en-US"/>
    </w:rPr>
  </w:style>
  <w:style w:type="character" w:customStyle="1" w:styleId="ad">
    <w:name w:val="Текст сноски Знак"/>
    <w:basedOn w:val="a0"/>
    <w:link w:val="ac"/>
    <w:uiPriority w:val="99"/>
    <w:rsid w:val="00987612"/>
    <w:rPr>
      <w:rFonts w:eastAsiaTheme="minorEastAsia" w:cs="Times New Roman"/>
      <w:sz w:val="20"/>
      <w:szCs w:val="20"/>
      <w:lang w:bidi="en-US"/>
    </w:rPr>
  </w:style>
  <w:style w:type="character" w:styleId="ae">
    <w:name w:val="footnote reference"/>
    <w:basedOn w:val="a0"/>
    <w:uiPriority w:val="99"/>
    <w:unhideWhenUsed/>
    <w:rsid w:val="00987612"/>
    <w:rPr>
      <w:vertAlign w:val="superscript"/>
    </w:rPr>
  </w:style>
  <w:style w:type="paragraph" w:styleId="af">
    <w:name w:val="header"/>
    <w:basedOn w:val="a"/>
    <w:link w:val="af0"/>
    <w:uiPriority w:val="99"/>
    <w:unhideWhenUsed/>
    <w:rsid w:val="0098761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98761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Default">
    <w:name w:val="Default"/>
    <w:rsid w:val="009876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f1">
    <w:name w:val="Hyperlink"/>
    <w:unhideWhenUsed/>
    <w:rsid w:val="00987612"/>
    <w:rPr>
      <w:color w:val="0000FF"/>
      <w:u w:val="single"/>
    </w:rPr>
  </w:style>
  <w:style w:type="paragraph" w:styleId="af2">
    <w:name w:val="Normal (Web)"/>
    <w:aliases w:val="Обычный (Web),Обычный (веб)1"/>
    <w:basedOn w:val="a"/>
    <w:uiPriority w:val="99"/>
    <w:qFormat/>
    <w:rsid w:val="00987612"/>
    <w:pPr>
      <w:widowControl w:val="0"/>
    </w:pPr>
    <w:rPr>
      <w:lang w:val="en-US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4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rbookshop.ru/72340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www.studmed.ru/bogdanov-dv-filchakov-vv-standartizaciya-zhiznennogo-cikla-i-kachestva-programmnyh-sredstv_a6e60dfd4b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prbookshop.ru/67382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iprbookshop.ru/7187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prbookshop.ru/71869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4034</Words>
  <Characters>22998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NIX</dc:creator>
  <cp:lastModifiedBy>Методический кабинет</cp:lastModifiedBy>
  <cp:revision>17</cp:revision>
  <cp:lastPrinted>2021-05-18T08:43:00Z</cp:lastPrinted>
  <dcterms:created xsi:type="dcterms:W3CDTF">2020-06-15T09:41:00Z</dcterms:created>
  <dcterms:modified xsi:type="dcterms:W3CDTF">2021-05-18T08:43:00Z</dcterms:modified>
</cp:coreProperties>
</file>