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C15DA" w14:textId="77777777" w:rsidR="00CC35AA" w:rsidRDefault="00CC35AA" w:rsidP="00CC35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49F03A5" w14:textId="77777777" w:rsidR="00CC35AA" w:rsidRDefault="00CC35AA" w:rsidP="00CC35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35B944E" w14:textId="77777777" w:rsidR="00CC35AA" w:rsidRDefault="00CC35AA" w:rsidP="00CC35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B553320" w14:textId="77777777" w:rsidR="00CC35AA" w:rsidRDefault="00CC35AA" w:rsidP="00CC35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E9734B5" w14:textId="0570C138" w:rsidR="00CC35AA" w:rsidRDefault="00CC35AA" w:rsidP="00CC35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физики</w:t>
      </w:r>
    </w:p>
    <w:p w14:paraId="49CDD4C0" w14:textId="77777777" w:rsidR="00CC35AA" w:rsidRDefault="00CC35AA" w:rsidP="00CC35AA">
      <w:pPr>
        <w:spacing w:line="360" w:lineRule="auto"/>
        <w:jc w:val="center"/>
        <w:rPr>
          <w:b/>
          <w:caps/>
          <w:sz w:val="28"/>
          <w:szCs w:val="28"/>
        </w:rPr>
      </w:pPr>
    </w:p>
    <w:p w14:paraId="7867B126" w14:textId="77777777" w:rsidR="00CC35AA" w:rsidRDefault="00CC35AA" w:rsidP="00CC35AA">
      <w:pPr>
        <w:spacing w:line="360" w:lineRule="auto"/>
        <w:jc w:val="center"/>
        <w:rPr>
          <w:sz w:val="28"/>
          <w:szCs w:val="28"/>
        </w:rPr>
      </w:pPr>
    </w:p>
    <w:p w14:paraId="3D03F21F" w14:textId="77777777" w:rsidR="00CC35AA" w:rsidRDefault="00CC35AA" w:rsidP="00CC35AA">
      <w:pPr>
        <w:spacing w:line="360" w:lineRule="auto"/>
        <w:jc w:val="center"/>
        <w:rPr>
          <w:sz w:val="28"/>
          <w:szCs w:val="28"/>
        </w:rPr>
      </w:pPr>
    </w:p>
    <w:p w14:paraId="5B6C57B7" w14:textId="77777777" w:rsidR="00CC35AA" w:rsidRDefault="00CC35AA" w:rsidP="00CC35AA">
      <w:pPr>
        <w:spacing w:line="360" w:lineRule="auto"/>
        <w:jc w:val="center"/>
        <w:rPr>
          <w:sz w:val="28"/>
          <w:szCs w:val="28"/>
        </w:rPr>
      </w:pPr>
    </w:p>
    <w:p w14:paraId="666DFA1E" w14:textId="77777777" w:rsidR="00CC35AA" w:rsidRDefault="00CC35AA" w:rsidP="00CC35AA">
      <w:pPr>
        <w:spacing w:line="360" w:lineRule="auto"/>
        <w:jc w:val="center"/>
        <w:rPr>
          <w:sz w:val="28"/>
          <w:szCs w:val="28"/>
        </w:rPr>
      </w:pPr>
    </w:p>
    <w:p w14:paraId="24214DA8" w14:textId="77777777" w:rsidR="00CC35AA" w:rsidRDefault="00CC35AA" w:rsidP="00CC35AA">
      <w:pPr>
        <w:spacing w:line="360" w:lineRule="auto"/>
        <w:rPr>
          <w:sz w:val="28"/>
          <w:szCs w:val="28"/>
        </w:rPr>
      </w:pPr>
    </w:p>
    <w:p w14:paraId="2CACEA11" w14:textId="77777777" w:rsidR="00CC35AA" w:rsidRDefault="00CC35AA" w:rsidP="00CC35AA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009C6552" w14:textId="4537C75B" w:rsidR="00CC35AA" w:rsidRDefault="00CC35AA" w:rsidP="00CC35A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color w:val="000000" w:themeColor="text1"/>
          <w:sz w:val="28"/>
          <w:szCs w:val="28"/>
        </w:rPr>
        <w:t>9</w:t>
      </w:r>
    </w:p>
    <w:p w14:paraId="07E7CD4C" w14:textId="6D2289DB" w:rsidR="009353CA" w:rsidRPr="006578E6" w:rsidRDefault="009353CA" w:rsidP="00CC35A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по дисциплине </w:t>
      </w:r>
      <w:r>
        <w:rPr>
          <w:b/>
          <w:caps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физика</w:t>
      </w:r>
      <w:r>
        <w:rPr>
          <w:b/>
          <w:caps/>
          <w:sz w:val="28"/>
          <w:szCs w:val="28"/>
        </w:rPr>
        <w:t>»</w:t>
      </w:r>
    </w:p>
    <w:p w14:paraId="768247F3" w14:textId="199F24AD" w:rsidR="00CC35AA" w:rsidRPr="00CC35AA" w:rsidRDefault="00CC35AA" w:rsidP="00CC35AA">
      <w:pPr>
        <w:spacing w:line="360" w:lineRule="auto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 xml:space="preserve">Тема: </w:t>
      </w:r>
      <w:r w:rsidR="009353CA">
        <w:rPr>
          <w:b/>
          <w:color w:val="000000" w:themeColor="text1"/>
          <w:sz w:val="28"/>
          <w:szCs w:val="28"/>
        </w:rPr>
        <w:t>Исследование термодинамических циклов</w:t>
      </w:r>
    </w:p>
    <w:p w14:paraId="7F0F27E0" w14:textId="77777777" w:rsidR="00CC35AA" w:rsidRDefault="00CC35AA" w:rsidP="00CC35AA">
      <w:pPr>
        <w:spacing w:line="360" w:lineRule="auto"/>
        <w:jc w:val="center"/>
        <w:rPr>
          <w:sz w:val="28"/>
          <w:szCs w:val="28"/>
        </w:rPr>
      </w:pPr>
    </w:p>
    <w:p w14:paraId="0379C8DF" w14:textId="77777777" w:rsidR="00CC35AA" w:rsidRDefault="00CC35AA" w:rsidP="00CC35AA">
      <w:pPr>
        <w:spacing w:line="360" w:lineRule="auto"/>
        <w:jc w:val="center"/>
        <w:rPr>
          <w:sz w:val="28"/>
          <w:szCs w:val="28"/>
        </w:rPr>
      </w:pPr>
    </w:p>
    <w:p w14:paraId="721BB64D" w14:textId="77777777" w:rsidR="00CC35AA" w:rsidRDefault="00CC35AA" w:rsidP="00CC35AA">
      <w:pPr>
        <w:spacing w:line="360" w:lineRule="auto"/>
        <w:jc w:val="center"/>
        <w:rPr>
          <w:sz w:val="28"/>
          <w:szCs w:val="28"/>
        </w:rPr>
      </w:pPr>
    </w:p>
    <w:p w14:paraId="2C2D9705" w14:textId="77777777" w:rsidR="00CC35AA" w:rsidRDefault="00CC35AA" w:rsidP="00CC35AA">
      <w:pPr>
        <w:spacing w:line="360" w:lineRule="auto"/>
        <w:jc w:val="center"/>
        <w:rPr>
          <w:sz w:val="28"/>
          <w:szCs w:val="28"/>
        </w:rPr>
      </w:pPr>
    </w:p>
    <w:p w14:paraId="6C0755C8" w14:textId="77777777" w:rsidR="00CC35AA" w:rsidRDefault="00CC35AA" w:rsidP="00CC35AA">
      <w:pPr>
        <w:spacing w:line="360" w:lineRule="auto"/>
        <w:jc w:val="center"/>
        <w:rPr>
          <w:sz w:val="28"/>
          <w:szCs w:val="28"/>
        </w:rPr>
      </w:pPr>
    </w:p>
    <w:p w14:paraId="7072D7FC" w14:textId="77777777" w:rsidR="00CC35AA" w:rsidRDefault="00CC35AA" w:rsidP="00CC35AA">
      <w:pPr>
        <w:spacing w:line="360" w:lineRule="auto"/>
        <w:jc w:val="center"/>
        <w:rPr>
          <w:sz w:val="28"/>
          <w:szCs w:val="28"/>
        </w:rPr>
      </w:pPr>
    </w:p>
    <w:p w14:paraId="00D4C1FB" w14:textId="77777777" w:rsidR="00CC35AA" w:rsidRDefault="00CC35AA" w:rsidP="00CC35A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C35AA" w14:paraId="3F81580A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7D226F28" w14:textId="77777777" w:rsidR="00CC35AA" w:rsidRDefault="00CC3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ка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9</w:t>
            </w:r>
            <w:r>
              <w:rPr>
                <w:color w:val="000000" w:themeColor="text1"/>
                <w:sz w:val="28"/>
                <w:szCs w:val="28"/>
              </w:rPr>
              <w:t>8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94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0F3B7C" w14:textId="77777777" w:rsidR="00CC35AA" w:rsidRDefault="00CC35A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C69BCEB" w14:textId="77777777" w:rsidR="00CC35AA" w:rsidRDefault="00CC35A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Чтецова</w:t>
            </w:r>
            <w:proofErr w:type="spellEnd"/>
            <w:r>
              <w:rPr>
                <w:sz w:val="28"/>
                <w:szCs w:val="28"/>
              </w:rPr>
              <w:t xml:space="preserve"> Л. В.</w:t>
            </w:r>
          </w:p>
        </w:tc>
      </w:tr>
      <w:tr w:rsidR="00CC35AA" w14:paraId="0DD81554" w14:textId="77777777">
        <w:trPr>
          <w:trHeight w:val="603"/>
        </w:trPr>
        <w:tc>
          <w:tcPr>
            <w:tcW w:w="2206" w:type="pct"/>
            <w:vAlign w:val="bottom"/>
            <w:hideMark/>
          </w:tcPr>
          <w:p w14:paraId="601B5B36" w14:textId="77777777" w:rsidR="00CC35AA" w:rsidRDefault="00CC3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870FD2" w14:textId="77777777" w:rsidR="00CC35AA" w:rsidRDefault="00CC35A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C769FAB" w14:textId="5383A13A" w:rsidR="00CC35AA" w:rsidRDefault="00CC35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0F0684">
              <w:rPr>
                <w:sz w:val="28"/>
                <w:szCs w:val="28"/>
              </w:rPr>
              <w:t>Морозов В. В.</w:t>
            </w:r>
          </w:p>
        </w:tc>
      </w:tr>
    </w:tbl>
    <w:p w14:paraId="35B6DF74" w14:textId="77777777" w:rsidR="00CC35AA" w:rsidRDefault="00CC35AA" w:rsidP="00CC35AA">
      <w:pPr>
        <w:spacing w:line="360" w:lineRule="auto"/>
        <w:jc w:val="center"/>
        <w:rPr>
          <w:bCs/>
          <w:sz w:val="28"/>
          <w:szCs w:val="28"/>
        </w:rPr>
      </w:pPr>
    </w:p>
    <w:p w14:paraId="43A737DD" w14:textId="54ADE94C" w:rsidR="00CC35AA" w:rsidRDefault="00CC35AA" w:rsidP="00CC35AA"/>
    <w:p w14:paraId="6AF11F78" w14:textId="77777777" w:rsidR="009353CA" w:rsidRDefault="009353CA" w:rsidP="00CC35AA"/>
    <w:p w14:paraId="0116E125" w14:textId="77777777" w:rsidR="00CC35AA" w:rsidRDefault="00CC35AA" w:rsidP="00CC35A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5C80355" w14:textId="77777777" w:rsidR="00CC35AA" w:rsidRDefault="00CC35AA" w:rsidP="00CC35AA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20</w:t>
      </w:r>
    </w:p>
    <w:p w14:paraId="38F970D6" w14:textId="2EF67F16" w:rsidR="00CC35AA" w:rsidRPr="000F0684" w:rsidRDefault="00CC35AA" w:rsidP="009353C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9353CA" w:rsidRPr="000F0684">
        <w:rPr>
          <w:b/>
          <w:sz w:val="32"/>
          <w:szCs w:val="32"/>
        </w:rPr>
        <w:lastRenderedPageBreak/>
        <w:t>Контрольные вопросы</w:t>
      </w:r>
    </w:p>
    <w:p w14:paraId="41764E00" w14:textId="28FCFB7E" w:rsidR="009353CA" w:rsidRPr="000F0684" w:rsidRDefault="009353CA" w:rsidP="009353CA">
      <w:pPr>
        <w:pStyle w:val="a8"/>
        <w:numPr>
          <w:ilvl w:val="0"/>
          <w:numId w:val="1"/>
        </w:numPr>
        <w:spacing w:line="360" w:lineRule="auto"/>
        <w:jc w:val="both"/>
        <w:rPr>
          <w:bCs/>
          <w:i/>
          <w:iCs/>
        </w:rPr>
      </w:pPr>
      <w:r w:rsidRPr="000F0684">
        <w:rPr>
          <w:bCs/>
          <w:i/>
          <w:iCs/>
          <w:sz w:val="28"/>
          <w:szCs w:val="28"/>
        </w:rPr>
        <w:t>Какой газ называют идеальным?</w:t>
      </w:r>
    </w:p>
    <w:p w14:paraId="0C48D2DD" w14:textId="5D957CB4" w:rsidR="006578E6" w:rsidRDefault="006578E6" w:rsidP="006578E6">
      <w:pPr>
        <w:spacing w:line="360" w:lineRule="auto"/>
        <w:ind w:firstLine="284"/>
        <w:jc w:val="both"/>
        <w:rPr>
          <w:bCs/>
          <w:sz w:val="28"/>
          <w:szCs w:val="28"/>
        </w:rPr>
      </w:pPr>
      <w:r w:rsidRPr="006578E6">
        <w:rPr>
          <w:bCs/>
          <w:sz w:val="28"/>
          <w:szCs w:val="28"/>
        </w:rPr>
        <w:t>Идеальный газ – это модель разреженного газа, в которой пренебрегается взаимодействием между молекулами</w:t>
      </w:r>
      <w:r>
        <w:rPr>
          <w:bCs/>
          <w:sz w:val="28"/>
          <w:szCs w:val="28"/>
        </w:rPr>
        <w:t xml:space="preserve">, </w:t>
      </w:r>
      <w:r w:rsidRPr="006578E6">
        <w:rPr>
          <w:bCs/>
          <w:sz w:val="28"/>
          <w:szCs w:val="28"/>
        </w:rPr>
        <w:t>поэтому в объёме, занятом идеальным газом, нет взаимных столкновений частиц. Частицы идеального газа претерпевают столкновения только со стенками сосуда</w:t>
      </w:r>
      <w:r>
        <w:rPr>
          <w:bCs/>
          <w:sz w:val="28"/>
          <w:szCs w:val="28"/>
        </w:rPr>
        <w:t>.</w:t>
      </w:r>
    </w:p>
    <w:p w14:paraId="4ADDDFC1" w14:textId="77777777" w:rsidR="000F0684" w:rsidRDefault="000F0684" w:rsidP="006578E6">
      <w:pPr>
        <w:spacing w:line="360" w:lineRule="auto"/>
        <w:ind w:firstLine="284"/>
        <w:jc w:val="both"/>
        <w:rPr>
          <w:bCs/>
          <w:sz w:val="28"/>
          <w:szCs w:val="28"/>
        </w:rPr>
      </w:pPr>
    </w:p>
    <w:p w14:paraId="70C4A734" w14:textId="77777777" w:rsidR="006578E6" w:rsidRPr="000F0684" w:rsidRDefault="006578E6" w:rsidP="006578E6">
      <w:pPr>
        <w:pStyle w:val="a8"/>
        <w:numPr>
          <w:ilvl w:val="0"/>
          <w:numId w:val="1"/>
        </w:numPr>
        <w:spacing w:line="360" w:lineRule="auto"/>
        <w:ind w:left="993" w:hanging="284"/>
        <w:jc w:val="both"/>
        <w:rPr>
          <w:bCs/>
          <w:i/>
          <w:iCs/>
          <w:sz w:val="28"/>
          <w:szCs w:val="28"/>
        </w:rPr>
      </w:pPr>
      <w:r w:rsidRPr="000F0684">
        <w:rPr>
          <w:bCs/>
          <w:i/>
          <w:iCs/>
          <w:sz w:val="28"/>
          <w:szCs w:val="28"/>
        </w:rPr>
        <w:t xml:space="preserve">Дайте определение степеней свободы молекул газа (поступательных, </w:t>
      </w:r>
    </w:p>
    <w:p w14:paraId="5015F43F" w14:textId="7B9FE12B" w:rsidR="006578E6" w:rsidRPr="000F0684" w:rsidRDefault="006578E6" w:rsidP="006578E6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0F0684">
        <w:rPr>
          <w:bCs/>
          <w:i/>
          <w:iCs/>
          <w:sz w:val="28"/>
          <w:szCs w:val="28"/>
        </w:rPr>
        <w:t>вращательных и колебательных). Как рассчитываются полные степени свободы молекул газа и чему они равны при невысоких температурах для одноатомного, двухатомного и многоатомного газов? Рассчитайте</w:t>
      </w:r>
      <w:r w:rsidR="000F0684">
        <w:rPr>
          <w:bCs/>
          <w:i/>
          <w:iCs/>
          <w:sz w:val="28"/>
          <w:szCs w:val="28"/>
        </w:rPr>
        <w:t xml:space="preserve"> </w:t>
      </w:r>
      <w:r w:rsidRPr="000F0684">
        <w:rPr>
          <w:bCs/>
          <w:i/>
          <w:iCs/>
          <w:sz w:val="28"/>
          <w:szCs w:val="28"/>
        </w:rPr>
        <w:t>полное число степеней свободы молекул O2 и CO2 .</w:t>
      </w:r>
    </w:p>
    <w:p w14:paraId="548FCA82" w14:textId="6BCD2CAC" w:rsidR="006578E6" w:rsidRDefault="006578E6" w:rsidP="006578E6">
      <w:pPr>
        <w:spacing w:line="360" w:lineRule="auto"/>
        <w:ind w:firstLine="284"/>
        <w:jc w:val="both"/>
        <w:rPr>
          <w:bCs/>
          <w:sz w:val="28"/>
          <w:szCs w:val="28"/>
        </w:rPr>
      </w:pPr>
      <w:r w:rsidRPr="006578E6">
        <w:rPr>
          <w:bCs/>
          <w:sz w:val="28"/>
          <w:szCs w:val="28"/>
        </w:rPr>
        <w:t>Числом степеней свободы механической системы называется количество независимых величин, с помощью которых может быть задано положение системы. Так, положение в пространстве материальной точки полностью определяется заданием значений трех ее координат</w:t>
      </w:r>
      <w:r>
        <w:rPr>
          <w:bCs/>
          <w:sz w:val="28"/>
          <w:szCs w:val="28"/>
        </w:rPr>
        <w:t xml:space="preserve">, поэтому есть три свободы. </w:t>
      </w:r>
      <w:r w:rsidR="000F0684" w:rsidRPr="000F0684">
        <w:rPr>
          <w:bCs/>
          <w:sz w:val="28"/>
          <w:szCs w:val="28"/>
        </w:rPr>
        <w:t>Положение абсолютно твердого тела можно определить, задав три координаты его центра инерции (</w:t>
      </w:r>
      <w:proofErr w:type="spellStart"/>
      <w:r w:rsidR="000F0684" w:rsidRPr="000F0684">
        <w:rPr>
          <w:bCs/>
          <w:sz w:val="28"/>
          <w:szCs w:val="28"/>
        </w:rPr>
        <w:t>x,y.z</w:t>
      </w:r>
      <w:proofErr w:type="spellEnd"/>
      <w:r w:rsidR="000F0684" w:rsidRPr="000F0684">
        <w:rPr>
          <w:bCs/>
          <w:sz w:val="28"/>
          <w:szCs w:val="28"/>
        </w:rPr>
        <w:t>). два угла  и , указывающих направление какой-либо оси, связанной с телом и проводящей через его центр инерция, и, наконец, угол, определяющий направление второй связанной с телом оси, перпендикулярной к первой. Таким образам, абсолютно твердое тело имеет шесть степеней свободы. Изменение координат центра инерции при неизменных углах ,  и  обусловливается поступательным движением твердого тела. Поэтому соответствующие степени свободы называются поступательными. Изменение любого из углов</w:t>
      </w:r>
      <w:r w:rsidR="000F0684">
        <w:rPr>
          <w:bCs/>
          <w:sz w:val="28"/>
          <w:szCs w:val="28"/>
        </w:rPr>
        <w:t xml:space="preserve"> (см. рис. 1)</w:t>
      </w:r>
      <w:r w:rsidR="000F0684" w:rsidRPr="000F0684">
        <w:rPr>
          <w:bCs/>
          <w:sz w:val="28"/>
          <w:szCs w:val="28"/>
        </w:rPr>
        <w:t>,  при неизменном положении центра инерции обусловливается вращением тела, в связи с чем соответствующие степени свободы называются вращательными.</w:t>
      </w:r>
    </w:p>
    <w:p w14:paraId="225F5DA0" w14:textId="77777777" w:rsidR="000F0684" w:rsidRDefault="000F0684" w:rsidP="000F068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47AFAB" wp14:editId="5852CC56">
            <wp:extent cx="2209800" cy="19077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511" cy="192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A5EA" w14:textId="01A7AA96" w:rsidR="000F0684" w:rsidRPr="000F0684" w:rsidRDefault="000F0684" w:rsidP="000F0684">
      <w:pPr>
        <w:pStyle w:val="a9"/>
        <w:jc w:val="center"/>
        <w:rPr>
          <w:bCs/>
          <w:sz w:val="40"/>
          <w:szCs w:val="40"/>
        </w:rPr>
      </w:pPr>
      <w:r w:rsidRPr="000F0684">
        <w:rPr>
          <w:sz w:val="24"/>
          <w:szCs w:val="24"/>
        </w:rPr>
        <w:t xml:space="preserve">Рисунок </w:t>
      </w:r>
      <w:r w:rsidRPr="000F0684">
        <w:rPr>
          <w:sz w:val="24"/>
          <w:szCs w:val="24"/>
        </w:rPr>
        <w:fldChar w:fldCharType="begin"/>
      </w:r>
      <w:r w:rsidRPr="000F0684">
        <w:rPr>
          <w:sz w:val="24"/>
          <w:szCs w:val="24"/>
        </w:rPr>
        <w:instrText xml:space="preserve"> SEQ Рисунок \* ARABIC </w:instrText>
      </w:r>
      <w:r w:rsidRPr="000F0684">
        <w:rPr>
          <w:sz w:val="24"/>
          <w:szCs w:val="24"/>
        </w:rPr>
        <w:fldChar w:fldCharType="separate"/>
      </w:r>
      <w:r w:rsidR="00436290">
        <w:rPr>
          <w:noProof/>
          <w:sz w:val="24"/>
          <w:szCs w:val="24"/>
        </w:rPr>
        <w:t>1</w:t>
      </w:r>
      <w:r w:rsidRPr="000F0684">
        <w:rPr>
          <w:sz w:val="24"/>
          <w:szCs w:val="24"/>
        </w:rPr>
        <w:fldChar w:fldCharType="end"/>
      </w:r>
      <w:r w:rsidRPr="000F0684">
        <w:rPr>
          <w:sz w:val="24"/>
          <w:szCs w:val="24"/>
        </w:rPr>
        <w:t xml:space="preserve"> – равнораспределение энергии по степеням свободы</w:t>
      </w:r>
    </w:p>
    <w:p w14:paraId="02C8098C" w14:textId="3BEAF4E0" w:rsidR="006578E6" w:rsidRDefault="000F0684" w:rsidP="006578E6">
      <w:pPr>
        <w:spacing w:line="360" w:lineRule="auto"/>
        <w:ind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Изменение расстояния между точками соответствует колебанию в системе, поэтому данная степень свободы – колебательная. </w:t>
      </w:r>
    </w:p>
    <w:p w14:paraId="3FC0F8D0" w14:textId="4A1E0B85" w:rsidR="000F0684" w:rsidRDefault="000F0684" w:rsidP="006578E6">
      <w:pPr>
        <w:spacing w:line="360" w:lineRule="auto"/>
        <w:ind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0F0684">
        <w:rPr>
          <w:bCs/>
          <w:sz w:val="28"/>
          <w:szCs w:val="28"/>
        </w:rPr>
        <w:t>ри определении числа степеней свободы молекулы атомы следует рассматривать как материальные точки.</w:t>
      </w:r>
      <w:r>
        <w:rPr>
          <w:bCs/>
          <w:sz w:val="28"/>
          <w:szCs w:val="28"/>
        </w:rPr>
        <w:t xml:space="preserve"> Так как кислород является двухатомной молекулой, его первоначально число степеней свободы равно пяти, а полное – семи. Для углекислого газа эти цифры меняются на шести  и семи. О</w:t>
      </w:r>
      <w:r w:rsidRPr="000F0684">
        <w:rPr>
          <w:bCs/>
          <w:sz w:val="28"/>
          <w:szCs w:val="28"/>
        </w:rPr>
        <w:t xml:space="preserve">дноатомной молекуле нужно приписывать три поступательные степени свобода, двухатомной молекуле, в зависимости от характера связи между атомами, следует приписывать либо три поступательные и две вращательные степени свободы (при жесткой связи), либо, кроме этих пяти, еще одну, колебательную степень свободы (при упругой связи), трехатомной молекуле с жесткой связью </w:t>
      </w:r>
      <w:r>
        <w:rPr>
          <w:bCs/>
          <w:sz w:val="28"/>
          <w:szCs w:val="28"/>
        </w:rPr>
        <w:t xml:space="preserve">– </w:t>
      </w:r>
      <w:r w:rsidRPr="000F0684">
        <w:rPr>
          <w:bCs/>
          <w:sz w:val="28"/>
          <w:szCs w:val="28"/>
        </w:rPr>
        <w:t>три поступательные и три вращательные степени свободы</w:t>
      </w:r>
      <w:r>
        <w:rPr>
          <w:bCs/>
          <w:sz w:val="28"/>
          <w:szCs w:val="28"/>
        </w:rPr>
        <w:t xml:space="preserve">. </w:t>
      </w:r>
    </w:p>
    <w:p w14:paraId="7DACCA00" w14:textId="77777777" w:rsidR="00CB4535" w:rsidRDefault="00CB4535" w:rsidP="006578E6">
      <w:pPr>
        <w:spacing w:line="360" w:lineRule="auto"/>
        <w:ind w:firstLine="284"/>
        <w:jc w:val="both"/>
        <w:rPr>
          <w:bCs/>
          <w:sz w:val="28"/>
          <w:szCs w:val="28"/>
        </w:rPr>
      </w:pPr>
    </w:p>
    <w:p w14:paraId="2C6E3D52" w14:textId="77777777" w:rsidR="000F0684" w:rsidRPr="00CB4535" w:rsidRDefault="000F0684" w:rsidP="000F0684">
      <w:pPr>
        <w:pStyle w:val="a8"/>
        <w:numPr>
          <w:ilvl w:val="0"/>
          <w:numId w:val="1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CB4535">
        <w:rPr>
          <w:bCs/>
          <w:i/>
          <w:iCs/>
          <w:sz w:val="28"/>
          <w:szCs w:val="28"/>
        </w:rPr>
        <w:t xml:space="preserve">Какие циклы называют тепловыми, а какие холодильными? </w:t>
      </w:r>
    </w:p>
    <w:p w14:paraId="084190CB" w14:textId="4D75F3D6" w:rsidR="000F0684" w:rsidRPr="00CB4535" w:rsidRDefault="000F0684" w:rsidP="000F0684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CB4535">
        <w:rPr>
          <w:bCs/>
          <w:i/>
          <w:iCs/>
          <w:sz w:val="28"/>
          <w:szCs w:val="28"/>
        </w:rPr>
        <w:t>Какими параметрами принято характеризовать эффективность этих циклов?</w:t>
      </w:r>
    </w:p>
    <w:p w14:paraId="52CEF047" w14:textId="68CE5649" w:rsidR="00CB4535" w:rsidRDefault="00CB4535" w:rsidP="000F0684">
      <w:pPr>
        <w:pStyle w:val="a8"/>
        <w:spacing w:line="360" w:lineRule="auto"/>
        <w:ind w:left="0" w:firstLine="284"/>
        <w:jc w:val="both"/>
        <w:rPr>
          <w:bCs/>
          <w:sz w:val="28"/>
          <w:szCs w:val="28"/>
        </w:rPr>
      </w:pPr>
      <w:r w:rsidRPr="00CB4535">
        <w:rPr>
          <w:bCs/>
          <w:sz w:val="28"/>
          <w:szCs w:val="28"/>
        </w:rPr>
        <w:t>Охлаждение тел до температуры ниже температуры окружающей среды осуществляется с помощью холодильных установок, работающих по обратному тепловому циклу</w:t>
      </w:r>
      <w:r>
        <w:rPr>
          <w:bCs/>
          <w:sz w:val="28"/>
          <w:szCs w:val="28"/>
        </w:rPr>
        <w:t xml:space="preserve">, основные параметры – теплота, отбираемая из холодильного источника, работа в цикле, холодильный коэффициент (чем он выше, тем эффективнее цикл). Если работа положительна, то цикл находится </w:t>
      </w:r>
      <w:r>
        <w:rPr>
          <w:bCs/>
          <w:sz w:val="28"/>
          <w:szCs w:val="28"/>
        </w:rPr>
        <w:lastRenderedPageBreak/>
        <w:t>в прямом направлении и называется тепловым, КПД характеризует полезность работы такого цикла (полученная теплота от прохождения цикла).</w:t>
      </w:r>
    </w:p>
    <w:p w14:paraId="4ED12B20" w14:textId="49704716" w:rsidR="00CB4535" w:rsidRDefault="00CB4535" w:rsidP="000F0684">
      <w:pPr>
        <w:pStyle w:val="a8"/>
        <w:spacing w:line="360" w:lineRule="auto"/>
        <w:ind w:left="0" w:firstLine="284"/>
        <w:jc w:val="both"/>
        <w:rPr>
          <w:bCs/>
          <w:sz w:val="28"/>
          <w:szCs w:val="28"/>
        </w:rPr>
      </w:pPr>
    </w:p>
    <w:p w14:paraId="71B1FA1C" w14:textId="1F9084B1" w:rsidR="00CB4535" w:rsidRPr="00FD08F6" w:rsidRDefault="00CB4535" w:rsidP="00CB4535">
      <w:pPr>
        <w:pStyle w:val="a8"/>
        <w:numPr>
          <w:ilvl w:val="0"/>
          <w:numId w:val="1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FD08F6">
        <w:rPr>
          <w:bCs/>
          <w:i/>
          <w:iCs/>
          <w:sz w:val="28"/>
          <w:szCs w:val="28"/>
        </w:rPr>
        <w:t>Что такое состояние вещества? Какие величины</w:t>
      </w:r>
    </w:p>
    <w:p w14:paraId="7363F660" w14:textId="292D0CB5" w:rsidR="00CB4535" w:rsidRPr="00FD08F6" w:rsidRDefault="00CB4535" w:rsidP="00CB4535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FD08F6">
        <w:rPr>
          <w:bCs/>
          <w:i/>
          <w:iCs/>
          <w:sz w:val="28"/>
          <w:szCs w:val="28"/>
        </w:rPr>
        <w:t>называют параметрами состояния? Напишите уравнение состояния идеального газа.</w:t>
      </w:r>
    </w:p>
    <w:p w14:paraId="3DCEAF14" w14:textId="3860735F" w:rsidR="00FD08F6" w:rsidRDefault="00CB4535" w:rsidP="00CB4535">
      <w:pPr>
        <w:spacing w:line="360" w:lineRule="auto"/>
        <w:ind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Состояние вещества зависит от </w:t>
      </w:r>
      <w:r w:rsidRPr="00CB4535">
        <w:rPr>
          <w:bCs/>
          <w:sz w:val="28"/>
          <w:szCs w:val="28"/>
        </w:rPr>
        <w:t>сочетания температуры и давления</w:t>
      </w:r>
      <w:r>
        <w:rPr>
          <w:bCs/>
          <w:sz w:val="28"/>
          <w:szCs w:val="28"/>
        </w:rPr>
        <w:t xml:space="preserve">, это физическое состояние вещества. </w:t>
      </w:r>
      <w:r w:rsidR="00FD08F6">
        <w:rPr>
          <w:bCs/>
          <w:sz w:val="28"/>
          <w:szCs w:val="28"/>
        </w:rPr>
        <w:t>Параметры состояния включают в себя форму, плотность, скачкообразность изменения свободной энергии, энтропии. Например, уравнение состояния идеального газа показывает зависимость между давлением, абсолютной температурой идеального газа и его молярным объемом:</w:t>
      </w:r>
    </w:p>
    <w:p w14:paraId="281BA397" w14:textId="79C17ABB" w:rsidR="009353CA" w:rsidRDefault="00FD08F6" w:rsidP="00CB4535">
      <w:pPr>
        <w:spacing w:line="360" w:lineRule="auto"/>
        <w:ind w:firstLine="284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p∙Vm=R∙T</m:t>
        </m:r>
      </m:oMath>
      <w:r>
        <w:rPr>
          <w:bCs/>
          <w:sz w:val="28"/>
          <w:szCs w:val="28"/>
        </w:rPr>
        <w:t xml:space="preserve"> или </w:t>
      </w:r>
      <m:oMath>
        <m:r>
          <w:rPr>
            <w:rFonts w:ascii="Cambria Math" w:hAnsi="Cambria Math"/>
            <w:sz w:val="28"/>
            <w:szCs w:val="28"/>
          </w:rPr>
          <m:t>pV=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RT</m:t>
        </m:r>
      </m:oMath>
      <w:r>
        <w:rPr>
          <w:b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FD08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FD08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давление,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>
        <w:rPr>
          <w:bCs/>
          <w:sz w:val="28"/>
          <w:szCs w:val="28"/>
        </w:rPr>
        <w:t xml:space="preserve"> – объем газа (</w:t>
      </w:r>
      <m:oMath>
        <m:r>
          <w:rPr>
            <w:rFonts w:ascii="Cambria Math" w:hAnsi="Cambria Math"/>
            <w:sz w:val="28"/>
            <w:szCs w:val="28"/>
            <w:lang w:val="en-US"/>
          </w:rPr>
          <m:t>Vm</m:t>
        </m:r>
      </m:oMath>
      <w:r w:rsidRPr="00FD08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FD08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молярный объем),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Pr="00FD08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FD08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количество газа,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FD08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FD08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универсальная постоянная,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FD08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FD08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термодинамическая температура, К. </w:t>
      </w:r>
    </w:p>
    <w:p w14:paraId="0E8E46C2" w14:textId="033D2678" w:rsidR="00FD08F6" w:rsidRDefault="00FD08F6" w:rsidP="00CB4535">
      <w:pPr>
        <w:spacing w:line="360" w:lineRule="auto"/>
        <w:ind w:firstLine="284"/>
        <w:jc w:val="both"/>
        <w:rPr>
          <w:bCs/>
          <w:sz w:val="28"/>
          <w:szCs w:val="28"/>
        </w:rPr>
      </w:pPr>
    </w:p>
    <w:p w14:paraId="31A19FD9" w14:textId="77777777" w:rsidR="00FD08F6" w:rsidRPr="00FD08F6" w:rsidRDefault="00FD08F6" w:rsidP="00FD08F6">
      <w:pPr>
        <w:pStyle w:val="a8"/>
        <w:numPr>
          <w:ilvl w:val="0"/>
          <w:numId w:val="1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FD08F6">
        <w:rPr>
          <w:bCs/>
          <w:i/>
          <w:iCs/>
          <w:sz w:val="28"/>
          <w:szCs w:val="28"/>
        </w:rPr>
        <w:t>Дайте определение термодинамических функций: работы газа A, его</w:t>
      </w:r>
    </w:p>
    <w:p w14:paraId="5BF98097" w14:textId="5769644E" w:rsidR="00FD08F6" w:rsidRPr="00FD08F6" w:rsidRDefault="00FD08F6" w:rsidP="00FD08F6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FD08F6">
        <w:rPr>
          <w:bCs/>
          <w:i/>
          <w:iCs/>
          <w:sz w:val="28"/>
          <w:szCs w:val="28"/>
        </w:rPr>
        <w:t>внутренней энергии U, количества теплоты Q, отдаваемой (получаемой) газом, энтропии S . Какие из этих функций являются функциями состояния, а какие функциями процесса? Чему равно изменение функций состояния в цикле?</w:t>
      </w:r>
    </w:p>
    <w:p w14:paraId="2BF734E6" w14:textId="77777777" w:rsidR="008A7AD8" w:rsidRDefault="00FD08F6" w:rsidP="00FD08F6">
      <w:pPr>
        <w:spacing w:line="360" w:lineRule="auto"/>
        <w:ind w:firstLine="284"/>
        <w:jc w:val="both"/>
        <w:rPr>
          <w:bCs/>
          <w:sz w:val="28"/>
          <w:szCs w:val="28"/>
        </w:rPr>
      </w:pPr>
      <w:r w:rsidRPr="00FD08F6">
        <w:rPr>
          <w:bCs/>
          <w:sz w:val="28"/>
          <w:szCs w:val="28"/>
        </w:rPr>
        <w:t>Под работой</w:t>
      </w:r>
      <w:r w:rsidR="00AF5874">
        <w:rPr>
          <w:bCs/>
          <w:sz w:val="28"/>
          <w:szCs w:val="28"/>
        </w:rPr>
        <w:t xml:space="preserve"> </w:t>
      </w:r>
      <w:r w:rsidR="00AF5874">
        <w:rPr>
          <w:bCs/>
          <w:sz w:val="28"/>
          <w:szCs w:val="28"/>
          <w:lang w:val="en-US"/>
        </w:rPr>
        <w:t>A</w:t>
      </w:r>
      <w:r w:rsidRPr="00FD08F6">
        <w:rPr>
          <w:bCs/>
          <w:sz w:val="28"/>
          <w:szCs w:val="28"/>
        </w:rPr>
        <w:t xml:space="preserve"> в термодинамике, в зависимости от контекста, понимают как действие обмена энергией между термодинамической системой и окружающей средой, не связанное с переносом вещества и/или теплообменом</w:t>
      </w:r>
      <w:r w:rsidR="00AF5874">
        <w:rPr>
          <w:bCs/>
          <w:sz w:val="28"/>
          <w:szCs w:val="28"/>
        </w:rPr>
        <w:t xml:space="preserve"> </w:t>
      </w:r>
      <w:r w:rsidRPr="00FD08F6">
        <w:rPr>
          <w:bCs/>
          <w:sz w:val="28"/>
          <w:szCs w:val="28"/>
        </w:rPr>
        <w:t>(работа как способ/форма передачи энергии, работа как форма обмена энергией, работа как особый вид энергии в процессе перехода, то есть как функционал процесса, «не существующий» до процесса, после процесса и вне процесса), так и количественную меру этого действия, то есть величину передаваемой энергии</w:t>
      </w:r>
      <w:r w:rsidR="00AF5874">
        <w:rPr>
          <w:bCs/>
          <w:sz w:val="28"/>
          <w:szCs w:val="28"/>
        </w:rPr>
        <w:t xml:space="preserve">. Эта функция процесса, так же как и количество </w:t>
      </w:r>
      <w:r w:rsidR="00AF5874">
        <w:rPr>
          <w:bCs/>
          <w:sz w:val="28"/>
          <w:szCs w:val="28"/>
        </w:rPr>
        <w:lastRenderedPageBreak/>
        <w:t xml:space="preserve">теплоты. Внутренняя энергия газа определяется как сумма потенциальной и кинетической энергии, и является функцией состояния. </w:t>
      </w:r>
      <w:r w:rsidR="00AF5874" w:rsidRPr="00AF5874">
        <w:rPr>
          <w:bCs/>
          <w:sz w:val="28"/>
          <w:szCs w:val="28"/>
        </w:rPr>
        <w:t>Изменение функци</w:t>
      </w:r>
      <w:r w:rsidR="00AF5874">
        <w:rPr>
          <w:bCs/>
          <w:sz w:val="28"/>
          <w:szCs w:val="28"/>
        </w:rPr>
        <w:t>й</w:t>
      </w:r>
      <w:r w:rsidR="00AF5874" w:rsidRPr="00AF5874">
        <w:rPr>
          <w:bCs/>
          <w:sz w:val="28"/>
          <w:szCs w:val="28"/>
        </w:rPr>
        <w:t xml:space="preserve"> состояния в любом термодинамическом процессе равно разности её значений в конце и в начале процесса и не зависит от пути процесса</w:t>
      </w:r>
      <w:r w:rsidR="00AF5874">
        <w:rPr>
          <w:bCs/>
          <w:sz w:val="28"/>
          <w:szCs w:val="28"/>
        </w:rPr>
        <w:t>. Энтропия (функция состояния) – в состоянии</w:t>
      </w:r>
      <w:r w:rsidR="00AF5874" w:rsidRPr="00AF5874">
        <w:t xml:space="preserve"> </w:t>
      </w:r>
      <w:r w:rsidR="00AF5874" w:rsidRPr="00AF5874">
        <w:rPr>
          <w:bCs/>
          <w:sz w:val="28"/>
          <w:szCs w:val="28"/>
        </w:rPr>
        <w:t>термодинамического равновесия она достигает максимума</w:t>
      </w:r>
      <w:r w:rsidR="00AF5874">
        <w:rPr>
          <w:bCs/>
          <w:sz w:val="28"/>
          <w:szCs w:val="28"/>
        </w:rPr>
        <w:t xml:space="preserve">, </w:t>
      </w:r>
      <w:r w:rsidR="00AF5874" w:rsidRPr="00AF5874">
        <w:rPr>
          <w:bCs/>
          <w:sz w:val="28"/>
          <w:szCs w:val="28"/>
        </w:rPr>
        <w:t>ее изменение в любом циклическом процессе равно 0</w:t>
      </w:r>
      <w:r w:rsidR="008A7AD8">
        <w:rPr>
          <w:bCs/>
          <w:sz w:val="28"/>
          <w:szCs w:val="28"/>
        </w:rPr>
        <w:t xml:space="preserve">. Количество теплоты подразумевается, как </w:t>
      </w:r>
      <w:r w:rsidR="008A7AD8" w:rsidRPr="008A7AD8">
        <w:rPr>
          <w:bCs/>
          <w:sz w:val="28"/>
          <w:szCs w:val="28"/>
        </w:rPr>
        <w:t>энергия, переданная телу в результате теплообмена</w:t>
      </w:r>
      <w:r w:rsidR="008A7AD8">
        <w:rPr>
          <w:bCs/>
          <w:sz w:val="28"/>
          <w:szCs w:val="28"/>
        </w:rPr>
        <w:t xml:space="preserve"> (теплоемкость), описывает функцию процесса. </w:t>
      </w:r>
    </w:p>
    <w:p w14:paraId="543E5052" w14:textId="77777777" w:rsidR="008A7AD8" w:rsidRDefault="008A7AD8" w:rsidP="00FD08F6">
      <w:pPr>
        <w:spacing w:line="360" w:lineRule="auto"/>
        <w:ind w:firstLine="284"/>
        <w:jc w:val="both"/>
        <w:rPr>
          <w:bCs/>
          <w:sz w:val="28"/>
          <w:szCs w:val="28"/>
        </w:rPr>
      </w:pPr>
    </w:p>
    <w:p w14:paraId="4ED2DCE7" w14:textId="77777777" w:rsidR="008A7AD8" w:rsidRPr="00B150CB" w:rsidRDefault="008A7AD8" w:rsidP="008A7AD8">
      <w:pPr>
        <w:pStyle w:val="a8"/>
        <w:numPr>
          <w:ilvl w:val="0"/>
          <w:numId w:val="1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B150CB">
        <w:rPr>
          <w:bCs/>
          <w:i/>
          <w:iCs/>
          <w:sz w:val="28"/>
          <w:szCs w:val="28"/>
        </w:rPr>
        <w:t xml:space="preserve">Какие процессы называют политропными? Дайте определение показателя </w:t>
      </w:r>
      <w:proofErr w:type="spellStart"/>
      <w:r w:rsidRPr="00B150CB">
        <w:rPr>
          <w:bCs/>
          <w:i/>
          <w:iCs/>
          <w:sz w:val="28"/>
          <w:szCs w:val="28"/>
        </w:rPr>
        <w:t>политропы.</w:t>
      </w:r>
      <w:proofErr w:type="spellEnd"/>
    </w:p>
    <w:p w14:paraId="0139DFC1" w14:textId="67595A1B" w:rsidR="00FD08F6" w:rsidRPr="00B150CB" w:rsidRDefault="008A7AD8" w:rsidP="008A7AD8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B150CB">
        <w:rPr>
          <w:bCs/>
          <w:i/>
          <w:iCs/>
          <w:sz w:val="28"/>
          <w:szCs w:val="28"/>
        </w:rPr>
        <w:t xml:space="preserve">Чему равны показатели </w:t>
      </w:r>
      <w:proofErr w:type="spellStart"/>
      <w:r w:rsidRPr="00B150CB">
        <w:rPr>
          <w:bCs/>
          <w:i/>
          <w:iCs/>
          <w:sz w:val="28"/>
          <w:szCs w:val="28"/>
        </w:rPr>
        <w:t>политропы</w:t>
      </w:r>
      <w:proofErr w:type="spellEnd"/>
      <w:r w:rsidRPr="00B150CB">
        <w:rPr>
          <w:bCs/>
          <w:i/>
          <w:iCs/>
          <w:sz w:val="28"/>
          <w:szCs w:val="28"/>
        </w:rPr>
        <w:t xml:space="preserve"> для изохорного, изобарного, изотермического и адиабатного процессов?</w:t>
      </w:r>
      <w:r w:rsidR="00AF5874" w:rsidRPr="00B150CB">
        <w:rPr>
          <w:bCs/>
          <w:i/>
          <w:iCs/>
          <w:sz w:val="28"/>
          <w:szCs w:val="28"/>
        </w:rPr>
        <w:t xml:space="preserve"> </w:t>
      </w:r>
    </w:p>
    <w:p w14:paraId="69E2A86E" w14:textId="57B1EEDA" w:rsidR="008A7AD8" w:rsidRDefault="008A7AD8" w:rsidP="008A7AD8">
      <w:pPr>
        <w:spacing w:line="360" w:lineRule="auto"/>
        <w:ind w:firstLine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Политропные процессы - </w:t>
      </w:r>
      <w:r w:rsidRPr="008A7AD8">
        <w:rPr>
          <w:bCs/>
          <w:sz w:val="28"/>
          <w:szCs w:val="28"/>
        </w:rPr>
        <w:t>термодинамический процесс, во время которого теплоёмкость газа остаётся неизменной.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Политропа</w:t>
      </w:r>
      <w:proofErr w:type="spellEnd"/>
      <w:r>
        <w:rPr>
          <w:bCs/>
          <w:sz w:val="28"/>
          <w:szCs w:val="28"/>
        </w:rPr>
        <w:t xml:space="preserve"> отображает данные процессы на к</w:t>
      </w:r>
      <w:r w:rsidRPr="008A7AD8">
        <w:rPr>
          <w:bCs/>
          <w:sz w:val="28"/>
          <w:szCs w:val="28"/>
        </w:rPr>
        <w:t>рив</w:t>
      </w:r>
      <w:r>
        <w:rPr>
          <w:bCs/>
          <w:sz w:val="28"/>
          <w:szCs w:val="28"/>
        </w:rPr>
        <w:t>ой</w:t>
      </w:r>
      <w:r w:rsidRPr="008A7AD8">
        <w:rPr>
          <w:bCs/>
          <w:sz w:val="28"/>
          <w:szCs w:val="28"/>
        </w:rPr>
        <w:t xml:space="preserve"> на термодинамических диаграммах</w:t>
      </w:r>
      <w:r>
        <w:rPr>
          <w:bCs/>
          <w:sz w:val="28"/>
          <w:szCs w:val="28"/>
        </w:rPr>
        <w:t xml:space="preserve">. На рис. 2 показана таблица для показателя </w:t>
      </w:r>
      <w:proofErr w:type="spellStart"/>
      <w:r>
        <w:rPr>
          <w:bCs/>
          <w:sz w:val="28"/>
          <w:szCs w:val="28"/>
        </w:rPr>
        <w:t>политропы</w:t>
      </w:r>
      <w:proofErr w:type="spellEnd"/>
      <w:r>
        <w:rPr>
          <w:bCs/>
          <w:sz w:val="28"/>
          <w:szCs w:val="28"/>
        </w:rPr>
        <w:t xml:space="preserve"> в различных термодинамических процессах, исходя из уравнения </w:t>
      </w:r>
      <w:proofErr w:type="spellStart"/>
      <w:r>
        <w:rPr>
          <w:bCs/>
          <w:sz w:val="28"/>
          <w:szCs w:val="28"/>
        </w:rPr>
        <w:t>политропы</w:t>
      </w:r>
      <w:proofErr w:type="spellEnd"/>
      <w:r>
        <w:rPr>
          <w:bCs/>
          <w:sz w:val="28"/>
          <w:szCs w:val="28"/>
        </w:rPr>
        <w:t xml:space="preserve"> для идеального газа: </w:t>
      </w:r>
    </w:p>
    <w:p w14:paraId="60251256" w14:textId="29E61A2E" w:rsidR="008A7AD8" w:rsidRDefault="008A7AD8" w:rsidP="008A7AD8">
      <w:pPr>
        <w:spacing w:line="360" w:lineRule="auto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=const</m:t>
        </m:r>
      </m:oMath>
      <w:r>
        <w:rPr>
          <w:bCs/>
          <w:sz w:val="28"/>
          <w:szCs w:val="28"/>
        </w:rPr>
        <w:t xml:space="preserve">, где произведение давления и объема в степени </w:t>
      </w:r>
      <w:proofErr w:type="spellStart"/>
      <w:r>
        <w:rPr>
          <w:bCs/>
          <w:sz w:val="28"/>
          <w:szCs w:val="28"/>
        </w:rPr>
        <w:t>политропы</w:t>
      </w:r>
      <w:proofErr w:type="spellEnd"/>
      <w:r>
        <w:rPr>
          <w:bCs/>
          <w:sz w:val="28"/>
          <w:szCs w:val="28"/>
        </w:rPr>
        <w:t xml:space="preserve"> является константным значением. </w:t>
      </w:r>
    </w:p>
    <w:p w14:paraId="5F50E925" w14:textId="77777777" w:rsidR="008A7AD8" w:rsidRDefault="008A7AD8" w:rsidP="008A7AD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00DFED4" wp14:editId="00E876AA">
            <wp:extent cx="5940425" cy="1829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28C1" w14:textId="3F634CD9" w:rsidR="008A7AD8" w:rsidRDefault="008A7AD8" w:rsidP="008A7AD8">
      <w:pPr>
        <w:pStyle w:val="a9"/>
        <w:jc w:val="center"/>
        <w:rPr>
          <w:sz w:val="24"/>
          <w:szCs w:val="24"/>
        </w:rPr>
      </w:pPr>
      <w:r w:rsidRPr="008A7AD8">
        <w:rPr>
          <w:sz w:val="24"/>
          <w:szCs w:val="24"/>
        </w:rPr>
        <w:t xml:space="preserve">Рисунок </w:t>
      </w:r>
      <w:r w:rsidRPr="008A7AD8">
        <w:rPr>
          <w:sz w:val="24"/>
          <w:szCs w:val="24"/>
        </w:rPr>
        <w:fldChar w:fldCharType="begin"/>
      </w:r>
      <w:r w:rsidRPr="008A7AD8">
        <w:rPr>
          <w:sz w:val="24"/>
          <w:szCs w:val="24"/>
        </w:rPr>
        <w:instrText xml:space="preserve"> SEQ Рисунок \* ARABIC </w:instrText>
      </w:r>
      <w:r w:rsidRPr="008A7AD8">
        <w:rPr>
          <w:sz w:val="24"/>
          <w:szCs w:val="24"/>
        </w:rPr>
        <w:fldChar w:fldCharType="separate"/>
      </w:r>
      <w:r w:rsidR="00436290">
        <w:rPr>
          <w:noProof/>
          <w:sz w:val="24"/>
          <w:szCs w:val="24"/>
        </w:rPr>
        <w:t>2</w:t>
      </w:r>
      <w:r w:rsidRPr="008A7AD8">
        <w:rPr>
          <w:sz w:val="24"/>
          <w:szCs w:val="24"/>
        </w:rPr>
        <w:fldChar w:fldCharType="end"/>
      </w:r>
      <w:r w:rsidRPr="008A7AD8">
        <w:rPr>
          <w:sz w:val="24"/>
          <w:szCs w:val="24"/>
        </w:rPr>
        <w:t xml:space="preserve"> – различные значения показателя </w:t>
      </w:r>
      <w:proofErr w:type="spellStart"/>
      <w:r w:rsidRPr="008A7AD8">
        <w:rPr>
          <w:sz w:val="24"/>
          <w:szCs w:val="24"/>
        </w:rPr>
        <w:t>политропы</w:t>
      </w:r>
      <w:proofErr w:type="spellEnd"/>
    </w:p>
    <w:p w14:paraId="5F03DD0B" w14:textId="254FE05B" w:rsidR="008A7AD8" w:rsidRDefault="008A7AD8" w:rsidP="008A7AD8"/>
    <w:p w14:paraId="62D7D9EE" w14:textId="77777777" w:rsidR="00B150CB" w:rsidRDefault="00B150CB" w:rsidP="00B150CB">
      <w:pPr>
        <w:pStyle w:val="a8"/>
        <w:ind w:left="1069"/>
        <w:rPr>
          <w:sz w:val="28"/>
          <w:szCs w:val="28"/>
        </w:rPr>
      </w:pPr>
    </w:p>
    <w:p w14:paraId="045ECEAA" w14:textId="50DB497B" w:rsidR="00B150CB" w:rsidRDefault="00B150CB" w:rsidP="00B150CB">
      <w:pPr>
        <w:pStyle w:val="a8"/>
        <w:numPr>
          <w:ilvl w:val="0"/>
          <w:numId w:val="1"/>
        </w:numPr>
        <w:rPr>
          <w:sz w:val="28"/>
          <w:szCs w:val="28"/>
        </w:rPr>
      </w:pPr>
      <w:r w:rsidRPr="00B150CB">
        <w:rPr>
          <w:sz w:val="28"/>
          <w:szCs w:val="28"/>
        </w:rPr>
        <w:lastRenderedPageBreak/>
        <w:t xml:space="preserve">Как экспериментально определяется показатель </w:t>
      </w:r>
      <w:proofErr w:type="spellStart"/>
      <w:r w:rsidRPr="00B150CB">
        <w:rPr>
          <w:sz w:val="28"/>
          <w:szCs w:val="28"/>
        </w:rPr>
        <w:t>политропы</w:t>
      </w:r>
      <w:proofErr w:type="spellEnd"/>
      <w:r w:rsidRPr="00B150CB">
        <w:rPr>
          <w:sz w:val="28"/>
          <w:szCs w:val="28"/>
        </w:rPr>
        <w:t xml:space="preserve"> в данной работе? Докажите формулу, по которой он рассчитывается.</w:t>
      </w:r>
    </w:p>
    <w:p w14:paraId="079ED864" w14:textId="77777777" w:rsidR="00B150CB" w:rsidRDefault="00B150CB" w:rsidP="00B150CB">
      <w:pPr>
        <w:pStyle w:val="a8"/>
        <w:ind w:left="1069"/>
        <w:rPr>
          <w:sz w:val="28"/>
          <w:szCs w:val="28"/>
        </w:rPr>
      </w:pPr>
    </w:p>
    <w:p w14:paraId="1093A765" w14:textId="7DC92A16" w:rsidR="00B150CB" w:rsidRDefault="00B150CB" w:rsidP="00B150CB">
      <w:pPr>
        <w:spacing w:line="360" w:lineRule="auto"/>
        <w:ind w:firstLine="284"/>
        <w:jc w:val="both"/>
        <w:rPr>
          <w:iCs/>
          <w:sz w:val="28"/>
          <w:szCs w:val="28"/>
        </w:rPr>
      </w:pPr>
      <w:r w:rsidRPr="00B150CB">
        <w:rPr>
          <w:sz w:val="28"/>
          <w:szCs w:val="28"/>
        </w:rPr>
        <w:t>Процесс расширения воздуха на участке 1</w:t>
      </w:r>
      <w:r>
        <w:rPr>
          <w:sz w:val="28"/>
          <w:szCs w:val="28"/>
        </w:rPr>
        <w:t>-</w:t>
      </w:r>
      <w:r w:rsidRPr="00B150CB">
        <w:rPr>
          <w:sz w:val="28"/>
          <w:szCs w:val="28"/>
        </w:rPr>
        <w:t xml:space="preserve">2 (рис. </w:t>
      </w:r>
      <w:r>
        <w:rPr>
          <w:sz w:val="28"/>
          <w:szCs w:val="28"/>
        </w:rPr>
        <w:t>3</w:t>
      </w:r>
      <w:r w:rsidRPr="00B150CB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B150CB">
        <w:rPr>
          <w:sz w:val="28"/>
          <w:szCs w:val="28"/>
        </w:rPr>
        <w:t>является политропным, в котором теплоёмкость газа С остаётся постоянной.</w:t>
      </w:r>
      <w:r>
        <w:rPr>
          <w:sz w:val="28"/>
          <w:szCs w:val="28"/>
        </w:rPr>
        <w:t xml:space="preserve"> </w:t>
      </w:r>
      <w:r w:rsidRPr="00B150CB">
        <w:rPr>
          <w:sz w:val="28"/>
          <w:szCs w:val="28"/>
        </w:rPr>
        <w:t>Первое начало термодинамики для политропного процесса имеет вид</w:t>
      </w:r>
      <w:r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ⅆT+pⅆ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Pr="00B150CB">
        <w:rPr>
          <w:i/>
          <w:sz w:val="28"/>
          <w:szCs w:val="28"/>
        </w:rPr>
        <w:t xml:space="preserve">, </w:t>
      </w:r>
      <w:r>
        <w:rPr>
          <w:iCs/>
          <w:sz w:val="28"/>
          <w:szCs w:val="28"/>
        </w:rPr>
        <w:t>где С – теплоемкость воздуха в политропном процессе.</w:t>
      </w:r>
      <w:r w:rsidRPr="00B150CB">
        <w:t xml:space="preserve"> </w:t>
      </w:r>
      <w:r w:rsidRPr="00B150CB">
        <w:rPr>
          <w:iCs/>
          <w:sz w:val="28"/>
          <w:szCs w:val="28"/>
        </w:rPr>
        <w:t xml:space="preserve">где C – теплоемкость воздуха в политропном процессе, </w:t>
      </w:r>
      <w:r>
        <w:rPr>
          <w:iCs/>
          <w:sz w:val="28"/>
          <w:szCs w:val="28"/>
        </w:rPr>
        <w:t>и</w:t>
      </w:r>
      <w:r w:rsidRPr="00B150CB">
        <w:rPr>
          <w:iCs/>
          <w:sz w:val="28"/>
          <w:szCs w:val="28"/>
        </w:rPr>
        <w:t>з эт</w:t>
      </w:r>
      <w:r>
        <w:rPr>
          <w:iCs/>
          <w:sz w:val="28"/>
          <w:szCs w:val="28"/>
        </w:rPr>
        <w:t xml:space="preserve">ого </w:t>
      </w:r>
      <w:r w:rsidRPr="00B150CB">
        <w:rPr>
          <w:iCs/>
          <w:sz w:val="28"/>
          <w:szCs w:val="28"/>
        </w:rPr>
        <w:t>соотношения с помощью уравнения состояния идеального газа можно получить уравнение Пуассона для политропного процесса</w:t>
      </w:r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const</m:t>
        </m:r>
      </m:oMath>
      <w:r w:rsidRPr="00B150CB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 xml:space="preserve"> – показатель </w:t>
      </w:r>
      <w:proofErr w:type="spellStart"/>
      <w:r>
        <w:rPr>
          <w:iCs/>
          <w:sz w:val="28"/>
          <w:szCs w:val="28"/>
        </w:rPr>
        <w:t>политропы</w:t>
      </w:r>
      <w:proofErr w:type="spellEnd"/>
      <w:r>
        <w:rPr>
          <w:iCs/>
          <w:sz w:val="28"/>
          <w:szCs w:val="28"/>
        </w:rPr>
        <w:t>,  в таком случае,</w:t>
      </w:r>
    </w:p>
    <w:p w14:paraId="11709399" w14:textId="26D1D804" w:rsidR="006D191C" w:rsidRDefault="00B150CB" w:rsidP="006D191C">
      <w:pPr>
        <w:spacing w:line="360" w:lineRule="auto"/>
        <w:ind w:firstLine="284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</m:t>
            </m:r>
          </m:e>
        </m:d>
        <m:r>
          <w:rPr>
            <w:rFonts w:ascii="Cambria Math" w:hAnsi="Cambria Math"/>
            <w:sz w:val="28"/>
            <w:szCs w:val="28"/>
          </w:rPr>
          <m:t>÷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</m:t>
            </m:r>
          </m:e>
        </m:d>
      </m:oMath>
      <w:r w:rsidR="006D191C">
        <w:rPr>
          <w:i/>
          <w:iCs/>
          <w:sz w:val="28"/>
          <w:szCs w:val="28"/>
        </w:rPr>
        <w:t xml:space="preserve"> </w:t>
      </w:r>
      <w:r w:rsidR="006D191C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</m:oMath>
      <w:r w:rsidR="006D191C">
        <w:rPr>
          <w:iCs/>
          <w:sz w:val="28"/>
          <w:szCs w:val="28"/>
        </w:rPr>
        <w:t xml:space="preserve"> – теплоемкость газа в изобарном и изохорном процессах.</w:t>
      </w:r>
    </w:p>
    <w:p w14:paraId="4400ED71" w14:textId="77777777" w:rsidR="006D191C" w:rsidRDefault="006D191C" w:rsidP="006D191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7D9E2E0" wp14:editId="6CE1679D">
            <wp:extent cx="2171700" cy="2114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CDD8" w14:textId="66D38117" w:rsidR="006D191C" w:rsidRPr="006D191C" w:rsidRDefault="006D191C" w:rsidP="006D191C">
      <w:pPr>
        <w:pStyle w:val="a9"/>
        <w:jc w:val="center"/>
        <w:rPr>
          <w:iCs w:val="0"/>
          <w:sz w:val="24"/>
          <w:szCs w:val="24"/>
        </w:rPr>
      </w:pPr>
      <w:r w:rsidRPr="006D191C">
        <w:rPr>
          <w:sz w:val="24"/>
          <w:szCs w:val="24"/>
        </w:rPr>
        <w:t xml:space="preserve">Рисунок </w:t>
      </w:r>
      <w:r w:rsidRPr="006D191C">
        <w:rPr>
          <w:sz w:val="24"/>
          <w:szCs w:val="24"/>
        </w:rPr>
        <w:fldChar w:fldCharType="begin"/>
      </w:r>
      <w:r w:rsidRPr="006D191C">
        <w:rPr>
          <w:sz w:val="24"/>
          <w:szCs w:val="24"/>
        </w:rPr>
        <w:instrText xml:space="preserve"> SEQ Рисунок \* ARABIC </w:instrText>
      </w:r>
      <w:r w:rsidRPr="006D191C">
        <w:rPr>
          <w:sz w:val="24"/>
          <w:szCs w:val="24"/>
        </w:rPr>
        <w:fldChar w:fldCharType="separate"/>
      </w:r>
      <w:r w:rsidR="00436290">
        <w:rPr>
          <w:noProof/>
          <w:sz w:val="24"/>
          <w:szCs w:val="24"/>
        </w:rPr>
        <w:t>3</w:t>
      </w:r>
      <w:r w:rsidRPr="006D191C">
        <w:rPr>
          <w:sz w:val="24"/>
          <w:szCs w:val="24"/>
        </w:rPr>
        <w:fldChar w:fldCharType="end"/>
      </w:r>
      <w:r w:rsidRPr="006D191C">
        <w:rPr>
          <w:sz w:val="24"/>
          <w:szCs w:val="24"/>
        </w:rPr>
        <w:t xml:space="preserve"> – показатели давления воздуха и его объема в баллоне</w:t>
      </w:r>
    </w:p>
    <w:p w14:paraId="4BAD2A5C" w14:textId="7BC2EE75" w:rsidR="006D191C" w:rsidRDefault="006D191C" w:rsidP="006D191C">
      <w:pPr>
        <w:spacing w:line="360" w:lineRule="auto"/>
        <w:ind w:firstLine="284"/>
        <w:jc w:val="both"/>
        <w:rPr>
          <w:sz w:val="28"/>
          <w:szCs w:val="28"/>
        </w:rPr>
      </w:pPr>
      <w:r w:rsidRPr="006D191C">
        <w:rPr>
          <w:sz w:val="28"/>
          <w:szCs w:val="28"/>
        </w:rPr>
        <w:t>Предположим, что процесс расширения воздуха на участке</w:t>
      </w:r>
      <w:r>
        <w:rPr>
          <w:iCs/>
          <w:sz w:val="28"/>
          <w:szCs w:val="28"/>
        </w:rPr>
        <w:t xml:space="preserve"> </w:t>
      </w:r>
      <w:r w:rsidRPr="006D191C">
        <w:rPr>
          <w:sz w:val="28"/>
          <w:szCs w:val="28"/>
        </w:rPr>
        <w:t>1</w:t>
      </w:r>
      <w:r>
        <w:rPr>
          <w:sz w:val="28"/>
          <w:szCs w:val="28"/>
        </w:rPr>
        <w:t>-</w:t>
      </w:r>
      <w:r w:rsidRPr="006D191C">
        <w:rPr>
          <w:sz w:val="28"/>
          <w:szCs w:val="28"/>
        </w:rPr>
        <w:t>2</w:t>
      </w:r>
      <w:r>
        <w:rPr>
          <w:sz w:val="28"/>
          <w:szCs w:val="28"/>
        </w:rPr>
        <w:t>*</w:t>
      </w:r>
      <w:r w:rsidRPr="006D191C">
        <w:rPr>
          <w:sz w:val="28"/>
          <w:szCs w:val="28"/>
        </w:rPr>
        <w:t xml:space="preserve"> (рис. </w:t>
      </w:r>
      <w:r>
        <w:rPr>
          <w:sz w:val="28"/>
          <w:szCs w:val="28"/>
        </w:rPr>
        <w:t>3</w:t>
      </w:r>
      <w:r w:rsidRPr="006D191C">
        <w:rPr>
          <w:sz w:val="28"/>
          <w:szCs w:val="28"/>
        </w:rPr>
        <w:t>) является адиабатным. Адиабатный процесс является одним из</w:t>
      </w:r>
      <w:r>
        <w:rPr>
          <w:iCs/>
          <w:sz w:val="28"/>
          <w:szCs w:val="28"/>
        </w:rPr>
        <w:t xml:space="preserve"> </w:t>
      </w:r>
      <w:r w:rsidRPr="006D191C">
        <w:rPr>
          <w:sz w:val="28"/>
          <w:szCs w:val="28"/>
        </w:rPr>
        <w:t>видов политропных процессов, он происходит без теплообмена с окружающей средой</w:t>
      </w:r>
      <w:r>
        <w:rPr>
          <w:sz w:val="28"/>
          <w:szCs w:val="28"/>
        </w:rPr>
        <w:t xml:space="preserve">, </w:t>
      </w:r>
      <w:r w:rsidRPr="006D191C">
        <w:rPr>
          <w:sz w:val="28"/>
          <w:szCs w:val="28"/>
        </w:rPr>
        <w:t xml:space="preserve">и теплоемкость газа в этом процессе С=0. Поэтому показатель </w:t>
      </w:r>
      <w:proofErr w:type="spellStart"/>
      <w:r w:rsidRPr="006D191C">
        <w:rPr>
          <w:sz w:val="28"/>
          <w:szCs w:val="28"/>
        </w:rPr>
        <w:t>политропы</w:t>
      </w:r>
      <w:proofErr w:type="spellEnd"/>
      <w:r w:rsidRPr="006D191C">
        <w:rPr>
          <w:sz w:val="28"/>
          <w:szCs w:val="28"/>
        </w:rPr>
        <w:t xml:space="preserve"> в этом процессе равен </w:t>
      </w:r>
      <w:r>
        <w:rPr>
          <w:sz w:val="28"/>
          <w:szCs w:val="28"/>
        </w:rPr>
        <w:t>омеге и называется пока</w:t>
      </w:r>
      <w:r w:rsidRPr="006D191C">
        <w:rPr>
          <w:sz w:val="28"/>
          <w:szCs w:val="28"/>
        </w:rPr>
        <w:t>зателем адиабаты. Взаимосвязь между параметрами состояния в адиабатном</w:t>
      </w:r>
      <w:r>
        <w:rPr>
          <w:iCs/>
          <w:sz w:val="28"/>
          <w:szCs w:val="28"/>
        </w:rPr>
        <w:t xml:space="preserve"> </w:t>
      </w:r>
      <w:r w:rsidRPr="006D191C">
        <w:rPr>
          <w:sz w:val="28"/>
          <w:szCs w:val="28"/>
        </w:rPr>
        <w:t>процессе также описывается уравнениями Пуассона либо объединенным газовым законом.</w:t>
      </w:r>
      <w:r>
        <w:rPr>
          <w:sz w:val="28"/>
          <w:szCs w:val="28"/>
        </w:rPr>
        <w:t xml:space="preserve"> </w:t>
      </w:r>
      <w:r w:rsidRPr="006D191C">
        <w:rPr>
          <w:sz w:val="28"/>
          <w:szCs w:val="28"/>
        </w:rPr>
        <w:t xml:space="preserve">Показатель </w:t>
      </w:r>
      <w:proofErr w:type="spellStart"/>
      <w:r w:rsidRPr="006D191C">
        <w:rPr>
          <w:sz w:val="28"/>
          <w:szCs w:val="28"/>
        </w:rPr>
        <w:t>политропы</w:t>
      </w:r>
      <w:proofErr w:type="spellEnd"/>
      <w:r w:rsidRPr="006D191C">
        <w:rPr>
          <w:sz w:val="28"/>
          <w:szCs w:val="28"/>
        </w:rPr>
        <w:t xml:space="preserve"> n может быть определён экспериментально.</w:t>
      </w:r>
      <w:r>
        <w:rPr>
          <w:sz w:val="28"/>
          <w:szCs w:val="28"/>
        </w:rPr>
        <w:t xml:space="preserve"> </w:t>
      </w:r>
      <w:r w:rsidRPr="006D191C">
        <w:rPr>
          <w:sz w:val="28"/>
          <w:szCs w:val="28"/>
        </w:rPr>
        <w:t xml:space="preserve">Выразим n через экспериментально измеряемые величины, для чего продифференцируем </w:t>
      </w:r>
      <w:r w:rsidRPr="006D191C">
        <w:rPr>
          <w:sz w:val="28"/>
          <w:szCs w:val="28"/>
        </w:rPr>
        <w:lastRenderedPageBreak/>
        <w:t xml:space="preserve">уравнения </w:t>
      </w:r>
      <w:proofErr w:type="spellStart"/>
      <w:r w:rsidRPr="006D191C">
        <w:rPr>
          <w:sz w:val="28"/>
          <w:szCs w:val="28"/>
        </w:rPr>
        <w:t>политропы</w:t>
      </w:r>
      <w:proofErr w:type="spellEnd"/>
      <w:r w:rsidRPr="006D191C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рVn = const</m:t>
        </m:r>
      </m:oMath>
      <w:r w:rsidRPr="006D191C">
        <w:rPr>
          <w:sz w:val="28"/>
          <w:szCs w:val="28"/>
        </w:rPr>
        <w:t>) и изотермы (</w:t>
      </w:r>
      <m:oMath>
        <m:r>
          <w:rPr>
            <w:rFonts w:ascii="Cambria Math" w:hAnsi="Cambria Math"/>
            <w:sz w:val="28"/>
            <w:szCs w:val="28"/>
          </w:rPr>
          <m:t>рV = const</m:t>
        </m:r>
      </m:oMath>
      <w:r w:rsidRPr="006D191C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pn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/>
            <w:sz w:val="28"/>
            <w:szCs w:val="28"/>
          </w:rPr>
          <m:t>ⅆV+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– для </w:t>
      </w:r>
      <w:proofErr w:type="spellStart"/>
      <w:r>
        <w:rPr>
          <w:sz w:val="28"/>
          <w:szCs w:val="28"/>
        </w:rPr>
        <w:t>политропы</w:t>
      </w:r>
      <w:proofErr w:type="spellEnd"/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V+</m:t>
        </m:r>
        <m:r>
          <w:rPr>
            <w:rFonts w:ascii="Cambria Math" w:hAnsi="Cambria Math"/>
            <w:sz w:val="28"/>
            <w:szCs w:val="28"/>
          </w:rPr>
          <m:t>V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– для изотермы. Выразим одно через другое, вычислим угловые коэффициенты </w:t>
      </w:r>
      <w:proofErr w:type="spellStart"/>
      <w:r>
        <w:rPr>
          <w:sz w:val="28"/>
          <w:szCs w:val="28"/>
        </w:rPr>
        <w:t>политропы</w:t>
      </w:r>
      <w:proofErr w:type="spellEnd"/>
      <w:r>
        <w:rPr>
          <w:sz w:val="28"/>
          <w:szCs w:val="28"/>
        </w:rPr>
        <w:t xml:space="preserve"> 1-2 и изотерма 1-3 (см. рис. 3), получает показатель </w:t>
      </w:r>
      <w:proofErr w:type="spellStart"/>
      <w:r>
        <w:rPr>
          <w:sz w:val="28"/>
          <w:szCs w:val="28"/>
        </w:rPr>
        <w:t>политропы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P3</m:t>
                </m:r>
              </m:sub>
            </m:sSub>
          </m:den>
        </m:f>
      </m:oMath>
      <w:r w:rsidR="0048011D" w:rsidRPr="0048011D">
        <w:rPr>
          <w:sz w:val="28"/>
          <w:szCs w:val="28"/>
        </w:rPr>
        <w:t>.</w:t>
      </w:r>
    </w:p>
    <w:p w14:paraId="00430514" w14:textId="6A16AD91" w:rsidR="0048011D" w:rsidRDefault="0048011D" w:rsidP="0048011D">
      <w:pPr>
        <w:pStyle w:val="a8"/>
        <w:numPr>
          <w:ilvl w:val="0"/>
          <w:numId w:val="1"/>
        </w:numPr>
        <w:spacing w:line="360" w:lineRule="auto"/>
        <w:jc w:val="both"/>
        <w:rPr>
          <w:i/>
          <w:sz w:val="28"/>
          <w:szCs w:val="28"/>
        </w:rPr>
      </w:pPr>
      <w:r w:rsidRPr="0048011D">
        <w:rPr>
          <w:i/>
          <w:sz w:val="28"/>
          <w:szCs w:val="28"/>
        </w:rPr>
        <w:t xml:space="preserve">Сформулируйте объединенный газовый закон, и, исходя из него, </w:t>
      </w:r>
      <w:r w:rsidRPr="0048011D">
        <w:rPr>
          <w:iCs/>
          <w:sz w:val="28"/>
          <w:szCs w:val="28"/>
        </w:rPr>
        <w:t>напишите</w:t>
      </w:r>
      <w:r w:rsidRPr="0048011D">
        <w:rPr>
          <w:i/>
          <w:sz w:val="28"/>
          <w:szCs w:val="28"/>
        </w:rPr>
        <w:t xml:space="preserve"> уравнения изохоры, изобары и изотермы.</w:t>
      </w:r>
    </w:p>
    <w:p w14:paraId="030D8BCA" w14:textId="79FE01D8" w:rsidR="0048011D" w:rsidRDefault="0048011D" w:rsidP="0048011D">
      <w:pPr>
        <w:spacing w:line="360" w:lineRule="auto"/>
        <w:ind w:firstLine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Объединенный газовый закон позволяет вычислить объем газ при определенной температуре и давлении, если известен его объем при других значениях температуры и давления. Объединяя законы Бойля-Мариотта и Гей-Люссака, получаем уравнение</w:t>
      </w:r>
      <m:oMath>
        <m:r>
          <w:rPr>
            <w:rFonts w:ascii="Cambria Math" w:hAnsi="Cambria Math"/>
            <w:sz w:val="28"/>
            <w:szCs w:val="28"/>
          </w:rPr>
          <m:t xml:space="preserve">: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Pr="0048011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48011D">
        <w:rPr>
          <w:sz w:val="28"/>
          <w:szCs w:val="28"/>
        </w:rPr>
        <w:t xml:space="preserve"> </w:t>
      </w:r>
      <w:r w:rsidR="00EC45F9">
        <w:rPr>
          <w:sz w:val="28"/>
          <w:szCs w:val="28"/>
        </w:rPr>
        <w:t>(</w:t>
      </w:r>
      <w:r w:rsidR="00EC45F9">
        <w:rPr>
          <w:sz w:val="28"/>
          <w:szCs w:val="28"/>
          <w:lang w:val="en-US"/>
        </w:rPr>
        <w:t>p</w:t>
      </w:r>
      <w:r w:rsidR="00EC45F9">
        <w:rPr>
          <w:sz w:val="28"/>
          <w:szCs w:val="28"/>
        </w:rPr>
        <w:t xml:space="preserve"> – давление,</w:t>
      </w:r>
      <w:r w:rsidR="00EC45F9" w:rsidRPr="00EC45F9">
        <w:rPr>
          <w:sz w:val="28"/>
          <w:szCs w:val="28"/>
        </w:rPr>
        <w:t xml:space="preserve"> </w:t>
      </w:r>
      <w:r w:rsidR="00EC45F9">
        <w:rPr>
          <w:sz w:val="28"/>
          <w:szCs w:val="28"/>
          <w:lang w:val="en-US"/>
        </w:rPr>
        <w:t>V</w:t>
      </w:r>
      <w:r w:rsidR="00EC45F9">
        <w:rPr>
          <w:sz w:val="28"/>
          <w:szCs w:val="28"/>
        </w:rPr>
        <w:t xml:space="preserve"> – объем)</w:t>
      </w:r>
      <w:r>
        <w:rPr>
          <w:sz w:val="28"/>
          <w:szCs w:val="28"/>
        </w:rPr>
        <w:t xml:space="preserve">, которое является математическим выражением объединенного газового закона. Его другая форма написания: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/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/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/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const</m:t>
        </m:r>
      </m:oMath>
      <w:r w:rsidRPr="00EC45F9">
        <w:rPr>
          <w:iCs/>
          <w:sz w:val="28"/>
          <w:szCs w:val="28"/>
        </w:rPr>
        <w:t xml:space="preserve">. </w:t>
      </w:r>
      <w:r w:rsidR="00EC45F9">
        <w:rPr>
          <w:iCs/>
          <w:sz w:val="28"/>
          <w:szCs w:val="28"/>
        </w:rPr>
        <w:t xml:space="preserve">Исходя из него, уравнения изохоры: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EC45F9" w:rsidRPr="0048011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EC45F9" w:rsidRPr="00EC45F9">
        <w:rPr>
          <w:iCs/>
          <w:sz w:val="28"/>
          <w:szCs w:val="28"/>
        </w:rPr>
        <w:t xml:space="preserve"> </w:t>
      </w:r>
      <w:r w:rsidR="00EC45F9">
        <w:rPr>
          <w:iCs/>
          <w:sz w:val="28"/>
          <w:szCs w:val="28"/>
        </w:rPr>
        <w:t xml:space="preserve">, уравнение изобары - 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EC45F9" w:rsidRPr="0048011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EC45F9">
        <w:rPr>
          <w:iCs/>
          <w:sz w:val="28"/>
          <w:szCs w:val="28"/>
        </w:rPr>
        <w:t xml:space="preserve"> , уравнение </w:t>
      </w:r>
      <w:proofErr w:type="spellStart"/>
      <w:r w:rsidR="00EC45F9">
        <w:rPr>
          <w:iCs/>
          <w:sz w:val="28"/>
          <w:szCs w:val="28"/>
        </w:rPr>
        <w:t>изометры</w:t>
      </w:r>
      <w:proofErr w:type="spellEnd"/>
      <w:r w:rsidR="00EC45F9">
        <w:rPr>
          <w:iCs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C45F9" w:rsidRPr="00EC45F9">
        <w:rPr>
          <w:iCs/>
          <w:sz w:val="28"/>
          <w:szCs w:val="28"/>
        </w:rPr>
        <w:t>.</w:t>
      </w:r>
    </w:p>
    <w:p w14:paraId="2099AB30" w14:textId="424923AF" w:rsidR="00EC45F9" w:rsidRDefault="00EC45F9" w:rsidP="0048011D">
      <w:pPr>
        <w:spacing w:line="360" w:lineRule="auto"/>
        <w:ind w:firstLine="284"/>
        <w:jc w:val="both"/>
        <w:rPr>
          <w:iCs/>
          <w:sz w:val="28"/>
          <w:szCs w:val="28"/>
        </w:rPr>
      </w:pPr>
    </w:p>
    <w:p w14:paraId="6D92CB4C" w14:textId="77777777" w:rsidR="00EC45F9" w:rsidRDefault="00EC45F9" w:rsidP="00EC45F9">
      <w:pPr>
        <w:pStyle w:val="a8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 w:rsidRPr="00EC45F9">
        <w:rPr>
          <w:i/>
          <w:iCs/>
          <w:sz w:val="28"/>
          <w:szCs w:val="28"/>
        </w:rPr>
        <w:t>Сформулируйте первое начало термодинамики. Какой вид оно имее</w:t>
      </w:r>
      <w:r>
        <w:rPr>
          <w:i/>
          <w:iCs/>
          <w:sz w:val="28"/>
          <w:szCs w:val="28"/>
        </w:rPr>
        <w:t>т</w:t>
      </w:r>
    </w:p>
    <w:p w14:paraId="0AEAC2D9" w14:textId="677637CD" w:rsidR="00EC45F9" w:rsidRDefault="00EC45F9" w:rsidP="00EC45F9">
      <w:pPr>
        <w:spacing w:line="360" w:lineRule="auto"/>
        <w:jc w:val="both"/>
        <w:rPr>
          <w:i/>
          <w:iCs/>
          <w:sz w:val="28"/>
          <w:szCs w:val="28"/>
        </w:rPr>
      </w:pPr>
      <w:r w:rsidRPr="00EC45F9">
        <w:rPr>
          <w:i/>
          <w:iCs/>
          <w:sz w:val="28"/>
          <w:szCs w:val="28"/>
        </w:rPr>
        <w:t>для каждой из ветвей цикла, а также всего цикла? Напишите первое начало для изобарного, изохорного, изотермического и адиабатного процессов.</w:t>
      </w:r>
    </w:p>
    <w:p w14:paraId="3D4793E8" w14:textId="6D0527B4" w:rsidR="00EC45F9" w:rsidRDefault="00EC45F9" w:rsidP="00EC45F9">
      <w:pPr>
        <w:spacing w:line="360" w:lineRule="auto"/>
        <w:ind w:firstLine="284"/>
        <w:jc w:val="both"/>
        <w:rPr>
          <w:sz w:val="28"/>
          <w:szCs w:val="28"/>
        </w:rPr>
      </w:pPr>
      <w:r w:rsidRPr="00EC45F9">
        <w:rPr>
          <w:sz w:val="28"/>
          <w:szCs w:val="28"/>
        </w:rPr>
        <w:t>Первый закон термодинамики является обобщением закона сохранения и превращения энергии для термодинамической системы. Он формулируется следующим образом:</w:t>
      </w:r>
      <w:r>
        <w:rPr>
          <w:sz w:val="28"/>
          <w:szCs w:val="28"/>
        </w:rPr>
        <w:t xml:space="preserve"> и</w:t>
      </w:r>
      <w:r w:rsidRPr="00EC45F9">
        <w:rPr>
          <w:sz w:val="28"/>
          <w:szCs w:val="28"/>
        </w:rPr>
        <w:t>зменение ΔU внутренней энергии неизолированной термодинамической системы равно разности между количеством теплоты Q, переданной системе, и работой A, совершенной системой над внешними телами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deltU=Q-A</m:t>
        </m:r>
      </m:oMath>
      <w:r w:rsidRPr="00EC45F9">
        <w:rPr>
          <w:sz w:val="28"/>
          <w:szCs w:val="28"/>
        </w:rPr>
        <w:t xml:space="preserve">. </w:t>
      </w:r>
      <w:r w:rsidR="00775E97" w:rsidRPr="00775E97">
        <w:rPr>
          <w:sz w:val="28"/>
          <w:szCs w:val="28"/>
        </w:rPr>
        <w:t>Согласно этому закону, энергия не может быть создана или уничтожена; она передается от одной системы к другой и превращается из одной формы в другую.</w:t>
      </w:r>
    </w:p>
    <w:p w14:paraId="79D10425" w14:textId="7B90B515" w:rsidR="00775E97" w:rsidRDefault="00775E97" w:rsidP="00775E97">
      <w:pPr>
        <w:spacing w:line="360" w:lineRule="auto"/>
        <w:ind w:firstLine="284"/>
        <w:jc w:val="both"/>
        <w:rPr>
          <w:sz w:val="28"/>
          <w:szCs w:val="28"/>
        </w:rPr>
      </w:pPr>
      <w:r w:rsidRPr="00775E97">
        <w:rPr>
          <w:sz w:val="28"/>
          <w:szCs w:val="28"/>
        </w:rPr>
        <w:t>В изохорном процессе (</w:t>
      </w:r>
      <m:oMath>
        <m:r>
          <w:rPr>
            <w:rFonts w:ascii="Cambria Math" w:hAnsi="Cambria Math"/>
            <w:sz w:val="28"/>
            <w:szCs w:val="28"/>
          </w:rPr>
          <m:t>V = const</m:t>
        </m:r>
      </m:oMath>
      <w:r w:rsidRPr="00775E97">
        <w:rPr>
          <w:sz w:val="28"/>
          <w:szCs w:val="28"/>
        </w:rPr>
        <w:t xml:space="preserve">) газ работы не совершает, </w:t>
      </w:r>
      <m:oMath>
        <m:r>
          <w:rPr>
            <w:rFonts w:ascii="Cambria Math" w:hAnsi="Cambria Math"/>
            <w:sz w:val="28"/>
            <w:szCs w:val="28"/>
          </w:rPr>
          <m:t>A = 0</m:t>
        </m:r>
      </m:oMath>
      <w:r w:rsidRPr="00775E97">
        <w:rPr>
          <w:sz w:val="28"/>
          <w:szCs w:val="28"/>
        </w:rPr>
        <w:t xml:space="preserve">. Следовательно, </w:t>
      </w:r>
      <m:oMath>
        <m:r>
          <w:rPr>
            <w:rFonts w:ascii="Cambria Math" w:hAnsi="Cambria Math"/>
            <w:sz w:val="28"/>
            <w:szCs w:val="28"/>
          </w:rPr>
          <m:t>Q = ΔU = U (T2) – U (T1).</m:t>
        </m:r>
      </m:oMath>
      <w:r>
        <w:rPr>
          <w:sz w:val="28"/>
          <w:szCs w:val="28"/>
        </w:rPr>
        <w:t xml:space="preserve"> </w:t>
      </w:r>
      <w:r w:rsidRPr="00775E97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U(T1) и U(T2)</m:t>
        </m:r>
      </m:oMath>
      <w:r w:rsidRPr="00775E97">
        <w:rPr>
          <w:sz w:val="28"/>
          <w:szCs w:val="28"/>
        </w:rPr>
        <w:t xml:space="preserve"> – </w:t>
      </w:r>
      <w:r w:rsidRPr="00775E97">
        <w:rPr>
          <w:sz w:val="28"/>
          <w:szCs w:val="28"/>
        </w:rPr>
        <w:lastRenderedPageBreak/>
        <w:t>внутренние энергии газа в начальном и конечном состояниях. Внутренняя энергия идеального газа зависит только от температуры (закон Джоуля). При изохорном нагревании тепло поглощается газом (</w:t>
      </w:r>
      <m:oMath>
        <m:r>
          <w:rPr>
            <w:rFonts w:ascii="Cambria Math" w:hAnsi="Cambria Math"/>
            <w:sz w:val="28"/>
            <w:szCs w:val="28"/>
          </w:rPr>
          <m:t>Q &gt; 0</m:t>
        </m:r>
      </m:oMath>
      <w:r w:rsidRPr="00775E97">
        <w:rPr>
          <w:sz w:val="28"/>
          <w:szCs w:val="28"/>
        </w:rPr>
        <w:t>), и его внутренняя энергия увеличивается. При охлаждении тепло отдается внешним телам (</w:t>
      </w:r>
      <m:oMath>
        <m:r>
          <w:rPr>
            <w:rFonts w:ascii="Cambria Math" w:hAnsi="Cambria Math"/>
            <w:sz w:val="28"/>
            <w:szCs w:val="28"/>
          </w:rPr>
          <m:t>Q &lt; 0</m:t>
        </m:r>
      </m:oMath>
      <w:r w:rsidRPr="00775E97">
        <w:rPr>
          <w:sz w:val="28"/>
          <w:szCs w:val="28"/>
        </w:rPr>
        <w:t>).</w:t>
      </w:r>
    </w:p>
    <w:p w14:paraId="797FE5C7" w14:textId="4AEFC654" w:rsidR="00775E97" w:rsidRDefault="00775E97" w:rsidP="00775E97">
      <w:pPr>
        <w:spacing w:line="360" w:lineRule="auto"/>
        <w:ind w:firstLine="284"/>
        <w:jc w:val="both"/>
        <w:rPr>
          <w:sz w:val="28"/>
          <w:szCs w:val="28"/>
        </w:rPr>
      </w:pPr>
      <w:r w:rsidRPr="00775E97">
        <w:rPr>
          <w:sz w:val="28"/>
          <w:szCs w:val="28"/>
        </w:rPr>
        <w:t>В изобарном процессе (</w:t>
      </w:r>
      <m:oMath>
        <m:r>
          <w:rPr>
            <w:rFonts w:ascii="Cambria Math" w:hAnsi="Cambria Math"/>
            <w:sz w:val="28"/>
            <w:szCs w:val="28"/>
          </w:rPr>
          <m:t>p = const</m:t>
        </m:r>
      </m:oMath>
      <w:r w:rsidRPr="00775E97">
        <w:rPr>
          <w:sz w:val="28"/>
          <w:szCs w:val="28"/>
        </w:rPr>
        <w:t>) работа, сов</w:t>
      </w:r>
      <w:proofErr w:type="spellStart"/>
      <w:r w:rsidRPr="00775E97">
        <w:rPr>
          <w:sz w:val="28"/>
          <w:szCs w:val="28"/>
        </w:rPr>
        <w:t>ершаемая</w:t>
      </w:r>
      <w:proofErr w:type="spellEnd"/>
      <w:r w:rsidRPr="00775E97">
        <w:rPr>
          <w:sz w:val="28"/>
          <w:szCs w:val="28"/>
        </w:rPr>
        <w:t xml:space="preserve"> газом, выражается соотношением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 = p (V2 – V1) = p ΔV.</m:t>
        </m:r>
      </m:oMath>
      <w:r>
        <w:rPr>
          <w:sz w:val="28"/>
          <w:szCs w:val="28"/>
        </w:rPr>
        <w:t xml:space="preserve"> </w:t>
      </w:r>
      <w:r w:rsidRPr="00775E97">
        <w:rPr>
          <w:sz w:val="28"/>
          <w:szCs w:val="28"/>
        </w:rPr>
        <w:t>Первый закон термодинамики для изобарного процесса дает: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 = U (T2) – U (T1) + p (V2 – V1) = ΔU + p ΔV</m:t>
        </m:r>
      </m:oMath>
      <w:r w:rsidRPr="00775E9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75E97">
        <w:rPr>
          <w:sz w:val="28"/>
          <w:szCs w:val="28"/>
        </w:rPr>
        <w:t xml:space="preserve">При изобарном расширении </w:t>
      </w:r>
      <m:oMath>
        <m:r>
          <w:rPr>
            <w:rFonts w:ascii="Cambria Math" w:hAnsi="Cambria Math"/>
            <w:sz w:val="28"/>
            <w:szCs w:val="28"/>
          </w:rPr>
          <m:t>Q &gt; 0</m:t>
        </m:r>
      </m:oMath>
      <w:r w:rsidRPr="00775E97">
        <w:rPr>
          <w:sz w:val="28"/>
          <w:szCs w:val="28"/>
        </w:rPr>
        <w:t xml:space="preserve"> – тепло поглощается газом, и газ совершает положительную работу. При изобарном сжатии </w:t>
      </w:r>
      <m:oMath>
        <m:r>
          <w:rPr>
            <w:rFonts w:ascii="Cambria Math" w:hAnsi="Cambria Math"/>
            <w:sz w:val="28"/>
            <w:szCs w:val="28"/>
          </w:rPr>
          <m:t>Q &lt; 0</m:t>
        </m:r>
      </m:oMath>
      <w:r w:rsidRPr="00775E97">
        <w:rPr>
          <w:sz w:val="28"/>
          <w:szCs w:val="28"/>
        </w:rPr>
        <w:t xml:space="preserve"> – тепло отдается внешним телам. В этом случае </w:t>
      </w:r>
      <m:oMath>
        <m:r>
          <w:rPr>
            <w:rFonts w:ascii="Cambria Math" w:hAnsi="Cambria Math"/>
            <w:sz w:val="28"/>
            <w:szCs w:val="28"/>
          </w:rPr>
          <m:t>A &lt; 0</m:t>
        </m:r>
      </m:oMath>
      <w:r w:rsidRPr="00775E97">
        <w:rPr>
          <w:sz w:val="28"/>
          <w:szCs w:val="28"/>
        </w:rPr>
        <w:t xml:space="preserve">. Температура газа при изобарном сжатии уменьшается, </w:t>
      </w:r>
      <m:oMath>
        <m:r>
          <w:rPr>
            <w:rFonts w:ascii="Cambria Math" w:hAnsi="Cambria Math"/>
            <w:sz w:val="28"/>
            <w:szCs w:val="28"/>
          </w:rPr>
          <m:t>T2 &lt; T1</m:t>
        </m:r>
      </m:oMath>
      <w:r w:rsidRPr="00775E97">
        <w:rPr>
          <w:sz w:val="28"/>
          <w:szCs w:val="28"/>
        </w:rPr>
        <w:t xml:space="preserve">; внутренняя энергия убывает, </w:t>
      </w:r>
      <m:oMath>
        <m:r>
          <w:rPr>
            <w:rFonts w:ascii="Cambria Math" w:hAnsi="Cambria Math"/>
            <w:sz w:val="28"/>
            <w:szCs w:val="28"/>
          </w:rPr>
          <m:t>ΔU &lt; 0.</m:t>
        </m:r>
      </m:oMath>
    </w:p>
    <w:p w14:paraId="6F166C91" w14:textId="77777777" w:rsidR="00775E97" w:rsidRDefault="00775E97" w:rsidP="00775E97">
      <w:pPr>
        <w:spacing w:line="360" w:lineRule="auto"/>
        <w:ind w:firstLine="284"/>
        <w:jc w:val="both"/>
        <w:rPr>
          <w:sz w:val="28"/>
          <w:szCs w:val="28"/>
        </w:rPr>
      </w:pPr>
      <w:r w:rsidRPr="00775E97">
        <w:rPr>
          <w:sz w:val="28"/>
          <w:szCs w:val="28"/>
        </w:rPr>
        <w:t>В изотермическом процессе температура газа не изменяется, следовательно, не изменяется и внутренняя энергия газа</w:t>
      </w:r>
      <m:oMath>
        <m:r>
          <w:rPr>
            <w:rFonts w:ascii="Cambria Math" w:hAnsi="Cambria Math"/>
            <w:sz w:val="28"/>
            <w:szCs w:val="28"/>
          </w:rPr>
          <m:t>, ΔU = 0</m:t>
        </m:r>
      </m:oMath>
      <w:r w:rsidRPr="00775E9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75E97">
        <w:rPr>
          <w:sz w:val="28"/>
          <w:szCs w:val="28"/>
        </w:rPr>
        <w:t xml:space="preserve">Первый закон термодинамики для изотермического процесса выражается </w:t>
      </w:r>
      <w:proofErr w:type="spellStart"/>
      <w:r w:rsidRPr="00775E97">
        <w:rPr>
          <w:sz w:val="28"/>
          <w:szCs w:val="28"/>
        </w:rPr>
        <w:t>соотношением</w:t>
      </w:r>
      <w:proofErr w:type="spellEnd"/>
    </w:p>
    <w:p w14:paraId="41CCE9A6" w14:textId="799901A4" w:rsidR="00775E97" w:rsidRPr="00775E97" w:rsidRDefault="00775E97" w:rsidP="00775E97">
      <w:pPr>
        <w:spacing w:line="360" w:lineRule="auto"/>
        <w:ind w:firstLine="284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 = A.</m:t>
          </m:r>
        </m:oMath>
      </m:oMathPara>
    </w:p>
    <w:p w14:paraId="6B98579C" w14:textId="66A20E16" w:rsidR="00775E97" w:rsidRDefault="00775E97" w:rsidP="00775E97">
      <w:pPr>
        <w:spacing w:line="360" w:lineRule="auto"/>
        <w:ind w:firstLine="284"/>
        <w:jc w:val="both"/>
        <w:rPr>
          <w:sz w:val="28"/>
          <w:szCs w:val="28"/>
        </w:rPr>
      </w:pPr>
      <w:r w:rsidRPr="00775E97">
        <w:rPr>
          <w:sz w:val="28"/>
          <w:szCs w:val="28"/>
        </w:rPr>
        <w:t xml:space="preserve">Количество теплоты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775E97">
        <w:rPr>
          <w:sz w:val="28"/>
          <w:szCs w:val="28"/>
        </w:rPr>
        <w:t>, полученной газом в процессе изотермического расширения, превращается в работу над внешними телами. При изотермическом сжатии работа внешних сил, произведенная над газом, превращается в тепло, которое передается окружающим телам</w:t>
      </w:r>
      <w:r>
        <w:rPr>
          <w:sz w:val="28"/>
          <w:szCs w:val="28"/>
        </w:rPr>
        <w:t>.</w:t>
      </w:r>
    </w:p>
    <w:p w14:paraId="72035C0C" w14:textId="05EF3472" w:rsidR="00775E97" w:rsidRDefault="00775E97" w:rsidP="00775E97">
      <w:pPr>
        <w:spacing w:line="360" w:lineRule="auto"/>
        <w:ind w:firstLine="284"/>
        <w:jc w:val="both"/>
        <w:rPr>
          <w:sz w:val="28"/>
          <w:szCs w:val="28"/>
        </w:rPr>
      </w:pPr>
    </w:p>
    <w:p w14:paraId="44BBA519" w14:textId="07A3DFD5" w:rsidR="00775E97" w:rsidRDefault="00775E97" w:rsidP="00775E97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5E97">
        <w:rPr>
          <w:sz w:val="28"/>
          <w:szCs w:val="28"/>
        </w:rPr>
        <w:t>Дайте определение удельной и мольной теплоемкостей вещества. Как они</w:t>
      </w:r>
      <w:r>
        <w:rPr>
          <w:sz w:val="28"/>
          <w:szCs w:val="28"/>
        </w:rPr>
        <w:t xml:space="preserve"> </w:t>
      </w:r>
      <w:r w:rsidRPr="00775E97">
        <w:rPr>
          <w:sz w:val="28"/>
          <w:szCs w:val="28"/>
        </w:rPr>
        <w:t>взаимосвязаны друг с другом? Каковы их размерности?</w:t>
      </w:r>
    </w:p>
    <w:p w14:paraId="525E793D" w14:textId="0160C5F3" w:rsidR="00775E97" w:rsidRPr="00775E97" w:rsidRDefault="00775E97" w:rsidP="00775E97">
      <w:pPr>
        <w:spacing w:line="360" w:lineRule="auto"/>
        <w:ind w:firstLine="284"/>
        <w:jc w:val="both"/>
        <w:rPr>
          <w:sz w:val="28"/>
          <w:szCs w:val="28"/>
        </w:rPr>
      </w:pPr>
      <w:r w:rsidRPr="00775E97">
        <w:rPr>
          <w:sz w:val="28"/>
          <w:szCs w:val="28"/>
        </w:rPr>
        <w:t xml:space="preserve">Если в результате теплообмена телу передается некоторое количество теплоты, то внутренняя энергия тела и его температура изменяются. Количество теплоты Q, необходимое для нагревания 1 кг вещества на 1 К называют удельной теплоемкостью вещества </w:t>
      </w:r>
      <m:oMath>
        <m:r>
          <w:rPr>
            <w:rFonts w:ascii="Cambria Math" w:hAnsi="Cambria Math"/>
            <w:sz w:val="28"/>
            <w:szCs w:val="28"/>
          </w:rPr>
          <m:t>c = Q / (mΔT).</m:t>
        </m:r>
      </m:oMath>
    </w:p>
    <w:p w14:paraId="34CE9CD6" w14:textId="1ADFA932" w:rsidR="00775E97" w:rsidRDefault="00775E97" w:rsidP="00775E97">
      <w:pPr>
        <w:spacing w:line="360" w:lineRule="auto"/>
        <w:ind w:firstLine="284"/>
        <w:jc w:val="both"/>
        <w:rPr>
          <w:sz w:val="28"/>
          <w:szCs w:val="28"/>
        </w:rPr>
      </w:pPr>
      <w:r w:rsidRPr="00775E97">
        <w:rPr>
          <w:sz w:val="28"/>
          <w:szCs w:val="28"/>
        </w:rPr>
        <w:lastRenderedPageBreak/>
        <w:t xml:space="preserve">Во многих случаях удобно использовать молярную теплоемкость </w:t>
      </w:r>
      <m:oMath>
        <m:r>
          <w:rPr>
            <w:rFonts w:ascii="Cambria Math" w:hAnsi="Cambria Math"/>
            <w:sz w:val="28"/>
            <w:szCs w:val="28"/>
          </w:rPr>
          <m:t>C = M · c</m:t>
        </m:r>
      </m:oMath>
      <w:r w:rsidRPr="00775E9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75E97">
        <w:rPr>
          <w:sz w:val="28"/>
          <w:szCs w:val="28"/>
        </w:rPr>
        <w:t>где M – молярная масса вещества.</w:t>
      </w:r>
      <w:r>
        <w:rPr>
          <w:sz w:val="28"/>
          <w:szCs w:val="28"/>
        </w:rPr>
        <w:t xml:space="preserve"> </w:t>
      </w:r>
      <w:r w:rsidRPr="00775E97">
        <w:rPr>
          <w:sz w:val="28"/>
          <w:szCs w:val="28"/>
        </w:rPr>
        <w:t>При нагревании жидких и твердых тел их объем практически не изменяется, и работа расширения оказывается равной нулю. Поэтому все количество теплоты, полученное телом, идет на изменение его внутренней энергии. В отличие от жидкостей и твердых тел, газ в процессе теплопередачи может сильно изменять свой объем и совершать работу. Поэтому теплоемкость газообразного вещества зависит от характера термодинамического процесса. Обычно рассматриваются два значения теплоемкости газов: C</w:t>
      </w:r>
      <w:r>
        <w:rPr>
          <w:sz w:val="28"/>
          <w:szCs w:val="28"/>
          <w:lang w:val="en-US"/>
        </w:rPr>
        <w:t>v</w:t>
      </w:r>
      <w:r w:rsidRPr="00775E97">
        <w:rPr>
          <w:sz w:val="28"/>
          <w:szCs w:val="28"/>
        </w:rPr>
        <w:t xml:space="preserve"> – молярная теплоемкость в изохорном процессе (</w:t>
      </w:r>
      <m:oMath>
        <m:r>
          <w:rPr>
            <w:rFonts w:ascii="Cambria Math" w:hAnsi="Cambria Math"/>
            <w:sz w:val="28"/>
            <w:szCs w:val="28"/>
          </w:rPr>
          <m:t>V = const</m:t>
        </m:r>
      </m:oMath>
      <w:r w:rsidRPr="00775E97">
        <w:rPr>
          <w:sz w:val="28"/>
          <w:szCs w:val="28"/>
        </w:rPr>
        <w:t>) и Cp – молярная теплоемкость в изобарном процессе (</w:t>
      </w:r>
      <m:oMath>
        <m:r>
          <w:rPr>
            <w:rFonts w:ascii="Cambria Math" w:hAnsi="Cambria Math"/>
            <w:sz w:val="28"/>
            <w:szCs w:val="28"/>
          </w:rPr>
          <m:t>p = const</m:t>
        </m:r>
      </m:oMath>
      <w:r w:rsidRPr="00775E97">
        <w:rPr>
          <w:sz w:val="28"/>
          <w:szCs w:val="28"/>
        </w:rPr>
        <w:t>). Отношение теплоемкостей в процессах с постоянным давлением и постоянным объемом играет важную роль в термодинамике. Оно обозначается греческой буквой γ.</w:t>
      </w:r>
    </w:p>
    <w:p w14:paraId="116AA8A0" w14:textId="43D3C436" w:rsidR="00775E97" w:rsidRDefault="00775E97" w:rsidP="00775E97">
      <w:pPr>
        <w:spacing w:line="360" w:lineRule="auto"/>
        <w:ind w:firstLine="284"/>
        <w:jc w:val="both"/>
        <w:rPr>
          <w:sz w:val="28"/>
          <w:szCs w:val="28"/>
        </w:rPr>
      </w:pPr>
    </w:p>
    <w:p w14:paraId="47E34B90" w14:textId="77777777" w:rsidR="00775E97" w:rsidRPr="00775E97" w:rsidRDefault="00775E97" w:rsidP="00775E97">
      <w:pPr>
        <w:pStyle w:val="a8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 w:rsidRPr="00775E97">
        <w:rPr>
          <w:i/>
          <w:iCs/>
          <w:sz w:val="28"/>
          <w:szCs w:val="28"/>
        </w:rPr>
        <w:t xml:space="preserve">Как можно вычислить теплоемкость идеального газа в произвольном </w:t>
      </w:r>
    </w:p>
    <w:p w14:paraId="2E1B2D66" w14:textId="185D21B8" w:rsidR="00775E97" w:rsidRPr="00775E97" w:rsidRDefault="00775E97" w:rsidP="00775E97">
      <w:pPr>
        <w:spacing w:line="360" w:lineRule="auto"/>
        <w:jc w:val="both"/>
        <w:rPr>
          <w:i/>
          <w:iCs/>
          <w:sz w:val="28"/>
          <w:szCs w:val="28"/>
        </w:rPr>
      </w:pPr>
      <w:r w:rsidRPr="00775E97">
        <w:rPr>
          <w:i/>
          <w:iCs/>
          <w:sz w:val="28"/>
          <w:szCs w:val="28"/>
        </w:rPr>
        <w:t xml:space="preserve">политропном процессе через показатель </w:t>
      </w:r>
      <w:proofErr w:type="spellStart"/>
      <w:r w:rsidRPr="00775E97">
        <w:rPr>
          <w:i/>
          <w:iCs/>
          <w:sz w:val="28"/>
          <w:szCs w:val="28"/>
        </w:rPr>
        <w:t>политропы</w:t>
      </w:r>
      <w:proofErr w:type="spellEnd"/>
      <w:r w:rsidRPr="00775E97">
        <w:rPr>
          <w:i/>
          <w:iCs/>
          <w:sz w:val="28"/>
          <w:szCs w:val="28"/>
        </w:rPr>
        <w:t>? Докажите эту формулу.</w:t>
      </w:r>
    </w:p>
    <w:p w14:paraId="17D353CD" w14:textId="43672C2D" w:rsidR="00724F90" w:rsidRDefault="00724F90" w:rsidP="00724F9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 ответе на вопрос седьмой, я выразила </w:t>
      </w:r>
      <w:proofErr w:type="spellStart"/>
      <w:r>
        <w:rPr>
          <w:sz w:val="28"/>
          <w:szCs w:val="28"/>
        </w:rPr>
        <w:t>политропу</w:t>
      </w:r>
      <w:proofErr w:type="spellEnd"/>
      <w:r>
        <w:rPr>
          <w:sz w:val="28"/>
          <w:szCs w:val="28"/>
        </w:rPr>
        <w:t xml:space="preserve">, ее можно использовать для вычисления теплоемкости идеального газа. </w:t>
      </w:r>
      <w:r w:rsidRPr="00724F90">
        <w:rPr>
          <w:sz w:val="28"/>
          <w:szCs w:val="28"/>
        </w:rPr>
        <w:t>Зная n, можно определить мольную теплоемкость газа в политропном</w:t>
      </w:r>
      <w:r>
        <w:rPr>
          <w:sz w:val="28"/>
          <w:szCs w:val="28"/>
        </w:rPr>
        <w:t xml:space="preserve"> </w:t>
      </w:r>
      <w:r w:rsidRPr="00724F90">
        <w:rPr>
          <w:sz w:val="28"/>
          <w:szCs w:val="28"/>
        </w:rPr>
        <w:t>процессе (мольные величины обозначаем соответствующими строчными буквами)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Π-γ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den>
            </m:f>
          </m:e>
        </m:d>
      </m:oMath>
      <w:r w:rsidRPr="00724F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Pr="00775E97">
        <w:rPr>
          <w:sz w:val="28"/>
          <w:szCs w:val="28"/>
        </w:rPr>
        <w:t>γ</w:t>
      </w:r>
      <w:r>
        <w:rPr>
          <w:sz w:val="28"/>
          <w:szCs w:val="28"/>
        </w:rPr>
        <w:t xml:space="preserve"> равна отношению теплоемкостей газа в изобарном и изохорном процессе (показатель адиабаты).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iR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724F9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+R=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i+2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724F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 w:rsidRPr="00724F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степеней свободы молекул газа,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универсальная газовая постоянная. </w:t>
      </w:r>
    </w:p>
    <w:p w14:paraId="6816A5F1" w14:textId="495A7E49" w:rsidR="00724F90" w:rsidRDefault="00724F90" w:rsidP="00724F90">
      <w:pPr>
        <w:spacing w:line="360" w:lineRule="auto"/>
        <w:ind w:firstLine="284"/>
        <w:jc w:val="both"/>
        <w:rPr>
          <w:sz w:val="28"/>
          <w:szCs w:val="28"/>
        </w:rPr>
      </w:pPr>
    </w:p>
    <w:p w14:paraId="2FAB95C1" w14:textId="77777777" w:rsidR="00724F90" w:rsidRDefault="00724F90" w:rsidP="00724F90">
      <w:pPr>
        <w:spacing w:line="360" w:lineRule="auto"/>
        <w:ind w:firstLine="284"/>
        <w:jc w:val="both"/>
        <w:rPr>
          <w:sz w:val="28"/>
          <w:szCs w:val="28"/>
        </w:rPr>
      </w:pPr>
    </w:p>
    <w:p w14:paraId="51F65EA6" w14:textId="503747D2" w:rsidR="00724F90" w:rsidRPr="00B53850" w:rsidRDefault="00B53850" w:rsidP="00724F90">
      <w:pPr>
        <w:pStyle w:val="a8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</w:t>
      </w:r>
      <w:r w:rsidR="00724F90" w:rsidRPr="00B53850">
        <w:rPr>
          <w:i/>
          <w:iCs/>
          <w:sz w:val="28"/>
          <w:szCs w:val="28"/>
        </w:rPr>
        <w:t>Объясните, почему теплоемкость воздуха в политропном процессе в данной работе отрицательна?</w:t>
      </w:r>
    </w:p>
    <w:p w14:paraId="718E993C" w14:textId="6B32210F" w:rsidR="00724F90" w:rsidRDefault="00724F90" w:rsidP="002129C2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Отрицательную теплоемкость газа в данной работе можно объяснить с помощью рисунка 3 (см. выше)</w:t>
      </w:r>
      <w:r w:rsidR="00B53850">
        <w:rPr>
          <w:sz w:val="28"/>
          <w:szCs w:val="28"/>
        </w:rPr>
        <w:t xml:space="preserve">, так как на участке 1-2 воздух охлаждается, а тепло через </w:t>
      </w:r>
      <w:r w:rsidR="00B53850" w:rsidRPr="00B53850">
        <w:rPr>
          <w:sz w:val="28"/>
          <w:szCs w:val="28"/>
        </w:rPr>
        <w:t>стеклянную колбу</w:t>
      </w:r>
      <w:r w:rsidR="00B53850">
        <w:rPr>
          <w:sz w:val="28"/>
          <w:szCs w:val="28"/>
        </w:rPr>
        <w:t xml:space="preserve"> </w:t>
      </w:r>
      <w:r w:rsidR="00B53850" w:rsidRPr="00B53850">
        <w:rPr>
          <w:sz w:val="28"/>
          <w:szCs w:val="28"/>
        </w:rPr>
        <w:t>поступает в систему (</w:t>
      </w:r>
      <m:oMath>
        <m:r>
          <w:rPr>
            <w:rFonts w:ascii="Cambria Math" w:hAnsi="Cambria Math"/>
            <w:sz w:val="28"/>
            <w:szCs w:val="28"/>
          </w:rPr>
          <m:t>dQ &gt; 0 , dT &lt; 0</m:t>
        </m:r>
      </m:oMath>
      <w:r w:rsidR="00B53850" w:rsidRPr="00B53850">
        <w:rPr>
          <w:sz w:val="28"/>
          <w:szCs w:val="28"/>
        </w:rPr>
        <w:t>) поэтому теплопоемкость газа в</w:t>
      </w:r>
      <w:r w:rsidR="00B53850">
        <w:rPr>
          <w:sz w:val="28"/>
          <w:szCs w:val="28"/>
        </w:rPr>
        <w:t xml:space="preserve"> </w:t>
      </w:r>
      <w:r w:rsidR="00B53850" w:rsidRPr="00B53850">
        <w:rPr>
          <w:sz w:val="28"/>
          <w:szCs w:val="28"/>
        </w:rPr>
        <w:t xml:space="preserve">политропном процессе </w:t>
      </w:r>
      <m:oMath>
        <m:r>
          <w:rPr>
            <w:rFonts w:ascii="Cambria Math" w:hAnsi="Cambria Math"/>
            <w:sz w:val="28"/>
            <w:szCs w:val="28"/>
          </w:rPr>
          <m:t>c = dQ/dT</m:t>
        </m:r>
      </m:oMath>
      <w:r w:rsidR="00B53850" w:rsidRPr="00B53850">
        <w:rPr>
          <w:sz w:val="28"/>
          <w:szCs w:val="28"/>
        </w:rPr>
        <w:t xml:space="preserve"> – отрицательна.</w:t>
      </w:r>
    </w:p>
    <w:p w14:paraId="7D2B2EA3" w14:textId="7CA91C85" w:rsidR="00B53850" w:rsidRDefault="00B53850" w:rsidP="00B53850">
      <w:pPr>
        <w:spacing w:line="360" w:lineRule="auto"/>
        <w:ind w:firstLine="142"/>
        <w:jc w:val="both"/>
        <w:rPr>
          <w:sz w:val="28"/>
          <w:szCs w:val="28"/>
        </w:rPr>
      </w:pPr>
    </w:p>
    <w:p w14:paraId="7EB81D83" w14:textId="0E2A88F3" w:rsidR="00B53850" w:rsidRDefault="00B53850" w:rsidP="00B5385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53850">
        <w:rPr>
          <w:sz w:val="28"/>
          <w:szCs w:val="28"/>
        </w:rPr>
        <w:t>Напишите уравнение Пуассона в переменных (</w:t>
      </w:r>
      <w:proofErr w:type="spellStart"/>
      <w:r w:rsidRPr="00B53850">
        <w:rPr>
          <w:sz w:val="28"/>
          <w:szCs w:val="28"/>
        </w:rPr>
        <w:t>p,V</w:t>
      </w:r>
      <w:proofErr w:type="spellEnd"/>
      <w:r w:rsidRPr="00B53850">
        <w:rPr>
          <w:sz w:val="28"/>
          <w:szCs w:val="28"/>
        </w:rPr>
        <w:t>), (</w:t>
      </w:r>
      <w:proofErr w:type="spellStart"/>
      <w:r w:rsidRPr="00B53850">
        <w:rPr>
          <w:sz w:val="28"/>
          <w:szCs w:val="28"/>
        </w:rPr>
        <w:t>p,T</w:t>
      </w:r>
      <w:proofErr w:type="spellEnd"/>
      <w:r w:rsidRPr="00B53850">
        <w:rPr>
          <w:sz w:val="28"/>
          <w:szCs w:val="28"/>
        </w:rPr>
        <w:t>) и (V,T).</w:t>
      </w:r>
    </w:p>
    <w:p w14:paraId="23F6CC69" w14:textId="1684E6F6" w:rsidR="00C75891" w:rsidRPr="00B53850" w:rsidRDefault="00B53850" w:rsidP="002129C2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 уравнение Пуассона в адиабатном процессе принято записывать, как: </w:t>
      </w:r>
    </w:p>
    <w:p w14:paraId="552F4395" w14:textId="13B9CDA0" w:rsidR="00B53850" w:rsidRPr="00C75891" w:rsidRDefault="00C75891" w:rsidP="00C75891">
      <w:pPr>
        <w:spacing w:line="360" w:lineRule="auto"/>
        <w:ind w:firstLine="142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=const</m:t>
          </m:r>
        </m:oMath>
      </m:oMathPara>
    </w:p>
    <w:p w14:paraId="10D48D79" w14:textId="672B8128" w:rsidR="00B53850" w:rsidRDefault="00B53850" w:rsidP="00B53850">
      <w:pPr>
        <w:spacing w:line="360" w:lineRule="auto"/>
        <w:ind w:firstLine="142"/>
        <w:jc w:val="both"/>
        <w:rPr>
          <w:sz w:val="28"/>
          <w:szCs w:val="28"/>
        </w:rPr>
      </w:pPr>
      <w:r w:rsidRPr="00B53850">
        <w:rPr>
          <w:sz w:val="28"/>
          <w:szCs w:val="28"/>
        </w:rPr>
        <w:t>Здесь V – объем, занимаемый газом, P – его давление, а величина k называется показателем адиабаты</w:t>
      </w:r>
      <w:r w:rsidR="00C75891">
        <w:rPr>
          <w:sz w:val="28"/>
          <w:szCs w:val="28"/>
        </w:rPr>
        <w:t xml:space="preserve">, так описываются переменные </w:t>
      </w:r>
      <w:r w:rsidR="00C75891">
        <w:rPr>
          <w:sz w:val="28"/>
          <w:szCs w:val="28"/>
          <w:lang w:val="en-US"/>
        </w:rPr>
        <w:t>p</w:t>
      </w:r>
      <w:r w:rsidR="00C75891">
        <w:rPr>
          <w:sz w:val="28"/>
          <w:szCs w:val="28"/>
        </w:rPr>
        <w:t xml:space="preserve"> и</w:t>
      </w:r>
      <w:r w:rsidR="00C75891" w:rsidRPr="00C75891">
        <w:rPr>
          <w:sz w:val="28"/>
          <w:szCs w:val="28"/>
        </w:rPr>
        <w:t xml:space="preserve"> </w:t>
      </w:r>
      <w:r w:rsidR="00C75891">
        <w:rPr>
          <w:sz w:val="28"/>
          <w:szCs w:val="28"/>
          <w:lang w:val="en-US"/>
        </w:rPr>
        <w:t>V</w:t>
      </w:r>
      <w:r w:rsidR="00C75891">
        <w:rPr>
          <w:sz w:val="28"/>
          <w:szCs w:val="28"/>
        </w:rPr>
        <w:t xml:space="preserve">. С </w:t>
      </w:r>
      <w:r w:rsidR="00C75891" w:rsidRPr="00C75891">
        <w:rPr>
          <w:sz w:val="28"/>
          <w:szCs w:val="28"/>
        </w:rPr>
        <w:t xml:space="preserve">помощью уравнения </w:t>
      </w:r>
      <w:proofErr w:type="spellStart"/>
      <w:r w:rsidR="00C75891" w:rsidRPr="00C75891">
        <w:rPr>
          <w:sz w:val="28"/>
          <w:szCs w:val="28"/>
        </w:rPr>
        <w:t>Клапейрона</w:t>
      </w:r>
      <w:proofErr w:type="spellEnd"/>
      <w:r w:rsidR="00C75891" w:rsidRPr="00C75891">
        <w:rPr>
          <w:sz w:val="28"/>
          <w:szCs w:val="28"/>
        </w:rPr>
        <w:t>-Менделеева уравнение можно переписать, используя другие параметры состояния идеального газа</w:t>
      </w:r>
      <w:r w:rsidR="00C75891">
        <w:rPr>
          <w:sz w:val="28"/>
          <w:szCs w:val="28"/>
        </w:rPr>
        <w:t xml:space="preserve"> (другие переменные): </w:t>
      </w:r>
    </w:p>
    <w:p w14:paraId="3776E3F4" w14:textId="35B6330E" w:rsidR="00C75891" w:rsidRDefault="00C75891" w:rsidP="00C75891">
      <w:pPr>
        <w:spacing w:line="360" w:lineRule="auto"/>
        <w:ind w:firstLine="142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=const</m:t>
        </m:r>
      </m:oMath>
      <w:r w:rsidRPr="00C75891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1-y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=cons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Pr="00C75891">
        <w:rPr>
          <w:sz w:val="28"/>
          <w:szCs w:val="28"/>
        </w:rPr>
        <w:t xml:space="preserve"> .</w:t>
      </w:r>
    </w:p>
    <w:p w14:paraId="29D17A9A" w14:textId="6459299B" w:rsidR="002129C2" w:rsidRDefault="002129C2" w:rsidP="00C75891">
      <w:pPr>
        <w:spacing w:line="360" w:lineRule="auto"/>
        <w:ind w:firstLine="142"/>
        <w:jc w:val="both"/>
        <w:rPr>
          <w:sz w:val="28"/>
          <w:szCs w:val="28"/>
        </w:rPr>
      </w:pPr>
    </w:p>
    <w:p w14:paraId="4B9DF9F9" w14:textId="391DCFEC" w:rsidR="002129C2" w:rsidRPr="00065A7D" w:rsidRDefault="002129C2" w:rsidP="002129C2">
      <w:pPr>
        <w:pStyle w:val="a8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 w:rsidRPr="002129C2">
        <w:rPr>
          <w:sz w:val="28"/>
          <w:szCs w:val="28"/>
        </w:rPr>
        <w:t xml:space="preserve"> </w:t>
      </w:r>
      <w:r w:rsidRPr="00065A7D">
        <w:rPr>
          <w:i/>
          <w:iCs/>
          <w:sz w:val="28"/>
          <w:szCs w:val="28"/>
        </w:rPr>
        <w:t>Дайте определение холодильного коэффициента. Как он вычисляется в</w:t>
      </w:r>
      <w:r w:rsidRPr="00065A7D">
        <w:rPr>
          <w:i/>
          <w:iCs/>
          <w:sz w:val="28"/>
          <w:szCs w:val="28"/>
        </w:rPr>
        <w:t xml:space="preserve"> </w:t>
      </w:r>
      <w:r w:rsidRPr="00065A7D">
        <w:rPr>
          <w:i/>
          <w:iCs/>
          <w:sz w:val="28"/>
          <w:szCs w:val="28"/>
        </w:rPr>
        <w:t>цикле, изучаемом в данной работе?</w:t>
      </w:r>
    </w:p>
    <w:p w14:paraId="47BE6C85" w14:textId="54FD1E6F" w:rsidR="002129C2" w:rsidRDefault="002129C2" w:rsidP="00065A7D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Холодильный коэффициент характеризует эффективность холодильного (против часов стрелки) цикла, он определяется как </w:t>
      </w:r>
      <w:r w:rsidRPr="002129C2">
        <w:rPr>
          <w:sz w:val="28"/>
          <w:szCs w:val="28"/>
        </w:rPr>
        <w:t>который определяется как отношение теплоты, отнятой от охлаждаемого</w:t>
      </w:r>
      <w:r>
        <w:rPr>
          <w:sz w:val="28"/>
          <w:szCs w:val="28"/>
        </w:rPr>
        <w:t xml:space="preserve"> </w:t>
      </w:r>
      <w:r w:rsidRPr="002129C2">
        <w:rPr>
          <w:sz w:val="28"/>
          <w:szCs w:val="28"/>
        </w:rPr>
        <w:t>газа, к затраченной в цикле работе.</w:t>
      </w:r>
      <w:r>
        <w:rPr>
          <w:sz w:val="28"/>
          <w:szCs w:val="28"/>
        </w:rPr>
        <w:t xml:space="preserve"> </w:t>
      </w:r>
    </w:p>
    <w:p w14:paraId="0D855FEB" w14:textId="601435CC" w:rsidR="00065A7D" w:rsidRPr="00056A9B" w:rsidRDefault="00065A7D" w:rsidP="00065A7D">
      <w:pPr>
        <w:pStyle w:val="a8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056A9B">
        <w:rPr>
          <w:i/>
          <w:iCs/>
          <w:sz w:val="28"/>
          <w:szCs w:val="28"/>
        </w:rPr>
        <w:t xml:space="preserve">Как соотносятся холодильные коэффициенты </w:t>
      </w:r>
      <w:proofErr w:type="spellStart"/>
      <w:r w:rsidRPr="00056A9B">
        <w:rPr>
          <w:i/>
          <w:iCs/>
          <w:sz w:val="28"/>
          <w:szCs w:val="28"/>
        </w:rPr>
        <w:t>nVT</w:t>
      </w:r>
      <w:proofErr w:type="spellEnd"/>
      <w:r w:rsidRPr="00056A9B">
        <w:rPr>
          <w:i/>
          <w:iCs/>
          <w:sz w:val="28"/>
          <w:szCs w:val="28"/>
        </w:rPr>
        <w:t>- и SVT- циклов? Какой из них больше и почему?</w:t>
      </w:r>
    </w:p>
    <w:p w14:paraId="0260AD2D" w14:textId="14590B46" w:rsidR="00065A7D" w:rsidRDefault="00056A9B" w:rsidP="00056A9B">
      <w:pPr>
        <w:spacing w:line="360" w:lineRule="auto"/>
        <w:ind w:firstLine="284"/>
        <w:jc w:val="both"/>
        <w:rPr>
          <w:sz w:val="28"/>
          <w:szCs w:val="28"/>
        </w:rPr>
      </w:pPr>
      <w:r w:rsidRPr="00056A9B">
        <w:rPr>
          <w:sz w:val="28"/>
          <w:szCs w:val="28"/>
        </w:rPr>
        <w:t>Для SVT-цикла с учетом Q12</w:t>
      </w:r>
      <w:r w:rsidRPr="00056A9B">
        <w:rPr>
          <w:sz w:val="28"/>
          <w:szCs w:val="28"/>
        </w:rPr>
        <w:t>=</w:t>
      </w:r>
      <w:r w:rsidRPr="00056A9B">
        <w:rPr>
          <w:sz w:val="28"/>
          <w:szCs w:val="28"/>
        </w:rPr>
        <w:t>0 и</w:t>
      </w:r>
      <w:r w:rsidRPr="00056A9B">
        <w:rPr>
          <w:sz w:val="28"/>
          <w:szCs w:val="28"/>
        </w:rPr>
        <w:t xml:space="preserve"> </w:t>
      </w:r>
      <w:r w:rsidRPr="00056A9B">
        <w:rPr>
          <w:sz w:val="28"/>
          <w:szCs w:val="28"/>
        </w:rPr>
        <w:t>Q23</w:t>
      </w:r>
      <w:r w:rsidRPr="00056A9B">
        <w:rPr>
          <w:sz w:val="28"/>
          <w:szCs w:val="28"/>
        </w:rPr>
        <w:t>|</w:t>
      </w:r>
      <w:proofErr w:type="spellStart"/>
      <w:r>
        <w:rPr>
          <w:sz w:val="28"/>
          <w:szCs w:val="28"/>
          <w:lang w:val="en-US"/>
        </w:rPr>
        <w:t>delt</w:t>
      </w:r>
      <w:proofErr w:type="spellEnd"/>
      <w:r w:rsidRPr="00056A9B">
        <w:rPr>
          <w:sz w:val="28"/>
          <w:szCs w:val="28"/>
        </w:rPr>
        <w:t>U23</w:t>
      </w:r>
      <w:r w:rsidRPr="00056A9B">
        <w:rPr>
          <w:sz w:val="28"/>
          <w:szCs w:val="28"/>
        </w:rPr>
        <w:t>|=|</w:t>
      </w:r>
      <w:proofErr w:type="spellStart"/>
      <w:r>
        <w:rPr>
          <w:sz w:val="28"/>
          <w:szCs w:val="28"/>
          <w:lang w:val="en-US"/>
        </w:rPr>
        <w:t>delt</w:t>
      </w:r>
      <w:proofErr w:type="spellEnd"/>
      <w:r w:rsidRPr="00056A9B">
        <w:rPr>
          <w:sz w:val="28"/>
          <w:szCs w:val="28"/>
        </w:rPr>
        <w:t>U12</w:t>
      </w:r>
      <w:r w:rsidRPr="00056A9B">
        <w:rPr>
          <w:sz w:val="28"/>
          <w:szCs w:val="28"/>
        </w:rPr>
        <w:t>|=</w:t>
      </w:r>
      <w:r w:rsidRPr="00056A9B">
        <w:rPr>
          <w:sz w:val="28"/>
          <w:szCs w:val="28"/>
        </w:rPr>
        <w:t xml:space="preserve"> A12 холодильный коэффициент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SVT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sub>
            </m:sSub>
          </m:den>
        </m:f>
      </m:oMath>
      <w:r w:rsidRPr="00056A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а для </w:t>
      </w:r>
      <w:proofErr w:type="spellStart"/>
      <w:r>
        <w:rPr>
          <w:sz w:val="28"/>
          <w:szCs w:val="28"/>
          <w:lang w:val="en-US"/>
        </w:rPr>
        <w:t>nVT</w:t>
      </w:r>
      <w:proofErr w:type="spellEnd"/>
      <w:r>
        <w:rPr>
          <w:sz w:val="28"/>
          <w:szCs w:val="28"/>
        </w:rPr>
        <w:t xml:space="preserve">-цикла в предположении </w:t>
      </w:r>
      <w:r w:rsidRPr="00056A9B">
        <w:rPr>
          <w:sz w:val="28"/>
          <w:szCs w:val="28"/>
        </w:rPr>
        <w:t>Q12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примерно равен </w:t>
      </w:r>
      <w:r w:rsidRPr="00056A9B">
        <w:rPr>
          <w:sz w:val="28"/>
          <w:szCs w:val="28"/>
        </w:rPr>
        <w:t>0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VT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  <m:sup/>
                </m:sSup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e>
                  <m:sup/>
                </m:sSup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  <m:sup/>
                </m:sSup>
              </m:sub>
            </m:sSub>
          </m:den>
        </m:f>
      </m:oMath>
      <w:r w:rsidRPr="00056A9B">
        <w:rPr>
          <w:sz w:val="28"/>
          <w:szCs w:val="28"/>
        </w:rPr>
        <w:t xml:space="preserve"> . </w:t>
      </w:r>
      <w:r w:rsidR="0093348B">
        <w:rPr>
          <w:sz w:val="28"/>
          <w:szCs w:val="28"/>
        </w:rPr>
        <w:t>О</w:t>
      </w:r>
      <w:r w:rsidRPr="00056A9B">
        <w:rPr>
          <w:sz w:val="28"/>
          <w:szCs w:val="28"/>
        </w:rPr>
        <w:t>тношение холодильных</w:t>
      </w:r>
      <w:r>
        <w:rPr>
          <w:sz w:val="28"/>
          <w:szCs w:val="28"/>
          <w:lang w:val="en-US"/>
        </w:rPr>
        <w:t xml:space="preserve"> </w:t>
      </w:r>
      <w:r w:rsidRPr="00056A9B">
        <w:rPr>
          <w:sz w:val="28"/>
          <w:szCs w:val="28"/>
        </w:rPr>
        <w:t xml:space="preserve">коэффициентов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="0093348B" w:rsidRPr="00056A9B">
        <w:rPr>
          <w:sz w:val="28"/>
          <w:szCs w:val="28"/>
        </w:rPr>
        <w:t xml:space="preserve"> </w:t>
      </w:r>
      <w:r w:rsidRPr="00056A9B">
        <w:rPr>
          <w:sz w:val="28"/>
          <w:szCs w:val="28"/>
        </w:rPr>
        <w:t>(</w:t>
      </w:r>
      <w:proofErr w:type="spellStart"/>
      <w:r w:rsidRPr="00056A9B">
        <w:rPr>
          <w:sz w:val="28"/>
          <w:szCs w:val="28"/>
        </w:rPr>
        <w:t>nVT</w:t>
      </w:r>
      <w:proofErr w:type="spellEnd"/>
      <w:r w:rsidRPr="00056A9B">
        <w:rPr>
          <w:sz w:val="28"/>
          <w:szCs w:val="28"/>
        </w:rPr>
        <w:t xml:space="preserve">) /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="0093348B" w:rsidRPr="00056A9B">
        <w:rPr>
          <w:sz w:val="28"/>
          <w:szCs w:val="28"/>
        </w:rPr>
        <w:t xml:space="preserve"> </w:t>
      </w:r>
      <w:r w:rsidRPr="00056A9B">
        <w:rPr>
          <w:sz w:val="28"/>
          <w:szCs w:val="28"/>
        </w:rPr>
        <w:t>(SVT) &gt; 1</w:t>
      </w:r>
    </w:p>
    <w:p w14:paraId="4457E4B1" w14:textId="4CC6BF6F" w:rsidR="00056A9B" w:rsidRPr="0093348B" w:rsidRDefault="00056A9B" w:rsidP="00056A9B">
      <w:pPr>
        <w:pStyle w:val="a8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 w:rsidRPr="00056A9B">
        <w:rPr>
          <w:sz w:val="28"/>
          <w:szCs w:val="28"/>
        </w:rPr>
        <w:t xml:space="preserve"> </w:t>
      </w:r>
      <w:r w:rsidRPr="0093348B">
        <w:rPr>
          <w:i/>
          <w:iCs/>
          <w:sz w:val="28"/>
          <w:szCs w:val="28"/>
        </w:rPr>
        <w:t>Покажите, что холодильный коэффициент (ХК)</w:t>
      </w:r>
      <w:r w:rsidRPr="0093348B"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Pr="0093348B">
        <w:rPr>
          <w:i/>
          <w:iCs/>
          <w:sz w:val="28"/>
          <w:szCs w:val="28"/>
        </w:rPr>
        <w:t xml:space="preserve"> холодильника и КПД </w:t>
      </w:r>
      <m:oMath>
        <m:r>
          <w:rPr>
            <w:rFonts w:ascii="Cambria Math" w:hAnsi="Cambria Math"/>
            <w:sz w:val="28"/>
            <w:szCs w:val="28"/>
          </w:rPr>
          <m:t xml:space="preserve">η </m:t>
        </m:r>
      </m:oMath>
      <w:r w:rsidRPr="0093348B">
        <w:rPr>
          <w:i/>
          <w:iCs/>
          <w:sz w:val="28"/>
          <w:szCs w:val="28"/>
        </w:rPr>
        <w:t>тепловой машины, работающих по взаимно обратным циклам, связаны</w:t>
      </w:r>
      <w:r w:rsidRPr="0093348B">
        <w:rPr>
          <w:i/>
          <w:iCs/>
          <w:sz w:val="28"/>
          <w:szCs w:val="28"/>
        </w:rPr>
        <w:t xml:space="preserve"> </w:t>
      </w:r>
      <w:r w:rsidRPr="0093348B">
        <w:rPr>
          <w:i/>
          <w:iCs/>
          <w:sz w:val="28"/>
          <w:szCs w:val="28"/>
        </w:rPr>
        <w:t xml:space="preserve">соотношением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Pr="0093348B">
        <w:rPr>
          <w:i/>
          <w:iCs/>
          <w:sz w:val="28"/>
          <w:szCs w:val="28"/>
        </w:rPr>
        <w:t>=</w:t>
      </w:r>
      <w:r w:rsidRPr="0093348B">
        <w:rPr>
          <w:i/>
          <w:iCs/>
          <w:sz w:val="28"/>
          <w:szCs w:val="28"/>
        </w:rPr>
        <w:t>1</w:t>
      </w:r>
      <w:r w:rsidRPr="0093348B">
        <w:rPr>
          <w:i/>
          <w:iCs/>
          <w:sz w:val="28"/>
          <w:szCs w:val="28"/>
        </w:rPr>
        <w:t>/</w:t>
      </w:r>
      <w:r w:rsidRPr="0093348B"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η</m:t>
        </m:r>
      </m:oMath>
      <w:r w:rsidRPr="0093348B">
        <w:rPr>
          <w:i/>
          <w:iCs/>
          <w:sz w:val="28"/>
          <w:szCs w:val="28"/>
        </w:rPr>
        <w:t>-</w:t>
      </w:r>
      <w:r w:rsidRPr="0093348B">
        <w:rPr>
          <w:i/>
          <w:iCs/>
          <w:sz w:val="28"/>
          <w:szCs w:val="28"/>
        </w:rPr>
        <w:t>1.</w:t>
      </w:r>
    </w:p>
    <w:p w14:paraId="7532659C" w14:textId="7FAADBDD" w:rsidR="00056A9B" w:rsidRDefault="0093348B" w:rsidP="0093348B">
      <w:pPr>
        <w:spacing w:line="360" w:lineRule="auto"/>
        <w:ind w:firstLine="284"/>
        <w:jc w:val="both"/>
        <w:rPr>
          <w:sz w:val="28"/>
          <w:szCs w:val="28"/>
        </w:rPr>
      </w:pPr>
      <w:r w:rsidRPr="0093348B">
        <w:rPr>
          <w:sz w:val="28"/>
          <w:szCs w:val="28"/>
        </w:rPr>
        <w:t xml:space="preserve">Из </w:t>
      </w:r>
      <w:proofErr w:type="spellStart"/>
      <w:r w:rsidRPr="0093348B">
        <w:rPr>
          <w:sz w:val="28"/>
          <w:szCs w:val="28"/>
        </w:rPr>
        <w:t>опредения</w:t>
      </w:r>
      <w:proofErr w:type="spellEnd"/>
      <w:r w:rsidRPr="0093348B">
        <w:rPr>
          <w:sz w:val="28"/>
          <w:szCs w:val="28"/>
        </w:rPr>
        <w:t xml:space="preserve"> коэффициент полезного действия во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>всех случаях должен быть правильной дробью как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>отношение полезного эффекта к энергетическим затратам</w:t>
      </w:r>
      <w:r>
        <w:rPr>
          <w:sz w:val="28"/>
          <w:szCs w:val="28"/>
        </w:rPr>
        <w:t xml:space="preserve">. </w:t>
      </w:r>
      <w:r w:rsidRPr="0093348B">
        <w:rPr>
          <w:sz w:val="28"/>
          <w:szCs w:val="28"/>
        </w:rPr>
        <w:t>Тепловые насосы, работающие по обратным циклам,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>позволяют осуществить перенос теплоты от холодных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>тел к горячим. Коэффициент полезного действия для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>тепловых машин следует определить как отношение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>разницы поступающей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 xml:space="preserve">в рабочее тело энергии </w:t>
      </w:r>
      <w:r>
        <w:rPr>
          <w:sz w:val="28"/>
          <w:szCs w:val="28"/>
        </w:rPr>
        <w:t xml:space="preserve">и </w:t>
      </w:r>
      <w:r w:rsidRPr="0093348B">
        <w:rPr>
          <w:sz w:val="28"/>
          <w:szCs w:val="28"/>
        </w:rPr>
        <w:t>энергии компенсации к энергии</w:t>
      </w:r>
      <w:r>
        <w:rPr>
          <w:sz w:val="28"/>
          <w:szCs w:val="28"/>
        </w:rPr>
        <w:t xml:space="preserve">. </w:t>
      </w:r>
      <w:r w:rsidRPr="0093348B">
        <w:rPr>
          <w:sz w:val="28"/>
          <w:szCs w:val="28"/>
        </w:rPr>
        <w:t>Так как термический КПД произвольного прямого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>цикла y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>η = (Q1 − Q2)/Q1,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>ψ = 1/</w:t>
      </w:r>
      <w:proofErr w:type="spellStart"/>
      <w:r w:rsidRPr="0093348B">
        <w:rPr>
          <w:sz w:val="28"/>
          <w:szCs w:val="28"/>
        </w:rPr>
        <w:t>yη</w:t>
      </w:r>
      <w:proofErr w:type="spellEnd"/>
      <w:r w:rsidRPr="0093348B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>Из второй теоремы Карно получается 1/</w:t>
      </w:r>
      <w:proofErr w:type="spellStart"/>
      <w:r w:rsidRPr="0093348B">
        <w:rPr>
          <w:sz w:val="28"/>
          <w:szCs w:val="28"/>
        </w:rPr>
        <w:t>ψc</w:t>
      </w:r>
      <w:proofErr w:type="spellEnd"/>
      <w:r w:rsidRPr="0093348B">
        <w:rPr>
          <w:sz w:val="28"/>
          <w:szCs w:val="28"/>
        </w:rPr>
        <w:t xml:space="preserve"> &gt; 1/ψ или</w:t>
      </w:r>
      <w:r>
        <w:rPr>
          <w:sz w:val="28"/>
          <w:szCs w:val="28"/>
        </w:rPr>
        <w:t xml:space="preserve"> </w:t>
      </w:r>
      <w:proofErr w:type="spellStart"/>
      <w:r w:rsidRPr="0093348B">
        <w:rPr>
          <w:sz w:val="28"/>
          <w:szCs w:val="28"/>
        </w:rPr>
        <w:t>ψc</w:t>
      </w:r>
      <w:proofErr w:type="spellEnd"/>
      <w:r w:rsidRPr="0093348B">
        <w:rPr>
          <w:sz w:val="28"/>
          <w:szCs w:val="28"/>
        </w:rPr>
        <w:t xml:space="preserve"> &lt;ψ. Таким образом, любой обратный цикл при заданных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>пределах температур имеет отопительный коэффициент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>выше, чем соответствующий цикл Карно. Тот же результат можно получить, сравнивая цикл Карно и произвольный обратный цикл на B, T-диаграмме. Сопоставляемые</w:t>
      </w:r>
      <w:r>
        <w:rPr>
          <w:sz w:val="28"/>
          <w:szCs w:val="28"/>
        </w:rPr>
        <w:t xml:space="preserve"> </w:t>
      </w:r>
      <w:r w:rsidRPr="0093348B">
        <w:rPr>
          <w:sz w:val="28"/>
          <w:szCs w:val="28"/>
        </w:rPr>
        <w:t>циклы должны располагаться между предельными температурами T1 и T2, чтобы исключить неоднозначность</w:t>
      </w:r>
      <w:r>
        <w:rPr>
          <w:sz w:val="28"/>
          <w:szCs w:val="28"/>
        </w:rPr>
        <w:t>.</w:t>
      </w:r>
    </w:p>
    <w:p w14:paraId="2403FE5A" w14:textId="2A9FE310" w:rsidR="0093348B" w:rsidRPr="00436290" w:rsidRDefault="0093348B" w:rsidP="0093348B">
      <w:pPr>
        <w:pStyle w:val="a8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436290">
        <w:rPr>
          <w:i/>
          <w:iCs/>
          <w:sz w:val="28"/>
          <w:szCs w:val="28"/>
        </w:rPr>
        <w:t xml:space="preserve">В каких интервалах изменяются ХК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Pr="00436290">
        <w:rPr>
          <w:i/>
          <w:iCs/>
          <w:sz w:val="28"/>
          <w:szCs w:val="28"/>
        </w:rPr>
        <w:t xml:space="preserve"> и КПД η? Может ли тепловая</w:t>
      </w:r>
    </w:p>
    <w:p w14:paraId="58C1A59E" w14:textId="762A3B4A" w:rsidR="0093348B" w:rsidRPr="00436290" w:rsidRDefault="0093348B" w:rsidP="0093348B">
      <w:pPr>
        <w:spacing w:line="360" w:lineRule="auto"/>
        <w:ind w:left="709"/>
        <w:jc w:val="both"/>
        <w:rPr>
          <w:i/>
          <w:iCs/>
          <w:sz w:val="28"/>
          <w:szCs w:val="28"/>
        </w:rPr>
      </w:pPr>
      <w:r w:rsidRPr="00436290">
        <w:rPr>
          <w:i/>
          <w:iCs/>
          <w:sz w:val="28"/>
          <w:szCs w:val="28"/>
        </w:rPr>
        <w:t>машина с высоким КПД, если ее цикл обратить, работать как хороший</w:t>
      </w:r>
      <w:r w:rsidRPr="00436290">
        <w:rPr>
          <w:i/>
          <w:iCs/>
          <w:sz w:val="28"/>
          <w:szCs w:val="28"/>
        </w:rPr>
        <w:t xml:space="preserve"> </w:t>
      </w:r>
      <w:r w:rsidRPr="00436290">
        <w:rPr>
          <w:i/>
          <w:iCs/>
          <w:sz w:val="28"/>
          <w:szCs w:val="28"/>
        </w:rPr>
        <w:t>холодильник, и наоборот?</w:t>
      </w:r>
    </w:p>
    <w:p w14:paraId="4D3185DC" w14:textId="4113AF93" w:rsidR="00436290" w:rsidRDefault="00436290" w:rsidP="00436290">
      <w:pPr>
        <w:spacing w:line="360" w:lineRule="auto"/>
        <w:ind w:firstLine="284"/>
        <w:jc w:val="both"/>
        <w:rPr>
          <w:sz w:val="28"/>
          <w:szCs w:val="28"/>
        </w:rPr>
      </w:pPr>
      <w:r w:rsidRPr="00436290">
        <w:rPr>
          <w:sz w:val="28"/>
          <w:szCs w:val="28"/>
        </w:rPr>
        <w:t>Холодильная машина может отвести от охлаждаемого конца больше теплоты, чем затрачивается энергии на организацию процесса.</w:t>
      </w:r>
      <w:r>
        <w:rPr>
          <w:sz w:val="28"/>
          <w:szCs w:val="28"/>
        </w:rPr>
        <w:t xml:space="preserve"> </w:t>
      </w:r>
      <w:r w:rsidRPr="00436290">
        <w:rPr>
          <w:sz w:val="28"/>
          <w:szCs w:val="28"/>
        </w:rPr>
        <w:t>Эффективность машин характеризует холодильный коэффициент</w:t>
      </w:r>
      <w:r>
        <w:rPr>
          <w:sz w:val="28"/>
          <w:szCs w:val="28"/>
        </w:rPr>
        <w:t xml:space="preserve"> ХК. </w:t>
      </w:r>
      <w:r w:rsidRPr="00436290">
        <w:rPr>
          <w:sz w:val="28"/>
          <w:szCs w:val="28"/>
        </w:rPr>
        <w:t>Наилучшими показателями производительности для холодильных машин обладает обратный цикл Карно: в нём холодильный коэффициент</w:t>
      </w:r>
      <w:r>
        <w:rPr>
          <w:sz w:val="28"/>
          <w:szCs w:val="28"/>
        </w:rPr>
        <w:t xml:space="preserve"> зависит от температур горячего и холодного концов. </w:t>
      </w:r>
      <w:r w:rsidRPr="00436290">
        <w:rPr>
          <w:sz w:val="28"/>
          <w:szCs w:val="28"/>
        </w:rPr>
        <w:t xml:space="preserve">Данная величина, очевидно, может </w:t>
      </w:r>
      <w:r w:rsidRPr="00436290">
        <w:rPr>
          <w:sz w:val="28"/>
          <w:szCs w:val="28"/>
        </w:rPr>
        <w:lastRenderedPageBreak/>
        <w:t>быть сколь угодно велика; хотя практически к ней трудно приблизиться, холодильный коэффициент может превосходить единицу. Это не противоречит первому началу термодинамики, поскольку, кроме принимаемой в расчёт энергии A (напр., электрической), в тепло Q идёт и энергия, отбираемая от холодного источника</w:t>
      </w:r>
      <w:r>
        <w:rPr>
          <w:sz w:val="28"/>
          <w:szCs w:val="28"/>
        </w:rPr>
        <w:t>.</w:t>
      </w:r>
    </w:p>
    <w:p w14:paraId="2B4382A1" w14:textId="1550DAF6" w:rsidR="00436290" w:rsidRPr="00436290" w:rsidRDefault="00436290" w:rsidP="00436290">
      <w:pPr>
        <w:pStyle w:val="a8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436290">
        <w:rPr>
          <w:i/>
          <w:iCs/>
          <w:sz w:val="28"/>
          <w:szCs w:val="28"/>
        </w:rPr>
        <w:t>Дайте термодинамическое и статистическое (формула Больцмана) определение энтропии. Как можно вычислить ее изменение в произвольном</w:t>
      </w:r>
      <w:r w:rsidRPr="00436290">
        <w:rPr>
          <w:i/>
          <w:iCs/>
          <w:sz w:val="28"/>
          <w:szCs w:val="28"/>
        </w:rPr>
        <w:t xml:space="preserve"> </w:t>
      </w:r>
      <w:r w:rsidRPr="00436290">
        <w:rPr>
          <w:i/>
          <w:iCs/>
          <w:sz w:val="28"/>
          <w:szCs w:val="28"/>
        </w:rPr>
        <w:t>политропном процессе?</w:t>
      </w:r>
    </w:p>
    <w:p w14:paraId="7976A4C6" w14:textId="3102CDB2" w:rsidR="0093348B" w:rsidRDefault="00436290" w:rsidP="00436290">
      <w:pPr>
        <w:spacing w:line="360" w:lineRule="auto"/>
        <w:ind w:firstLine="284"/>
        <w:jc w:val="both"/>
        <w:rPr>
          <w:sz w:val="28"/>
          <w:szCs w:val="28"/>
        </w:rPr>
      </w:pPr>
      <w:r w:rsidRPr="00436290">
        <w:rPr>
          <w:sz w:val="28"/>
          <w:szCs w:val="28"/>
        </w:rPr>
        <w:t xml:space="preserve">Функция состояния, дифференциалом которой является отношение </w:t>
      </w:r>
      <w:r>
        <w:rPr>
          <w:sz w:val="28"/>
          <w:szCs w:val="28"/>
          <w:lang w:val="en-US"/>
        </w:rPr>
        <w:t>betta</w:t>
      </w:r>
      <w:r w:rsidRPr="00436290">
        <w:rPr>
          <w:sz w:val="28"/>
          <w:szCs w:val="28"/>
        </w:rPr>
        <w:t>Q / T, называется энтропией</w:t>
      </w:r>
      <w:r w:rsidRPr="00436290">
        <w:rPr>
          <w:sz w:val="28"/>
          <w:szCs w:val="28"/>
        </w:rPr>
        <w:t xml:space="preserve"> (</w:t>
      </w:r>
      <w:r>
        <w:rPr>
          <w:sz w:val="28"/>
          <w:szCs w:val="28"/>
        </w:rPr>
        <w:t>см. рис. 4).</w:t>
      </w:r>
    </w:p>
    <w:p w14:paraId="7666A212" w14:textId="77777777" w:rsidR="00436290" w:rsidRDefault="00436290" w:rsidP="0043629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FDA67E6" wp14:editId="38D0B799">
            <wp:extent cx="3524250" cy="7143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1CAA" w14:textId="407B5652" w:rsidR="00724F90" w:rsidRPr="00436290" w:rsidRDefault="00436290" w:rsidP="00436290">
      <w:pPr>
        <w:pStyle w:val="a9"/>
        <w:jc w:val="center"/>
        <w:rPr>
          <w:sz w:val="24"/>
          <w:szCs w:val="24"/>
        </w:rPr>
      </w:pPr>
      <w:r w:rsidRPr="00436290">
        <w:rPr>
          <w:sz w:val="24"/>
          <w:szCs w:val="24"/>
        </w:rPr>
        <w:t xml:space="preserve">Рисунок </w:t>
      </w:r>
      <w:r w:rsidRPr="00436290">
        <w:rPr>
          <w:sz w:val="24"/>
          <w:szCs w:val="24"/>
        </w:rPr>
        <w:fldChar w:fldCharType="begin"/>
      </w:r>
      <w:r w:rsidRPr="00436290">
        <w:rPr>
          <w:sz w:val="24"/>
          <w:szCs w:val="24"/>
        </w:rPr>
        <w:instrText xml:space="preserve"> SEQ Рисунок \* ARABIC </w:instrText>
      </w:r>
      <w:r w:rsidRPr="00436290">
        <w:rPr>
          <w:sz w:val="24"/>
          <w:szCs w:val="24"/>
        </w:rPr>
        <w:fldChar w:fldCharType="separate"/>
      </w:r>
      <w:r w:rsidRPr="00436290">
        <w:rPr>
          <w:noProof/>
          <w:sz w:val="24"/>
          <w:szCs w:val="24"/>
        </w:rPr>
        <w:t>4</w:t>
      </w:r>
      <w:r w:rsidRPr="00436290">
        <w:rPr>
          <w:sz w:val="24"/>
          <w:szCs w:val="24"/>
        </w:rPr>
        <w:fldChar w:fldCharType="end"/>
      </w:r>
      <w:r w:rsidRPr="00436290">
        <w:rPr>
          <w:sz w:val="24"/>
          <w:szCs w:val="24"/>
        </w:rPr>
        <w:t xml:space="preserve"> – функция энтропии</w:t>
      </w:r>
    </w:p>
    <w:p w14:paraId="05138C80" w14:textId="121D532D" w:rsidR="00436290" w:rsidRPr="00436290" w:rsidRDefault="00436290" w:rsidP="00436290">
      <w:pPr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Здесь</w:t>
      </w:r>
      <w:r w:rsidRPr="00436290">
        <w:rPr>
          <w:sz w:val="28"/>
          <w:szCs w:val="28"/>
        </w:rPr>
        <w:t xml:space="preserve"> c </w:t>
      </w:r>
      <w:r>
        <w:rPr>
          <w:sz w:val="28"/>
          <w:szCs w:val="28"/>
        </w:rPr>
        <w:t>-</w:t>
      </w:r>
      <w:r w:rsidRPr="00436290">
        <w:rPr>
          <w:sz w:val="28"/>
          <w:szCs w:val="28"/>
        </w:rPr>
        <w:t xml:space="preserve"> мольная теплоемкость газа, зависящая от типа политропного процесса (адиабатный, изохорный, изобарный и т.п.). Отметим, что данное выраже</w:t>
      </w:r>
      <w:r>
        <w:rPr>
          <w:sz w:val="28"/>
          <w:szCs w:val="28"/>
        </w:rPr>
        <w:t xml:space="preserve">ние </w:t>
      </w:r>
      <w:r w:rsidRPr="00436290">
        <w:rPr>
          <w:sz w:val="28"/>
          <w:szCs w:val="28"/>
        </w:rPr>
        <w:t>справедливо лишь для обратимых процессов, то есть процессов, которые</w:t>
      </w:r>
      <w:r>
        <w:rPr>
          <w:sz w:val="28"/>
          <w:szCs w:val="28"/>
        </w:rPr>
        <w:t xml:space="preserve"> </w:t>
      </w:r>
      <w:r w:rsidRPr="00436290">
        <w:rPr>
          <w:sz w:val="28"/>
          <w:szCs w:val="28"/>
        </w:rPr>
        <w:t>могут быть проведены в обратном направлении через те же промежуточные</w:t>
      </w:r>
      <w:r>
        <w:rPr>
          <w:sz w:val="28"/>
          <w:szCs w:val="28"/>
        </w:rPr>
        <w:t xml:space="preserve"> </w:t>
      </w:r>
      <w:r w:rsidRPr="00436290">
        <w:rPr>
          <w:sz w:val="28"/>
          <w:szCs w:val="28"/>
        </w:rPr>
        <w:t>состояния, что и при прямом процессе; при этом тепловое состояние окружающей среды не изменяется (процесс без теплопотерь).</w:t>
      </w:r>
      <w:r>
        <w:rPr>
          <w:sz w:val="28"/>
          <w:szCs w:val="28"/>
        </w:rPr>
        <w:t xml:space="preserve"> </w:t>
      </w:r>
      <w:r w:rsidRPr="00436290">
        <w:rPr>
          <w:color w:val="000000"/>
          <w:sz w:val="28"/>
          <w:szCs w:val="28"/>
        </w:rPr>
        <w:t xml:space="preserve">Выразим изменение энтропии </w:t>
      </w:r>
      <w:r w:rsidRPr="00436290">
        <w:rPr>
          <w:color w:val="000000"/>
          <w:sz w:val="28"/>
          <w:szCs w:val="28"/>
        </w:rPr>
        <w:sym w:font="Symbol" w:char="F044"/>
      </w:r>
      <w:r w:rsidRPr="00436290">
        <w:rPr>
          <w:color w:val="000000"/>
          <w:sz w:val="28"/>
          <w:szCs w:val="28"/>
        </w:rPr>
        <w:t>S через экспериментально определяемые</w:t>
      </w:r>
    </w:p>
    <w:p w14:paraId="5A01BD73" w14:textId="77777777" w:rsidR="00436290" w:rsidRPr="00436290" w:rsidRDefault="00436290" w:rsidP="0043629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436290">
        <w:rPr>
          <w:color w:val="000000"/>
          <w:sz w:val="28"/>
          <w:szCs w:val="28"/>
        </w:rPr>
        <w:t xml:space="preserve">в опыте величины давлений сначала для </w:t>
      </w:r>
      <w:proofErr w:type="spellStart"/>
      <w:r w:rsidRPr="00436290">
        <w:rPr>
          <w:color w:val="000000"/>
          <w:sz w:val="28"/>
          <w:szCs w:val="28"/>
        </w:rPr>
        <w:t>nVT</w:t>
      </w:r>
      <w:proofErr w:type="spellEnd"/>
      <w:r w:rsidRPr="00436290">
        <w:rPr>
          <w:color w:val="000000"/>
          <w:sz w:val="28"/>
          <w:szCs w:val="28"/>
        </w:rPr>
        <w:t>-цикла. В политропном процессе</w:t>
      </w:r>
    </w:p>
    <w:p w14:paraId="0FCDD267" w14:textId="21266393" w:rsidR="00436290" w:rsidRPr="006848FE" w:rsidRDefault="00436290" w:rsidP="0043629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436290">
        <w:rPr>
          <w:color w:val="000000"/>
          <w:sz w:val="28"/>
          <w:szCs w:val="28"/>
        </w:rPr>
        <w:t>(на участке 1</w:t>
      </w:r>
      <w:r w:rsidRPr="00436290">
        <w:rPr>
          <w:color w:val="000000"/>
          <w:sz w:val="28"/>
          <w:szCs w:val="28"/>
        </w:rPr>
        <w:sym w:font="Symbol" w:char="F02D"/>
      </w:r>
      <w:r w:rsidRPr="00436290">
        <w:rPr>
          <w:color w:val="000000"/>
          <w:sz w:val="28"/>
          <w:szCs w:val="28"/>
        </w:rPr>
        <w:t>2</w:t>
      </w:r>
      <w:r w:rsidR="006848FE">
        <w:rPr>
          <w:color w:val="000000"/>
          <w:sz w:val="28"/>
          <w:szCs w:val="28"/>
        </w:rPr>
        <w:t>, см. рис. 3</w:t>
      </w:r>
      <w:r w:rsidRPr="00436290">
        <w:rPr>
          <w:color w:val="000000"/>
          <w:sz w:val="28"/>
          <w:szCs w:val="28"/>
        </w:rPr>
        <w:t>) с учетом уравнения Пуассона</w:t>
      </w:r>
      <w:r w:rsidR="006848FE">
        <w:rPr>
          <w:color w:val="000000"/>
          <w:sz w:val="28"/>
          <w:szCs w:val="28"/>
        </w:rPr>
        <w:t xml:space="preserve"> для переменных </w:t>
      </w:r>
      <w:r w:rsidR="006848FE">
        <w:rPr>
          <w:color w:val="000000"/>
          <w:sz w:val="28"/>
          <w:szCs w:val="28"/>
          <w:lang w:val="en-US"/>
        </w:rPr>
        <w:t>T</w:t>
      </w:r>
      <w:r w:rsidR="006848FE" w:rsidRPr="006848FE">
        <w:rPr>
          <w:color w:val="000000"/>
          <w:sz w:val="28"/>
          <w:szCs w:val="28"/>
        </w:rPr>
        <w:t xml:space="preserve">, </w:t>
      </w:r>
      <w:r w:rsidR="006848FE">
        <w:rPr>
          <w:color w:val="000000"/>
          <w:sz w:val="28"/>
          <w:szCs w:val="28"/>
          <w:lang w:val="en-US"/>
        </w:rPr>
        <w:t>p</w:t>
      </w:r>
      <w:r w:rsidR="006848FE">
        <w:rPr>
          <w:color w:val="000000"/>
          <w:sz w:val="28"/>
          <w:szCs w:val="28"/>
        </w:rPr>
        <w:t xml:space="preserve"> получим: </w:t>
      </w:r>
      <w:r w:rsidR="006848FE">
        <w:rPr>
          <w:noProof/>
        </w:rPr>
        <w:drawing>
          <wp:inline distT="0" distB="0" distL="0" distR="0" wp14:anchorId="58C6B613" wp14:editId="5A43CF2B">
            <wp:extent cx="5867400" cy="5524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D043" w14:textId="504272BE" w:rsidR="00775E97" w:rsidRDefault="00775E97" w:rsidP="00436290">
      <w:pPr>
        <w:spacing w:line="360" w:lineRule="auto"/>
        <w:ind w:firstLine="284"/>
        <w:jc w:val="both"/>
        <w:rPr>
          <w:sz w:val="28"/>
          <w:szCs w:val="28"/>
        </w:rPr>
      </w:pPr>
    </w:p>
    <w:p w14:paraId="2038B0CD" w14:textId="77777777" w:rsidR="006848FE" w:rsidRDefault="006848FE" w:rsidP="00436290">
      <w:pPr>
        <w:spacing w:line="360" w:lineRule="auto"/>
        <w:ind w:firstLine="284"/>
        <w:jc w:val="both"/>
        <w:rPr>
          <w:sz w:val="28"/>
          <w:szCs w:val="28"/>
        </w:rPr>
      </w:pPr>
    </w:p>
    <w:p w14:paraId="682D9991" w14:textId="39E370C7" w:rsidR="00775E97" w:rsidRPr="006848FE" w:rsidRDefault="006848FE" w:rsidP="006848FE">
      <w:pPr>
        <w:pStyle w:val="a8"/>
        <w:numPr>
          <w:ilvl w:val="0"/>
          <w:numId w:val="1"/>
        </w:numPr>
        <w:spacing w:line="360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6848FE">
        <w:rPr>
          <w:i/>
          <w:iCs/>
          <w:sz w:val="28"/>
          <w:szCs w:val="28"/>
        </w:rPr>
        <w:t>Какие формулировки второго начала термодинамики вам известны? Дайте энтропийную формулировку второго начала.</w:t>
      </w:r>
    </w:p>
    <w:p w14:paraId="656A66FF" w14:textId="05E838D3" w:rsidR="006848FE" w:rsidRPr="006848FE" w:rsidRDefault="006848FE" w:rsidP="006848FE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Вот некоторые формулировки второго начала термодинамики: т</w:t>
      </w:r>
      <w:r w:rsidRPr="006848FE">
        <w:rPr>
          <w:sz w:val="28"/>
          <w:szCs w:val="28"/>
        </w:rPr>
        <w:t xml:space="preserve">еплота не может самопроизвольно переходить от менее нагретого тела к более нагретому (постулат </w:t>
      </w:r>
      <w:proofErr w:type="spellStart"/>
      <w:r w:rsidRPr="006848FE">
        <w:rPr>
          <w:sz w:val="28"/>
          <w:szCs w:val="28"/>
        </w:rPr>
        <w:t>Клаузиуса</w:t>
      </w:r>
      <w:proofErr w:type="spellEnd"/>
      <w:r w:rsidRPr="006848FE">
        <w:rPr>
          <w:sz w:val="28"/>
          <w:szCs w:val="28"/>
        </w:rPr>
        <w:t>)</w:t>
      </w:r>
      <w:r>
        <w:rPr>
          <w:sz w:val="28"/>
          <w:szCs w:val="28"/>
        </w:rPr>
        <w:t>; н</w:t>
      </w:r>
      <w:r w:rsidRPr="006848FE">
        <w:rPr>
          <w:sz w:val="28"/>
          <w:szCs w:val="28"/>
        </w:rPr>
        <w:t>евозможен процесс, единственным результатом которого является превращение теплоты в работу</w:t>
      </w:r>
      <w:r>
        <w:rPr>
          <w:sz w:val="28"/>
          <w:szCs w:val="28"/>
        </w:rPr>
        <w:t>; н</w:t>
      </w:r>
      <w:r w:rsidRPr="006848FE">
        <w:rPr>
          <w:sz w:val="28"/>
          <w:szCs w:val="28"/>
        </w:rPr>
        <w:t>евозможно построить машину, все действия которой сводились бы к производству работы за счет охлаждения теплового источника (вечный двигатель второго рода)</w:t>
      </w:r>
      <w:r>
        <w:rPr>
          <w:sz w:val="28"/>
          <w:szCs w:val="28"/>
        </w:rPr>
        <w:t xml:space="preserve">; </w:t>
      </w:r>
      <w:r w:rsidRPr="006848FE">
        <w:rPr>
          <w:sz w:val="28"/>
          <w:szCs w:val="28"/>
        </w:rPr>
        <w:t>Любая форма энергии может полностью перейти в теплоту, но теплота преобразуется в другие формы энергии лишь частично</w:t>
      </w:r>
      <w:r>
        <w:rPr>
          <w:sz w:val="28"/>
          <w:szCs w:val="28"/>
        </w:rPr>
        <w:t>; в</w:t>
      </w:r>
      <w:r w:rsidRPr="006848FE">
        <w:rPr>
          <w:sz w:val="28"/>
          <w:szCs w:val="28"/>
        </w:rPr>
        <w:t xml:space="preserve"> изолированных системах самопроизвольно могут протекать только процессы, сопровождающиеся увеличением энтропии</w:t>
      </w:r>
      <w:r>
        <w:rPr>
          <w:sz w:val="28"/>
          <w:szCs w:val="28"/>
        </w:rPr>
        <w:t>; э</w:t>
      </w:r>
      <w:r w:rsidRPr="006848FE">
        <w:rPr>
          <w:sz w:val="28"/>
          <w:szCs w:val="28"/>
        </w:rPr>
        <w:t>нтропия изолированной системы не может самопроизвольно убывать.</w:t>
      </w:r>
    </w:p>
    <w:sectPr w:rsidR="006848FE" w:rsidRPr="006848FE" w:rsidSect="009353C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358A4" w14:textId="77777777" w:rsidR="00A53107" w:rsidRDefault="00A53107" w:rsidP="009353CA">
      <w:r>
        <w:separator/>
      </w:r>
    </w:p>
  </w:endnote>
  <w:endnote w:type="continuationSeparator" w:id="0">
    <w:p w14:paraId="70EA1ABB" w14:textId="77777777" w:rsidR="00A53107" w:rsidRDefault="00A53107" w:rsidP="00935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7553433"/>
      <w:docPartObj>
        <w:docPartGallery w:val="Page Numbers (Bottom of Page)"/>
        <w:docPartUnique/>
      </w:docPartObj>
    </w:sdtPr>
    <w:sdtContent>
      <w:p w14:paraId="65358B47" w14:textId="77777777" w:rsidR="00B53850" w:rsidRDefault="00B53850">
        <w:pPr>
          <w:pStyle w:val="a6"/>
          <w:jc w:val="center"/>
        </w:pPr>
      </w:p>
      <w:p w14:paraId="6A1C2B49" w14:textId="38AD2371" w:rsidR="00B53850" w:rsidRDefault="00B5385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A2693" w14:textId="77777777" w:rsidR="00B53850" w:rsidRDefault="00B538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5CC40" w14:textId="77777777" w:rsidR="00A53107" w:rsidRDefault="00A53107" w:rsidP="009353CA">
      <w:r>
        <w:separator/>
      </w:r>
    </w:p>
  </w:footnote>
  <w:footnote w:type="continuationSeparator" w:id="0">
    <w:p w14:paraId="0DF0F95A" w14:textId="77777777" w:rsidR="00A53107" w:rsidRDefault="00A53107" w:rsidP="00935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81AA4"/>
    <w:multiLevelType w:val="hybridMultilevel"/>
    <w:tmpl w:val="7B04B922"/>
    <w:lvl w:ilvl="0" w:tplc="B042662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AA"/>
    <w:rsid w:val="00056A9B"/>
    <w:rsid w:val="00065A7D"/>
    <w:rsid w:val="000F0684"/>
    <w:rsid w:val="002129C2"/>
    <w:rsid w:val="00436290"/>
    <w:rsid w:val="0048011D"/>
    <w:rsid w:val="006578E6"/>
    <w:rsid w:val="006848FE"/>
    <w:rsid w:val="006D191C"/>
    <w:rsid w:val="00724F90"/>
    <w:rsid w:val="00775E97"/>
    <w:rsid w:val="007D1A25"/>
    <w:rsid w:val="008A7AD8"/>
    <w:rsid w:val="0093348B"/>
    <w:rsid w:val="009353CA"/>
    <w:rsid w:val="00A53107"/>
    <w:rsid w:val="00AF5874"/>
    <w:rsid w:val="00B150CB"/>
    <w:rsid w:val="00B53850"/>
    <w:rsid w:val="00C75891"/>
    <w:rsid w:val="00CB4535"/>
    <w:rsid w:val="00CC35AA"/>
    <w:rsid w:val="00EC45F9"/>
    <w:rsid w:val="00F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39A0D"/>
  <w15:chartTrackingRefBased/>
  <w15:docId w15:val="{B41A3C42-D52A-4D8A-B3EB-F51A1703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5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CC35A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CC35A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CC35AA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9353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35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53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35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9353CA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0F0684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FD08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2708</Words>
  <Characters>15437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2020-05-22T16:33:00Z</dcterms:created>
  <dcterms:modified xsi:type="dcterms:W3CDTF">2020-05-22T16:33:00Z</dcterms:modified>
</cp:coreProperties>
</file>