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A2EBC" w14:textId="77777777" w:rsidR="001135E7" w:rsidRDefault="001135E7" w:rsidP="001135E7">
      <w:pPr>
        <w:spacing w:line="360" w:lineRule="auto"/>
        <w:jc w:val="center"/>
        <w:rPr>
          <w:rFonts w:ascii="Times New Roman" w:eastAsia="Times New Roman" w:hAnsi="Times New Roman" w:cs="FreeSans"/>
          <w:sz w:val="28"/>
          <w:szCs w:val="28"/>
          <w:lang w:eastAsia="ru-RU"/>
        </w:rPr>
      </w:pPr>
      <w:r>
        <w:rPr>
          <w:rFonts w:ascii="Times New Roman" w:eastAsia="Times New Roman" w:hAnsi="Times New Roman"/>
          <w:sz w:val="28"/>
          <w:szCs w:val="28"/>
          <w:lang w:eastAsia="ru-RU"/>
        </w:rPr>
        <w:t>Федеральное государственное образовательное бюджетное учреждение</w:t>
      </w:r>
    </w:p>
    <w:p w14:paraId="60BFB3F8" w14:textId="77777777" w:rsidR="001135E7" w:rsidRDefault="001135E7" w:rsidP="001135E7">
      <w:pPr>
        <w:spacing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высшего профессионального образования</w:t>
      </w:r>
    </w:p>
    <w:p w14:paraId="35680A7C" w14:textId="77777777" w:rsidR="001135E7" w:rsidRDefault="001135E7" w:rsidP="001135E7">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Финансовый университет при Правительстве Российской Федерации</w:t>
      </w:r>
    </w:p>
    <w:p w14:paraId="73670545" w14:textId="77777777" w:rsidR="001135E7" w:rsidRDefault="001135E7" w:rsidP="001135E7">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(Финансовый университет)</w:t>
      </w:r>
    </w:p>
    <w:p w14:paraId="52421A2E" w14:textId="77777777" w:rsidR="001135E7" w:rsidRDefault="001135E7" w:rsidP="001135E7">
      <w:pPr>
        <w:spacing w:line="360" w:lineRule="auto"/>
        <w:rPr>
          <w:rFonts w:ascii="Times New Roman" w:eastAsia="Times New Roman" w:hAnsi="Times New Roman"/>
          <w:b/>
          <w:bCs/>
          <w:sz w:val="28"/>
          <w:szCs w:val="28"/>
          <w:lang w:eastAsia="ru-RU"/>
        </w:rPr>
      </w:pPr>
    </w:p>
    <w:p w14:paraId="4CF34920" w14:textId="77777777" w:rsidR="001135E7" w:rsidRDefault="001135E7" w:rsidP="001135E7">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Департамент анализа данных и машинного обучения</w:t>
      </w:r>
    </w:p>
    <w:p w14:paraId="2C49387A" w14:textId="77777777" w:rsidR="001135E7" w:rsidRDefault="001135E7" w:rsidP="001135E7">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Факультета информационных технологий и анализа больших данных</w:t>
      </w:r>
    </w:p>
    <w:p w14:paraId="100870B9" w14:textId="77777777" w:rsidR="001135E7" w:rsidRDefault="001135E7" w:rsidP="001135E7">
      <w:pPr>
        <w:spacing w:line="360" w:lineRule="auto"/>
        <w:jc w:val="center"/>
        <w:rPr>
          <w:rFonts w:ascii="Times New Roman" w:hAnsi="Times New Roman" w:cs="Times New Roman"/>
          <w:sz w:val="28"/>
          <w:szCs w:val="28"/>
        </w:rPr>
      </w:pPr>
    </w:p>
    <w:p w14:paraId="2ED918DD" w14:textId="77777777" w:rsidR="001135E7" w:rsidRDefault="001135E7" w:rsidP="001135E7">
      <w:pPr>
        <w:spacing w:line="360" w:lineRule="auto"/>
        <w:jc w:val="center"/>
        <w:rPr>
          <w:rFonts w:ascii="Times New Roman" w:hAnsi="Times New Roman" w:cs="Times New Roman"/>
          <w:sz w:val="28"/>
          <w:szCs w:val="28"/>
        </w:rPr>
      </w:pPr>
    </w:p>
    <w:p w14:paraId="599B9DD7" w14:textId="36DC01A1" w:rsidR="001135E7" w:rsidRDefault="001135E7" w:rsidP="001135E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Лабораторная работа</w:t>
      </w:r>
      <w:r w:rsidR="00CE7D07">
        <w:rPr>
          <w:rFonts w:ascii="Times New Roman" w:hAnsi="Times New Roman" w:cs="Times New Roman"/>
          <w:b/>
          <w:sz w:val="28"/>
          <w:szCs w:val="28"/>
        </w:rPr>
        <w:t xml:space="preserve"> №</w:t>
      </w:r>
      <w:r w:rsidR="00E126DE">
        <w:rPr>
          <w:rFonts w:ascii="Times New Roman" w:hAnsi="Times New Roman" w:cs="Times New Roman"/>
          <w:b/>
          <w:sz w:val="28"/>
          <w:szCs w:val="28"/>
        </w:rPr>
        <w:t>4</w:t>
      </w:r>
    </w:p>
    <w:p w14:paraId="42032CDA" w14:textId="7F464194" w:rsidR="001135E7" w:rsidRDefault="001135E7" w:rsidP="001135E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по дисциплине «Управление качеством программных систем»</w:t>
      </w:r>
    </w:p>
    <w:p w14:paraId="0EDC88AE" w14:textId="77777777" w:rsidR="001135E7" w:rsidRDefault="001135E7" w:rsidP="001135E7">
      <w:pPr>
        <w:spacing w:line="360" w:lineRule="auto"/>
        <w:jc w:val="center"/>
        <w:rPr>
          <w:rFonts w:ascii="Times New Roman" w:hAnsi="Times New Roman" w:cs="Times New Roman"/>
          <w:sz w:val="28"/>
          <w:szCs w:val="28"/>
        </w:rPr>
      </w:pPr>
      <w:r>
        <w:rPr>
          <w:rFonts w:ascii="Times New Roman" w:hAnsi="Times New Roman" w:cs="Times New Roman"/>
          <w:sz w:val="28"/>
          <w:szCs w:val="28"/>
        </w:rPr>
        <w:t>Направление подготовки - 09.03.09 «Прикладная информатика»</w:t>
      </w:r>
    </w:p>
    <w:p w14:paraId="025E223D" w14:textId="77777777" w:rsidR="001135E7" w:rsidRDefault="001135E7" w:rsidP="001135E7">
      <w:pPr>
        <w:spacing w:line="360" w:lineRule="auto"/>
        <w:jc w:val="center"/>
        <w:rPr>
          <w:rFonts w:ascii="Times New Roman" w:hAnsi="Times New Roman" w:cs="Times New Roman"/>
          <w:sz w:val="28"/>
          <w:szCs w:val="28"/>
        </w:rPr>
      </w:pPr>
    </w:p>
    <w:p w14:paraId="2EFEB2CA" w14:textId="6B7F9AE9" w:rsidR="001135E7" w:rsidRDefault="001135E7" w:rsidP="00FF0863">
      <w:pPr>
        <w:spacing w:line="360" w:lineRule="auto"/>
        <w:jc w:val="center"/>
        <w:rPr>
          <w:rFonts w:ascii="Times New Roman" w:hAnsi="Times New Roman" w:cs="Times New Roman"/>
          <w:sz w:val="28"/>
          <w:szCs w:val="28"/>
        </w:rPr>
      </w:pPr>
      <w:r>
        <w:rPr>
          <w:rFonts w:ascii="Times New Roman" w:hAnsi="Times New Roman" w:cs="Times New Roman"/>
          <w:bCs/>
          <w:sz w:val="28"/>
          <w:szCs w:val="28"/>
        </w:rPr>
        <w:t xml:space="preserve">на тему: </w:t>
      </w:r>
      <w:r w:rsidR="00E126DE">
        <w:rPr>
          <w:rFonts w:ascii="Times New Roman" w:hAnsi="Times New Roman" w:cs="Times New Roman"/>
          <w:bCs/>
          <w:sz w:val="28"/>
          <w:szCs w:val="28"/>
        </w:rPr>
        <w:t>М</w:t>
      </w:r>
      <w:r w:rsidR="00E126DE" w:rsidRPr="00E126DE">
        <w:rPr>
          <w:rFonts w:ascii="Times New Roman" w:hAnsi="Times New Roman" w:cs="Times New Roman"/>
          <w:bCs/>
          <w:sz w:val="28"/>
          <w:szCs w:val="28"/>
        </w:rPr>
        <w:t>етоды тест-дизайна</w:t>
      </w:r>
      <w:r w:rsidR="00E126DE">
        <w:rPr>
          <w:rFonts w:ascii="Times New Roman" w:hAnsi="Times New Roman" w:cs="Times New Roman"/>
          <w:bCs/>
          <w:sz w:val="28"/>
          <w:szCs w:val="28"/>
        </w:rPr>
        <w:t>.</w:t>
      </w:r>
    </w:p>
    <w:p w14:paraId="7C1DBD74" w14:textId="77777777" w:rsidR="001135E7" w:rsidRDefault="001135E7" w:rsidP="001135E7">
      <w:pPr>
        <w:spacing w:line="360" w:lineRule="auto"/>
        <w:jc w:val="center"/>
        <w:rPr>
          <w:rFonts w:ascii="Times New Roman" w:hAnsi="Times New Roman" w:cs="Times New Roman"/>
          <w:sz w:val="28"/>
          <w:szCs w:val="28"/>
        </w:rPr>
      </w:pPr>
    </w:p>
    <w:p w14:paraId="1BFA15B0" w14:textId="77777777" w:rsidR="001135E7" w:rsidRDefault="001135E7" w:rsidP="001135E7">
      <w:pPr>
        <w:spacing w:line="360" w:lineRule="auto"/>
        <w:jc w:val="center"/>
        <w:rPr>
          <w:rFonts w:ascii="Times New Roman" w:hAnsi="Times New Roman" w:cs="Times New Roman"/>
          <w:sz w:val="28"/>
          <w:szCs w:val="28"/>
        </w:rPr>
      </w:pPr>
    </w:p>
    <w:p w14:paraId="641EAEDE" w14:textId="77777777" w:rsidR="001135E7" w:rsidRDefault="001135E7" w:rsidP="001135E7">
      <w:pPr>
        <w:spacing w:line="360" w:lineRule="auto"/>
        <w:jc w:val="center"/>
        <w:rPr>
          <w:rFonts w:ascii="Times New Roman" w:hAnsi="Times New Roman" w:cs="Times New Roman"/>
          <w:sz w:val="28"/>
          <w:szCs w:val="28"/>
        </w:rPr>
      </w:pPr>
    </w:p>
    <w:p w14:paraId="082761C1" w14:textId="77777777" w:rsidR="001135E7" w:rsidRDefault="001135E7" w:rsidP="001135E7">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Подготовила</w:t>
      </w:r>
    </w:p>
    <w:p w14:paraId="69DDDA30" w14:textId="77777777" w:rsidR="001135E7" w:rsidRDefault="001135E7" w:rsidP="001135E7">
      <w:pPr>
        <w:spacing w:line="360" w:lineRule="auto"/>
        <w:jc w:val="right"/>
        <w:rPr>
          <w:rFonts w:ascii="Times New Roman" w:hAnsi="Times New Roman" w:cs="Times New Roman"/>
          <w:sz w:val="28"/>
          <w:szCs w:val="28"/>
        </w:rPr>
      </w:pPr>
      <w:r>
        <w:rPr>
          <w:rFonts w:ascii="Times New Roman" w:hAnsi="Times New Roman" w:cs="Times New Roman"/>
          <w:sz w:val="28"/>
          <w:szCs w:val="28"/>
        </w:rPr>
        <w:t>студентка группы ЗБ-ПИ20-2</w:t>
      </w:r>
    </w:p>
    <w:p w14:paraId="7F0862AA" w14:textId="77777777" w:rsidR="001135E7" w:rsidRDefault="001135E7" w:rsidP="001135E7">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Булдакова Кира Александровна </w:t>
      </w:r>
    </w:p>
    <w:p w14:paraId="7FBDFDED" w14:textId="77777777" w:rsidR="001135E7" w:rsidRDefault="001135E7" w:rsidP="001135E7">
      <w:pPr>
        <w:spacing w:line="360" w:lineRule="auto"/>
        <w:jc w:val="right"/>
        <w:rPr>
          <w:rFonts w:ascii="Times New Roman" w:hAnsi="Times New Roman" w:cs="Times New Roman"/>
          <w:sz w:val="28"/>
          <w:szCs w:val="28"/>
          <w:vertAlign w:val="superscript"/>
        </w:rPr>
      </w:pPr>
      <w:r>
        <w:rPr>
          <w:rFonts w:ascii="Times New Roman" w:hAnsi="Times New Roman" w:cs="Times New Roman"/>
          <w:sz w:val="28"/>
          <w:szCs w:val="28"/>
          <w:vertAlign w:val="superscript"/>
        </w:rPr>
        <w:t>(Ф.И.О.)</w:t>
      </w:r>
    </w:p>
    <w:p w14:paraId="36C37C23" w14:textId="77777777" w:rsidR="001135E7" w:rsidRDefault="001135E7" w:rsidP="001135E7">
      <w:pPr>
        <w:spacing w:line="360" w:lineRule="auto"/>
        <w:jc w:val="right"/>
        <w:rPr>
          <w:rFonts w:ascii="Times New Roman" w:hAnsi="Times New Roman" w:cs="Times New Roman"/>
          <w:sz w:val="28"/>
          <w:szCs w:val="28"/>
        </w:rPr>
      </w:pPr>
      <w:r>
        <w:rPr>
          <w:rFonts w:ascii="Times New Roman" w:hAnsi="Times New Roman" w:cs="Times New Roman"/>
          <w:b/>
          <w:bCs/>
          <w:sz w:val="28"/>
          <w:szCs w:val="28"/>
        </w:rPr>
        <w:t>Проверил</w:t>
      </w:r>
      <w:r>
        <w:rPr>
          <w:rFonts w:ascii="Times New Roman" w:hAnsi="Times New Roman" w:cs="Times New Roman"/>
          <w:sz w:val="28"/>
          <w:szCs w:val="28"/>
        </w:rPr>
        <w:t xml:space="preserve">: </w:t>
      </w:r>
    </w:p>
    <w:p w14:paraId="45C8C6CD" w14:textId="32678C89" w:rsidR="001135E7" w:rsidRDefault="001135E7" w:rsidP="001135E7">
      <w:pPr>
        <w:spacing w:line="360" w:lineRule="auto"/>
        <w:jc w:val="right"/>
        <w:rPr>
          <w:rFonts w:ascii="Times New Roman" w:hAnsi="Times New Roman" w:cs="Times New Roman"/>
          <w:sz w:val="28"/>
          <w:szCs w:val="28"/>
        </w:rPr>
      </w:pPr>
      <w:r>
        <w:rPr>
          <w:rFonts w:ascii="Times New Roman" w:hAnsi="Times New Roman" w:cs="Times New Roman"/>
          <w:sz w:val="28"/>
          <w:szCs w:val="28"/>
        </w:rPr>
        <w:t>а</w:t>
      </w:r>
      <w:r w:rsidRPr="001135E7">
        <w:rPr>
          <w:rFonts w:ascii="Times New Roman" w:hAnsi="Times New Roman" w:cs="Times New Roman"/>
          <w:sz w:val="28"/>
          <w:szCs w:val="28"/>
        </w:rPr>
        <w:t>ссистент ДАДиМО ФИТиАБД</w:t>
      </w:r>
      <w:r>
        <w:rPr>
          <w:rFonts w:ascii="Times New Roman" w:hAnsi="Times New Roman" w:cs="Times New Roman"/>
          <w:sz w:val="28"/>
          <w:szCs w:val="28"/>
        </w:rPr>
        <w:t>,</w:t>
      </w:r>
    </w:p>
    <w:p w14:paraId="2FAC2478" w14:textId="5D0C8EA2" w:rsidR="001135E7" w:rsidRPr="001135E7" w:rsidRDefault="001135E7" w:rsidP="001135E7">
      <w:pPr>
        <w:spacing w:line="360" w:lineRule="auto"/>
        <w:jc w:val="right"/>
        <w:rPr>
          <w:rFonts w:ascii="Times New Roman" w:hAnsi="Times New Roman" w:cs="Times New Roman"/>
          <w:sz w:val="28"/>
          <w:szCs w:val="28"/>
        </w:rPr>
      </w:pPr>
      <w:r w:rsidRPr="001135E7">
        <w:rPr>
          <w:rFonts w:ascii="Times New Roman" w:hAnsi="Times New Roman" w:cs="Times New Roman"/>
          <w:sz w:val="28"/>
          <w:szCs w:val="28"/>
        </w:rPr>
        <w:t>Клочков Евгений Юрьевич</w:t>
      </w:r>
    </w:p>
    <w:p w14:paraId="4325F825" w14:textId="68BC83BA" w:rsidR="001135E7" w:rsidRDefault="001135E7" w:rsidP="001135E7">
      <w:pPr>
        <w:spacing w:line="360" w:lineRule="auto"/>
        <w:jc w:val="right"/>
        <w:rPr>
          <w:rFonts w:ascii="Times New Roman" w:hAnsi="Times New Roman" w:cs="Times New Roman"/>
          <w:sz w:val="28"/>
          <w:szCs w:val="28"/>
          <w:vertAlign w:val="superscript"/>
        </w:rPr>
      </w:pPr>
      <w:r w:rsidRPr="00586735">
        <w:rPr>
          <w:rFonts w:ascii="Times New Roman" w:hAnsi="Times New Roman" w:cs="Times New Roman"/>
          <w:sz w:val="28"/>
          <w:szCs w:val="28"/>
        </w:rPr>
        <w:t xml:space="preserve"> </w:t>
      </w:r>
      <w:r>
        <w:rPr>
          <w:rFonts w:ascii="Times New Roman" w:hAnsi="Times New Roman" w:cs="Times New Roman"/>
          <w:sz w:val="28"/>
          <w:szCs w:val="28"/>
          <w:vertAlign w:val="superscript"/>
        </w:rPr>
        <w:t>(Ф.И.О.)</w:t>
      </w:r>
    </w:p>
    <w:p w14:paraId="683AB4CF" w14:textId="77777777" w:rsidR="001135E7" w:rsidRDefault="001135E7" w:rsidP="001135E7">
      <w:pPr>
        <w:spacing w:line="360" w:lineRule="auto"/>
        <w:rPr>
          <w:rFonts w:ascii="Times New Roman" w:hAnsi="Times New Roman" w:cs="Times New Roman"/>
          <w:sz w:val="28"/>
          <w:szCs w:val="28"/>
        </w:rPr>
      </w:pPr>
    </w:p>
    <w:p w14:paraId="43F3A9A0" w14:textId="77777777" w:rsidR="00FF0863" w:rsidRDefault="00FF0863" w:rsidP="001135E7">
      <w:pPr>
        <w:spacing w:line="360" w:lineRule="auto"/>
        <w:rPr>
          <w:rFonts w:ascii="Times New Roman" w:hAnsi="Times New Roman" w:cs="Times New Roman"/>
          <w:sz w:val="28"/>
          <w:szCs w:val="28"/>
        </w:rPr>
      </w:pPr>
    </w:p>
    <w:p w14:paraId="5B719025" w14:textId="77777777" w:rsidR="001135E7" w:rsidRDefault="001135E7" w:rsidP="001135E7">
      <w:pPr>
        <w:spacing w:line="360" w:lineRule="auto"/>
        <w:rPr>
          <w:rFonts w:ascii="Times New Roman" w:hAnsi="Times New Roman" w:cs="Times New Roman"/>
          <w:sz w:val="28"/>
          <w:szCs w:val="28"/>
        </w:rPr>
      </w:pPr>
    </w:p>
    <w:p w14:paraId="3F7D99FC" w14:textId="77777777" w:rsidR="001135E7" w:rsidRDefault="001135E7" w:rsidP="001135E7">
      <w:pPr>
        <w:spacing w:line="360" w:lineRule="auto"/>
        <w:jc w:val="center"/>
        <w:rPr>
          <w:rFonts w:ascii="Times New Roman" w:hAnsi="Times New Roman" w:cs="Times New Roman"/>
          <w:sz w:val="28"/>
          <w:szCs w:val="28"/>
        </w:rPr>
      </w:pPr>
      <w:r>
        <w:rPr>
          <w:rFonts w:ascii="Times New Roman" w:hAnsi="Times New Roman" w:cs="Times New Roman"/>
          <w:sz w:val="28"/>
          <w:szCs w:val="28"/>
        </w:rPr>
        <w:t>Москва 2024</w:t>
      </w:r>
    </w:p>
    <w:p w14:paraId="122D299D" w14:textId="196FC6E5" w:rsidR="006E3B32" w:rsidRPr="001135E7" w:rsidRDefault="001135E7" w:rsidP="00D75896">
      <w:pPr>
        <w:pStyle w:val="1"/>
        <w:spacing w:before="120" w:after="120" w:line="360" w:lineRule="auto"/>
        <w:jc w:val="both"/>
        <w:rPr>
          <w:rFonts w:ascii="Times New Roman" w:hAnsi="Times New Roman" w:cs="Times New Roman"/>
          <w:b/>
          <w:bCs/>
          <w:color w:val="auto"/>
          <w:sz w:val="28"/>
          <w:szCs w:val="28"/>
        </w:rPr>
      </w:pPr>
      <w:r w:rsidRPr="001135E7">
        <w:rPr>
          <w:rFonts w:ascii="Times New Roman" w:hAnsi="Times New Roman" w:cs="Times New Roman"/>
          <w:b/>
          <w:bCs/>
          <w:color w:val="auto"/>
          <w:sz w:val="28"/>
          <w:szCs w:val="28"/>
        </w:rPr>
        <w:lastRenderedPageBreak/>
        <w:t>Цель работы:</w:t>
      </w:r>
    </w:p>
    <w:p w14:paraId="2DDD3AA1" w14:textId="2AAE78F4" w:rsidR="001135E7" w:rsidRDefault="006D645C" w:rsidP="000E043B">
      <w:pPr>
        <w:spacing w:before="120" w:after="120" w:line="360" w:lineRule="auto"/>
        <w:ind w:firstLine="708"/>
        <w:jc w:val="both"/>
        <w:rPr>
          <w:rFonts w:ascii="Times New Roman" w:hAnsi="Times New Roman" w:cs="Times New Roman"/>
          <w:sz w:val="24"/>
          <w:szCs w:val="24"/>
        </w:rPr>
      </w:pPr>
      <w:r>
        <w:rPr>
          <w:rFonts w:ascii="Times New Roman" w:hAnsi="Times New Roman" w:cs="Times New Roman"/>
          <w:sz w:val="24"/>
          <w:szCs w:val="24"/>
        </w:rPr>
        <w:t>Целью данной</w:t>
      </w:r>
      <w:r w:rsidR="00CE7D07">
        <w:rPr>
          <w:rFonts w:ascii="Times New Roman" w:hAnsi="Times New Roman" w:cs="Times New Roman"/>
          <w:sz w:val="24"/>
          <w:szCs w:val="24"/>
        </w:rPr>
        <w:t xml:space="preserve"> лабораторной</w:t>
      </w:r>
      <w:r>
        <w:rPr>
          <w:rFonts w:ascii="Times New Roman" w:hAnsi="Times New Roman" w:cs="Times New Roman"/>
          <w:sz w:val="24"/>
          <w:szCs w:val="24"/>
        </w:rPr>
        <w:t xml:space="preserve"> работы является </w:t>
      </w:r>
      <w:r w:rsidR="00AA2D1F">
        <w:rPr>
          <w:rFonts w:ascii="Times New Roman" w:hAnsi="Times New Roman" w:cs="Times New Roman"/>
          <w:sz w:val="24"/>
          <w:szCs w:val="24"/>
        </w:rPr>
        <w:t>о</w:t>
      </w:r>
      <w:r w:rsidR="00AA2D1F" w:rsidRPr="00AA2D1F">
        <w:rPr>
          <w:rFonts w:ascii="Times New Roman" w:hAnsi="Times New Roman" w:cs="Times New Roman"/>
          <w:sz w:val="24"/>
          <w:szCs w:val="24"/>
        </w:rPr>
        <w:t xml:space="preserve">пределение </w:t>
      </w:r>
      <w:r w:rsidR="00AA2D1F">
        <w:rPr>
          <w:rFonts w:ascii="Times New Roman" w:hAnsi="Times New Roman" w:cs="Times New Roman"/>
          <w:sz w:val="24"/>
          <w:szCs w:val="24"/>
        </w:rPr>
        <w:t>эквивалентных классов</w:t>
      </w:r>
      <w:r w:rsidR="00AA2D1F" w:rsidRPr="00AA2D1F">
        <w:rPr>
          <w:rFonts w:ascii="Times New Roman" w:hAnsi="Times New Roman" w:cs="Times New Roman"/>
          <w:sz w:val="24"/>
          <w:szCs w:val="24"/>
        </w:rPr>
        <w:t xml:space="preserve"> для приложени</w:t>
      </w:r>
      <w:r w:rsidR="00AA2D1F">
        <w:rPr>
          <w:rFonts w:ascii="Times New Roman" w:hAnsi="Times New Roman" w:cs="Times New Roman"/>
          <w:sz w:val="24"/>
          <w:szCs w:val="24"/>
        </w:rPr>
        <w:t xml:space="preserve">я </w:t>
      </w:r>
      <w:r w:rsidR="00AA2D1F" w:rsidRPr="00AA2D1F">
        <w:rPr>
          <w:rFonts w:ascii="Times New Roman" w:hAnsi="Times New Roman" w:cs="Times New Roman"/>
          <w:sz w:val="24"/>
          <w:szCs w:val="24"/>
        </w:rPr>
        <w:t>для прогнозирования цен на акции, вычисление наименьшего числа тестов, необходимых для проверки этой формы с учетом этих групп, и сокращение общего числа тестов, а также подготовка соответствующего доклада об этом.</w:t>
      </w:r>
      <w:r w:rsidR="00AA2D1F">
        <w:rPr>
          <w:rFonts w:ascii="Times New Roman" w:hAnsi="Times New Roman" w:cs="Times New Roman"/>
          <w:sz w:val="24"/>
          <w:szCs w:val="24"/>
        </w:rPr>
        <w:t xml:space="preserve"> </w:t>
      </w:r>
    </w:p>
    <w:p w14:paraId="02C6B5F1" w14:textId="1ACC44D1" w:rsidR="00CE7D07" w:rsidRPr="001135E7" w:rsidRDefault="00AA2D1F" w:rsidP="000E043B">
      <w:pPr>
        <w:pStyle w:val="1"/>
        <w:spacing w:before="120" w:after="120" w:line="360" w:lineRule="auto"/>
        <w:jc w:val="both"/>
        <w:rPr>
          <w:rFonts w:ascii="Times New Roman" w:hAnsi="Times New Roman" w:cs="Times New Roman"/>
          <w:b/>
          <w:bCs/>
          <w:color w:val="auto"/>
          <w:sz w:val="28"/>
          <w:szCs w:val="28"/>
        </w:rPr>
      </w:pPr>
      <w:r w:rsidRPr="00AA2D1F">
        <w:rPr>
          <w:rFonts w:ascii="Times New Roman" w:hAnsi="Times New Roman" w:cs="Times New Roman"/>
          <w:b/>
          <w:bCs/>
          <w:color w:val="auto"/>
          <w:sz w:val="28"/>
          <w:szCs w:val="28"/>
        </w:rPr>
        <w:t>Список используемых тест-кейсов</w:t>
      </w:r>
      <w:r w:rsidR="00CE7D07" w:rsidRPr="001135E7">
        <w:rPr>
          <w:rFonts w:ascii="Times New Roman" w:hAnsi="Times New Roman" w:cs="Times New Roman"/>
          <w:b/>
          <w:bCs/>
          <w:color w:val="auto"/>
          <w:sz w:val="28"/>
          <w:szCs w:val="28"/>
        </w:rPr>
        <w:t>:</w:t>
      </w:r>
    </w:p>
    <w:p w14:paraId="1A73194F" w14:textId="5F0EE3BC" w:rsidR="00A5768E" w:rsidRPr="00A5768E" w:rsidRDefault="00A5768E" w:rsidP="00E233B0">
      <w:pPr>
        <w:pStyle w:val="a7"/>
        <w:numPr>
          <w:ilvl w:val="0"/>
          <w:numId w:val="15"/>
        </w:numPr>
        <w:tabs>
          <w:tab w:val="left" w:pos="142"/>
        </w:tabs>
        <w:spacing w:before="120" w:after="120" w:line="360" w:lineRule="auto"/>
        <w:ind w:left="0" w:firstLine="709"/>
        <w:jc w:val="both"/>
        <w:rPr>
          <w:rFonts w:ascii="Times New Roman" w:hAnsi="Times New Roman" w:cs="Times New Roman"/>
          <w:b/>
          <w:bCs/>
          <w:sz w:val="24"/>
          <w:szCs w:val="24"/>
        </w:rPr>
      </w:pPr>
      <w:r w:rsidRPr="00A5768E">
        <w:rPr>
          <w:rFonts w:ascii="Times New Roman" w:hAnsi="Times New Roman" w:cs="Times New Roman"/>
          <w:b/>
          <w:bCs/>
          <w:sz w:val="24"/>
          <w:szCs w:val="24"/>
        </w:rPr>
        <w:t>Тест-кейс для класса валидных входных данных:</w:t>
      </w:r>
    </w:p>
    <w:p w14:paraId="4C9EA82B" w14:textId="43EE7F89" w:rsidR="00A5768E" w:rsidRPr="00A5768E" w:rsidRDefault="00A5768E" w:rsidP="00E233B0">
      <w:pPr>
        <w:pStyle w:val="a7"/>
        <w:numPr>
          <w:ilvl w:val="1"/>
          <w:numId w:val="15"/>
        </w:numPr>
        <w:tabs>
          <w:tab w:val="left" w:pos="142"/>
        </w:tabs>
        <w:spacing w:before="120" w:after="12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A5768E">
        <w:rPr>
          <w:rFonts w:ascii="Times New Roman" w:hAnsi="Times New Roman" w:cs="Times New Roman"/>
          <w:sz w:val="24"/>
          <w:szCs w:val="24"/>
        </w:rPr>
        <w:t>Введите корректный тикер акции (например, "TCSG")</w:t>
      </w:r>
      <w:r>
        <w:rPr>
          <w:rFonts w:ascii="Times New Roman" w:hAnsi="Times New Roman" w:cs="Times New Roman"/>
          <w:sz w:val="24"/>
          <w:szCs w:val="24"/>
        </w:rPr>
        <w:t>.</w:t>
      </w:r>
    </w:p>
    <w:p w14:paraId="7DA65A80" w14:textId="7D885BCF" w:rsidR="00A5768E" w:rsidRPr="00A5768E" w:rsidRDefault="00A5768E" w:rsidP="00E233B0">
      <w:pPr>
        <w:pStyle w:val="a7"/>
        <w:numPr>
          <w:ilvl w:val="1"/>
          <w:numId w:val="15"/>
        </w:numPr>
        <w:tabs>
          <w:tab w:val="left" w:pos="142"/>
        </w:tabs>
        <w:spacing w:before="120" w:after="12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A5768E">
        <w:rPr>
          <w:rFonts w:ascii="Times New Roman" w:hAnsi="Times New Roman" w:cs="Times New Roman"/>
          <w:sz w:val="24"/>
          <w:szCs w:val="24"/>
        </w:rPr>
        <w:t>Ожидаемый результат: Приложение успешно обрабатывает запрос и отображает</w:t>
      </w:r>
      <w:r>
        <w:rPr>
          <w:rFonts w:ascii="Times New Roman" w:hAnsi="Times New Roman" w:cs="Times New Roman"/>
          <w:sz w:val="24"/>
          <w:szCs w:val="24"/>
        </w:rPr>
        <w:t xml:space="preserve"> </w:t>
      </w:r>
      <w:r w:rsidRPr="00A5768E">
        <w:rPr>
          <w:rFonts w:ascii="Times New Roman" w:hAnsi="Times New Roman" w:cs="Times New Roman"/>
          <w:sz w:val="24"/>
          <w:szCs w:val="24"/>
        </w:rPr>
        <w:t xml:space="preserve">прогноз цены для акции </w:t>
      </w:r>
      <w:r w:rsidR="00127078">
        <w:rPr>
          <w:rFonts w:ascii="Times New Roman" w:hAnsi="Times New Roman" w:cs="Times New Roman"/>
          <w:sz w:val="24"/>
          <w:szCs w:val="24"/>
        </w:rPr>
        <w:t>Тинькофф</w:t>
      </w:r>
      <w:r w:rsidRPr="00A5768E">
        <w:rPr>
          <w:rFonts w:ascii="Times New Roman" w:hAnsi="Times New Roman" w:cs="Times New Roman"/>
          <w:sz w:val="24"/>
          <w:szCs w:val="24"/>
        </w:rPr>
        <w:t>.</w:t>
      </w:r>
    </w:p>
    <w:p w14:paraId="71EADB61" w14:textId="07B1C222" w:rsidR="00A5768E" w:rsidRPr="00A5768E" w:rsidRDefault="00A5768E" w:rsidP="00E233B0">
      <w:pPr>
        <w:pStyle w:val="a7"/>
        <w:numPr>
          <w:ilvl w:val="0"/>
          <w:numId w:val="15"/>
        </w:numPr>
        <w:tabs>
          <w:tab w:val="left" w:pos="142"/>
        </w:tabs>
        <w:spacing w:before="120" w:after="120" w:line="360" w:lineRule="auto"/>
        <w:ind w:left="0" w:firstLine="709"/>
        <w:jc w:val="both"/>
        <w:rPr>
          <w:rFonts w:ascii="Times New Roman" w:hAnsi="Times New Roman" w:cs="Times New Roman"/>
          <w:b/>
          <w:bCs/>
          <w:sz w:val="24"/>
          <w:szCs w:val="24"/>
        </w:rPr>
      </w:pPr>
      <w:r w:rsidRPr="00A5768E">
        <w:rPr>
          <w:rFonts w:ascii="Times New Roman" w:hAnsi="Times New Roman" w:cs="Times New Roman"/>
          <w:b/>
          <w:bCs/>
          <w:sz w:val="24"/>
          <w:szCs w:val="24"/>
        </w:rPr>
        <w:t>Тест-кейс для класса невалидных входных данных:</w:t>
      </w:r>
    </w:p>
    <w:p w14:paraId="59EF143E" w14:textId="1B1E257F" w:rsidR="00A5768E" w:rsidRPr="00A5768E" w:rsidRDefault="00A5768E" w:rsidP="00E233B0">
      <w:pPr>
        <w:pStyle w:val="a7"/>
        <w:numPr>
          <w:ilvl w:val="1"/>
          <w:numId w:val="15"/>
        </w:numPr>
        <w:tabs>
          <w:tab w:val="left" w:pos="142"/>
        </w:tabs>
        <w:spacing w:before="120" w:after="12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A5768E">
        <w:rPr>
          <w:rFonts w:ascii="Times New Roman" w:hAnsi="Times New Roman" w:cs="Times New Roman"/>
          <w:sz w:val="24"/>
          <w:szCs w:val="24"/>
        </w:rPr>
        <w:t>Введите некорректный тикер акции (например, "XYZXYZ").</w:t>
      </w:r>
    </w:p>
    <w:p w14:paraId="43E8800A" w14:textId="565C2582" w:rsidR="00A5768E" w:rsidRPr="00A5768E" w:rsidRDefault="00A5768E" w:rsidP="00E233B0">
      <w:pPr>
        <w:pStyle w:val="a7"/>
        <w:numPr>
          <w:ilvl w:val="1"/>
          <w:numId w:val="15"/>
        </w:numPr>
        <w:tabs>
          <w:tab w:val="left" w:pos="142"/>
        </w:tabs>
        <w:spacing w:before="120" w:after="12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A5768E">
        <w:rPr>
          <w:rFonts w:ascii="Times New Roman" w:hAnsi="Times New Roman" w:cs="Times New Roman"/>
          <w:sz w:val="24"/>
          <w:szCs w:val="24"/>
        </w:rPr>
        <w:t>Ожидаемый результат: Приложение отображает сообщение об ошибке, информируя пользователя о том, что тикер акции не найден.</w:t>
      </w:r>
    </w:p>
    <w:p w14:paraId="4984E097" w14:textId="0C60AE24" w:rsidR="00A5768E" w:rsidRPr="00A5768E" w:rsidRDefault="00A5768E" w:rsidP="00E233B0">
      <w:pPr>
        <w:pStyle w:val="a7"/>
        <w:numPr>
          <w:ilvl w:val="0"/>
          <w:numId w:val="15"/>
        </w:numPr>
        <w:tabs>
          <w:tab w:val="left" w:pos="142"/>
        </w:tabs>
        <w:spacing w:before="120" w:after="120" w:line="360" w:lineRule="auto"/>
        <w:ind w:left="0" w:firstLine="709"/>
        <w:jc w:val="both"/>
        <w:rPr>
          <w:rFonts w:ascii="Times New Roman" w:hAnsi="Times New Roman" w:cs="Times New Roman"/>
          <w:b/>
          <w:bCs/>
          <w:sz w:val="24"/>
          <w:szCs w:val="24"/>
        </w:rPr>
      </w:pPr>
      <w:r w:rsidRPr="00A5768E">
        <w:rPr>
          <w:rFonts w:ascii="Times New Roman" w:hAnsi="Times New Roman" w:cs="Times New Roman"/>
          <w:b/>
          <w:bCs/>
          <w:sz w:val="24"/>
          <w:szCs w:val="24"/>
        </w:rPr>
        <w:t>Тест-кейс для граничных классов:</w:t>
      </w:r>
    </w:p>
    <w:p w14:paraId="09A8DC59" w14:textId="6BEF2CC1" w:rsidR="00A5768E" w:rsidRPr="00A5768E" w:rsidRDefault="00A5768E" w:rsidP="00E233B0">
      <w:pPr>
        <w:pStyle w:val="a7"/>
        <w:numPr>
          <w:ilvl w:val="1"/>
          <w:numId w:val="15"/>
        </w:numPr>
        <w:tabs>
          <w:tab w:val="left" w:pos="142"/>
        </w:tabs>
        <w:spacing w:before="120" w:after="12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A5768E">
        <w:rPr>
          <w:rFonts w:ascii="Times New Roman" w:hAnsi="Times New Roman" w:cs="Times New Roman"/>
          <w:sz w:val="24"/>
          <w:szCs w:val="24"/>
        </w:rPr>
        <w:t>Введите тикер акции, который находится на верхней границе допустимой длины (если таковая есть).</w:t>
      </w:r>
    </w:p>
    <w:p w14:paraId="0FA1F250" w14:textId="40430216" w:rsidR="00CE7D07" w:rsidRPr="00A5768E" w:rsidRDefault="00A5768E" w:rsidP="00E233B0">
      <w:pPr>
        <w:pStyle w:val="a7"/>
        <w:numPr>
          <w:ilvl w:val="1"/>
          <w:numId w:val="15"/>
        </w:numPr>
        <w:tabs>
          <w:tab w:val="left" w:pos="142"/>
        </w:tabs>
        <w:spacing w:before="120" w:after="12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Pr="00A5768E">
        <w:rPr>
          <w:rFonts w:ascii="Times New Roman" w:hAnsi="Times New Roman" w:cs="Times New Roman"/>
          <w:sz w:val="24"/>
          <w:szCs w:val="24"/>
        </w:rPr>
        <w:t>Ожидаемый результат: Приложение успешно обрабатывает запрос, если тикер акции существует. Если тикер акции не существует, приложение должно отобразить соответствующее сообщение об ошибке.</w:t>
      </w:r>
    </w:p>
    <w:p w14:paraId="2169BA73" w14:textId="57E4A837" w:rsidR="00875EB0" w:rsidRDefault="00AA2D1F" w:rsidP="00AD15F6">
      <w:pPr>
        <w:tabs>
          <w:tab w:val="left" w:pos="142"/>
        </w:tabs>
        <w:spacing w:before="120" w:after="120" w:line="360" w:lineRule="auto"/>
        <w:jc w:val="both"/>
        <w:rPr>
          <w:rFonts w:ascii="Times New Roman" w:eastAsiaTheme="majorEastAsia" w:hAnsi="Times New Roman" w:cs="Times New Roman"/>
          <w:b/>
          <w:bCs/>
          <w:sz w:val="28"/>
          <w:szCs w:val="28"/>
        </w:rPr>
      </w:pPr>
      <w:r w:rsidRPr="00AA2D1F">
        <w:rPr>
          <w:rFonts w:ascii="Times New Roman" w:eastAsiaTheme="majorEastAsia" w:hAnsi="Times New Roman" w:cs="Times New Roman"/>
          <w:b/>
          <w:bCs/>
          <w:sz w:val="28"/>
          <w:szCs w:val="28"/>
        </w:rPr>
        <w:t>Описание эквивалентных классов</w:t>
      </w:r>
      <w:r w:rsidR="00CD149A">
        <w:rPr>
          <w:rFonts w:ascii="Times New Roman" w:eastAsiaTheme="majorEastAsia" w:hAnsi="Times New Roman" w:cs="Times New Roman"/>
          <w:b/>
          <w:bCs/>
          <w:sz w:val="28"/>
          <w:szCs w:val="28"/>
        </w:rPr>
        <w:t>:</w:t>
      </w:r>
    </w:p>
    <w:p w14:paraId="136D0AC0" w14:textId="77777777" w:rsidR="00AA2D1F" w:rsidRPr="00AA2D1F" w:rsidRDefault="00AA2D1F" w:rsidP="00E233B0">
      <w:pPr>
        <w:spacing w:line="360" w:lineRule="auto"/>
        <w:ind w:firstLine="709"/>
        <w:jc w:val="both"/>
        <w:rPr>
          <w:rFonts w:ascii="Times New Roman" w:hAnsi="Times New Roman" w:cs="Times New Roman"/>
          <w:sz w:val="24"/>
          <w:szCs w:val="24"/>
        </w:rPr>
      </w:pPr>
      <w:r w:rsidRPr="00AA2D1F">
        <w:rPr>
          <w:rFonts w:ascii="Times New Roman" w:hAnsi="Times New Roman" w:cs="Times New Roman"/>
          <w:sz w:val="24"/>
          <w:szCs w:val="24"/>
        </w:rPr>
        <w:t>Для выделения эквивалентных классов при тестировании формы в приложении для прогнозирования цен на акции, мы можем рассмотреть следующие сценарии:</w:t>
      </w:r>
    </w:p>
    <w:p w14:paraId="59421442" w14:textId="20A8DC94" w:rsidR="00AA2D1F" w:rsidRPr="00A5768E" w:rsidRDefault="00AA2D1F" w:rsidP="00E233B0">
      <w:pPr>
        <w:pStyle w:val="a7"/>
        <w:numPr>
          <w:ilvl w:val="0"/>
          <w:numId w:val="17"/>
        </w:numPr>
        <w:spacing w:line="360" w:lineRule="auto"/>
        <w:ind w:left="0" w:firstLine="709"/>
        <w:jc w:val="both"/>
        <w:rPr>
          <w:rFonts w:ascii="Times New Roman" w:hAnsi="Times New Roman" w:cs="Times New Roman"/>
          <w:sz w:val="24"/>
          <w:szCs w:val="24"/>
        </w:rPr>
      </w:pPr>
      <w:r w:rsidRPr="00A5768E">
        <w:rPr>
          <w:rFonts w:ascii="Times New Roman" w:hAnsi="Times New Roman" w:cs="Times New Roman"/>
          <w:b/>
          <w:bCs/>
          <w:sz w:val="24"/>
          <w:szCs w:val="24"/>
        </w:rPr>
        <w:t xml:space="preserve">Классы валидных входных данных: </w:t>
      </w:r>
      <w:r w:rsidRPr="00A5768E">
        <w:rPr>
          <w:rFonts w:ascii="Times New Roman" w:hAnsi="Times New Roman" w:cs="Times New Roman"/>
          <w:sz w:val="24"/>
          <w:szCs w:val="24"/>
        </w:rPr>
        <w:t>Это классы, которые ожидают корректные и ожидаемые значения. Например, если форма просит ввести тикер акции (например, "</w:t>
      </w:r>
      <w:r w:rsidR="00A5768E" w:rsidRPr="00A5768E">
        <w:rPr>
          <w:rFonts w:ascii="Times New Roman" w:hAnsi="Times New Roman" w:cs="Times New Roman"/>
          <w:sz w:val="24"/>
          <w:szCs w:val="24"/>
        </w:rPr>
        <w:t>TCSG</w:t>
      </w:r>
      <w:r w:rsidRPr="00A5768E">
        <w:rPr>
          <w:rFonts w:ascii="Times New Roman" w:hAnsi="Times New Roman" w:cs="Times New Roman"/>
          <w:sz w:val="24"/>
          <w:szCs w:val="24"/>
        </w:rPr>
        <w:t xml:space="preserve">" для </w:t>
      </w:r>
      <w:r w:rsidR="00A5768E">
        <w:rPr>
          <w:rFonts w:ascii="Times New Roman" w:hAnsi="Times New Roman" w:cs="Times New Roman"/>
          <w:sz w:val="24"/>
          <w:szCs w:val="24"/>
        </w:rPr>
        <w:t xml:space="preserve">Тинькофф, </w:t>
      </w:r>
      <w:r w:rsidR="00A5768E" w:rsidRPr="00A5768E">
        <w:rPr>
          <w:rFonts w:ascii="Times New Roman" w:hAnsi="Times New Roman" w:cs="Times New Roman"/>
          <w:sz w:val="24"/>
          <w:szCs w:val="24"/>
        </w:rPr>
        <w:t>"MSFT"</w:t>
      </w:r>
      <w:r w:rsidR="00A5768E">
        <w:rPr>
          <w:rFonts w:ascii="Times New Roman" w:hAnsi="Times New Roman" w:cs="Times New Roman"/>
          <w:sz w:val="24"/>
          <w:szCs w:val="24"/>
        </w:rPr>
        <w:t xml:space="preserve"> для Майкрософт</w:t>
      </w:r>
      <w:r w:rsidRPr="00A5768E">
        <w:rPr>
          <w:rFonts w:ascii="Times New Roman" w:hAnsi="Times New Roman" w:cs="Times New Roman"/>
          <w:sz w:val="24"/>
          <w:szCs w:val="24"/>
        </w:rPr>
        <w:t>), то валидными входными данными будут корректные тикеры акций.</w:t>
      </w:r>
    </w:p>
    <w:p w14:paraId="570FFDC5" w14:textId="73132F80" w:rsidR="00AA2D1F" w:rsidRPr="00A5768E" w:rsidRDefault="00AA2D1F" w:rsidP="00E233B0">
      <w:pPr>
        <w:pStyle w:val="a7"/>
        <w:numPr>
          <w:ilvl w:val="0"/>
          <w:numId w:val="17"/>
        </w:numPr>
        <w:spacing w:line="360" w:lineRule="auto"/>
        <w:ind w:left="0" w:firstLine="709"/>
        <w:jc w:val="both"/>
        <w:rPr>
          <w:rFonts w:ascii="Times New Roman" w:hAnsi="Times New Roman" w:cs="Times New Roman"/>
          <w:sz w:val="24"/>
          <w:szCs w:val="24"/>
        </w:rPr>
      </w:pPr>
      <w:r w:rsidRPr="00A5768E">
        <w:rPr>
          <w:rFonts w:ascii="Times New Roman" w:hAnsi="Times New Roman" w:cs="Times New Roman"/>
          <w:b/>
          <w:bCs/>
          <w:sz w:val="24"/>
          <w:szCs w:val="24"/>
        </w:rPr>
        <w:t>Классы невалидных входных данных:</w:t>
      </w:r>
      <w:r w:rsidR="00A5768E">
        <w:rPr>
          <w:rFonts w:ascii="Times New Roman" w:hAnsi="Times New Roman" w:cs="Times New Roman"/>
          <w:sz w:val="24"/>
          <w:szCs w:val="24"/>
        </w:rPr>
        <w:t xml:space="preserve"> </w:t>
      </w:r>
      <w:r w:rsidRPr="00A5768E">
        <w:rPr>
          <w:rFonts w:ascii="Times New Roman" w:hAnsi="Times New Roman" w:cs="Times New Roman"/>
          <w:sz w:val="24"/>
          <w:szCs w:val="24"/>
        </w:rPr>
        <w:t>Это классы, которые включают некорректные или неожиданные значения. Продолжая пример с тикером акции, невалидными входными данными могут быть пустая строка, тикер, которого не существует, или ввод, который не соответствует формату тикера акции.</w:t>
      </w:r>
    </w:p>
    <w:p w14:paraId="59067501" w14:textId="7C343811" w:rsidR="00AA2D1F" w:rsidRDefault="00AA2D1F" w:rsidP="00E233B0">
      <w:pPr>
        <w:pStyle w:val="a7"/>
        <w:numPr>
          <w:ilvl w:val="0"/>
          <w:numId w:val="17"/>
        </w:numPr>
        <w:spacing w:line="360" w:lineRule="auto"/>
        <w:ind w:left="0" w:firstLine="709"/>
        <w:jc w:val="both"/>
        <w:rPr>
          <w:rFonts w:ascii="Times New Roman" w:hAnsi="Times New Roman" w:cs="Times New Roman"/>
          <w:sz w:val="24"/>
          <w:szCs w:val="24"/>
        </w:rPr>
      </w:pPr>
      <w:r w:rsidRPr="00A5768E">
        <w:rPr>
          <w:rFonts w:ascii="Times New Roman" w:hAnsi="Times New Roman" w:cs="Times New Roman"/>
          <w:b/>
          <w:bCs/>
          <w:sz w:val="24"/>
          <w:szCs w:val="24"/>
        </w:rPr>
        <w:t>Граничные классы:</w:t>
      </w:r>
      <w:r w:rsidRPr="00A5768E">
        <w:rPr>
          <w:rFonts w:ascii="Times New Roman" w:hAnsi="Times New Roman" w:cs="Times New Roman"/>
          <w:sz w:val="24"/>
          <w:szCs w:val="24"/>
        </w:rPr>
        <w:t xml:space="preserve"> Это классы, которые проверяют границы допустимых значений. Если есть ограничение на количество символов для тикера акции, то граничные </w:t>
      </w:r>
      <w:r w:rsidRPr="00A5768E">
        <w:rPr>
          <w:rFonts w:ascii="Times New Roman" w:hAnsi="Times New Roman" w:cs="Times New Roman"/>
          <w:sz w:val="24"/>
          <w:szCs w:val="24"/>
        </w:rPr>
        <w:lastRenderedPageBreak/>
        <w:t>классы включат в себя тикеры, которые находятся на верхней и нижней границе этого ограничения.</w:t>
      </w:r>
    </w:p>
    <w:p w14:paraId="2B60BBDB" w14:textId="2AE91799" w:rsidR="00E233B0" w:rsidRPr="001135E7" w:rsidRDefault="00E233B0" w:rsidP="00E233B0">
      <w:pPr>
        <w:pStyle w:val="1"/>
        <w:spacing w:before="120" w:after="120" w:line="360" w:lineRule="auto"/>
        <w:jc w:val="both"/>
        <w:rPr>
          <w:rFonts w:ascii="Times New Roman" w:hAnsi="Times New Roman" w:cs="Times New Roman"/>
          <w:b/>
          <w:bCs/>
          <w:color w:val="auto"/>
          <w:sz w:val="28"/>
          <w:szCs w:val="28"/>
        </w:rPr>
      </w:pPr>
      <w:r w:rsidRPr="00E233B0">
        <w:rPr>
          <w:rFonts w:ascii="Times New Roman" w:hAnsi="Times New Roman" w:cs="Times New Roman"/>
          <w:b/>
          <w:bCs/>
          <w:color w:val="auto"/>
          <w:sz w:val="28"/>
          <w:szCs w:val="28"/>
        </w:rPr>
        <w:t>Расчет количества тестов</w:t>
      </w:r>
      <w:r w:rsidRPr="001135E7">
        <w:rPr>
          <w:rFonts w:ascii="Times New Roman" w:hAnsi="Times New Roman" w:cs="Times New Roman"/>
          <w:b/>
          <w:bCs/>
          <w:color w:val="auto"/>
          <w:sz w:val="28"/>
          <w:szCs w:val="28"/>
        </w:rPr>
        <w:t>:</w:t>
      </w:r>
    </w:p>
    <w:p w14:paraId="0D0DCB9A" w14:textId="3EF7C29E" w:rsidR="00E233B0" w:rsidRPr="00E233B0" w:rsidRDefault="00E233B0" w:rsidP="00E233B0">
      <w:pPr>
        <w:spacing w:line="360" w:lineRule="auto"/>
        <w:ind w:firstLine="709"/>
        <w:jc w:val="both"/>
        <w:rPr>
          <w:rFonts w:ascii="Times New Roman" w:hAnsi="Times New Roman" w:cs="Times New Roman"/>
          <w:sz w:val="24"/>
          <w:szCs w:val="24"/>
        </w:rPr>
      </w:pPr>
      <w:r w:rsidRPr="00E233B0">
        <w:rPr>
          <w:rFonts w:ascii="Times New Roman" w:hAnsi="Times New Roman" w:cs="Times New Roman"/>
          <w:sz w:val="24"/>
          <w:szCs w:val="24"/>
        </w:rPr>
        <w:t xml:space="preserve">Для расчета количества тестов для указанных ранее тест-кейсов, </w:t>
      </w:r>
      <w:r>
        <w:rPr>
          <w:rFonts w:ascii="Times New Roman" w:hAnsi="Times New Roman" w:cs="Times New Roman"/>
          <w:sz w:val="24"/>
          <w:szCs w:val="24"/>
        </w:rPr>
        <w:t>необходимо</w:t>
      </w:r>
      <w:r w:rsidRPr="00E233B0">
        <w:rPr>
          <w:rFonts w:ascii="Times New Roman" w:hAnsi="Times New Roman" w:cs="Times New Roman"/>
          <w:sz w:val="24"/>
          <w:szCs w:val="24"/>
        </w:rPr>
        <w:t xml:space="preserve"> посчитать количество уникальных тест-кейсов, которые были определены. В данном случае, мы определили следующие тест-кейсы:</w:t>
      </w:r>
    </w:p>
    <w:p w14:paraId="65488E36" w14:textId="77777777" w:rsidR="00E233B0" w:rsidRPr="00E233B0" w:rsidRDefault="00E233B0" w:rsidP="00E233B0">
      <w:pPr>
        <w:pStyle w:val="a7"/>
        <w:numPr>
          <w:ilvl w:val="0"/>
          <w:numId w:val="18"/>
        </w:numPr>
        <w:spacing w:line="360" w:lineRule="auto"/>
        <w:ind w:left="0" w:firstLine="709"/>
        <w:jc w:val="both"/>
        <w:rPr>
          <w:rFonts w:ascii="Times New Roman" w:hAnsi="Times New Roman" w:cs="Times New Roman"/>
          <w:sz w:val="24"/>
          <w:szCs w:val="24"/>
        </w:rPr>
      </w:pPr>
      <w:r w:rsidRPr="00E233B0">
        <w:rPr>
          <w:rFonts w:ascii="Times New Roman" w:hAnsi="Times New Roman" w:cs="Times New Roman"/>
          <w:sz w:val="24"/>
          <w:szCs w:val="24"/>
        </w:rPr>
        <w:t>Тест-кейс для класса валидных входных данных.</w:t>
      </w:r>
    </w:p>
    <w:p w14:paraId="2B84A175" w14:textId="77777777" w:rsidR="00E233B0" w:rsidRPr="00E233B0" w:rsidRDefault="00E233B0" w:rsidP="00E233B0">
      <w:pPr>
        <w:pStyle w:val="a7"/>
        <w:numPr>
          <w:ilvl w:val="0"/>
          <w:numId w:val="18"/>
        </w:numPr>
        <w:spacing w:line="360" w:lineRule="auto"/>
        <w:ind w:left="0" w:firstLine="709"/>
        <w:jc w:val="both"/>
        <w:rPr>
          <w:rFonts w:ascii="Times New Roman" w:hAnsi="Times New Roman" w:cs="Times New Roman"/>
          <w:sz w:val="24"/>
          <w:szCs w:val="24"/>
        </w:rPr>
      </w:pPr>
      <w:r w:rsidRPr="00E233B0">
        <w:rPr>
          <w:rFonts w:ascii="Times New Roman" w:hAnsi="Times New Roman" w:cs="Times New Roman"/>
          <w:sz w:val="24"/>
          <w:szCs w:val="24"/>
        </w:rPr>
        <w:t>Тест-кейс для класса невалидных входных данных.</w:t>
      </w:r>
    </w:p>
    <w:p w14:paraId="1A32D84D" w14:textId="77777777" w:rsidR="00E233B0" w:rsidRPr="00E233B0" w:rsidRDefault="00E233B0" w:rsidP="00E233B0">
      <w:pPr>
        <w:pStyle w:val="a7"/>
        <w:numPr>
          <w:ilvl w:val="0"/>
          <w:numId w:val="18"/>
        </w:numPr>
        <w:spacing w:line="360" w:lineRule="auto"/>
        <w:ind w:left="0" w:firstLine="709"/>
        <w:jc w:val="both"/>
        <w:rPr>
          <w:rFonts w:ascii="Times New Roman" w:hAnsi="Times New Roman" w:cs="Times New Roman"/>
          <w:sz w:val="24"/>
          <w:szCs w:val="24"/>
        </w:rPr>
      </w:pPr>
      <w:r w:rsidRPr="00E233B0">
        <w:rPr>
          <w:rFonts w:ascii="Times New Roman" w:hAnsi="Times New Roman" w:cs="Times New Roman"/>
          <w:sz w:val="24"/>
          <w:szCs w:val="24"/>
        </w:rPr>
        <w:t>Тест-кейс для граничных классов.</w:t>
      </w:r>
    </w:p>
    <w:p w14:paraId="4C166A35" w14:textId="2BA0D0CC" w:rsidR="00E233B0" w:rsidRPr="00E233B0" w:rsidRDefault="00E233B0" w:rsidP="00E233B0">
      <w:pPr>
        <w:spacing w:line="360" w:lineRule="auto"/>
        <w:ind w:firstLine="709"/>
        <w:jc w:val="both"/>
        <w:rPr>
          <w:rFonts w:ascii="Times New Roman" w:hAnsi="Times New Roman" w:cs="Times New Roman"/>
          <w:sz w:val="24"/>
          <w:szCs w:val="24"/>
        </w:rPr>
      </w:pPr>
      <w:r w:rsidRPr="00E233B0">
        <w:rPr>
          <w:rFonts w:ascii="Times New Roman" w:hAnsi="Times New Roman" w:cs="Times New Roman"/>
          <w:sz w:val="24"/>
          <w:szCs w:val="24"/>
        </w:rPr>
        <w:t>Таким образом, общее количество тестов, которые нужно выполнить, будет равно трем. Это минимальное количество тестов, которое обеспечивает покрытие всех определенных эквивалентных классов. Для более тщательного тестирования может потребоваться больше тестов, особенно если у нас есть более сложные сценарии использования или функциональные требования.</w:t>
      </w:r>
    </w:p>
    <w:p w14:paraId="49A060AC" w14:textId="3664EDE0" w:rsidR="00DA5A38" w:rsidRDefault="006E7234" w:rsidP="00AD15F6">
      <w:pPr>
        <w:pStyle w:val="1"/>
        <w:tabs>
          <w:tab w:val="left" w:pos="142"/>
        </w:tabs>
        <w:spacing w:before="120" w:after="120" w:line="360" w:lineRule="auto"/>
        <w:jc w:val="both"/>
        <w:rPr>
          <w:rFonts w:ascii="Times New Roman" w:hAnsi="Times New Roman" w:cs="Times New Roman"/>
          <w:b/>
          <w:bCs/>
          <w:color w:val="auto"/>
          <w:sz w:val="28"/>
          <w:szCs w:val="28"/>
        </w:rPr>
      </w:pPr>
      <w:r w:rsidRPr="006E7234">
        <w:rPr>
          <w:rFonts w:ascii="Times New Roman" w:hAnsi="Times New Roman" w:cs="Times New Roman"/>
          <w:b/>
          <w:bCs/>
          <w:color w:val="auto"/>
          <w:sz w:val="28"/>
          <w:szCs w:val="28"/>
        </w:rPr>
        <w:t>Выводы по работе</w:t>
      </w:r>
      <w:r w:rsidRPr="001135E7">
        <w:rPr>
          <w:rFonts w:ascii="Times New Roman" w:hAnsi="Times New Roman" w:cs="Times New Roman"/>
          <w:b/>
          <w:bCs/>
          <w:color w:val="auto"/>
          <w:sz w:val="28"/>
          <w:szCs w:val="28"/>
        </w:rPr>
        <w:t>:</w:t>
      </w:r>
    </w:p>
    <w:p w14:paraId="5623E61D" w14:textId="77777777" w:rsidR="00E233B0" w:rsidRPr="00E233B0" w:rsidRDefault="00E233B0" w:rsidP="00E233B0">
      <w:pPr>
        <w:spacing w:before="120" w:after="120" w:line="360" w:lineRule="auto"/>
        <w:ind w:firstLine="709"/>
        <w:jc w:val="both"/>
        <w:rPr>
          <w:rFonts w:ascii="Times New Roman" w:hAnsi="Times New Roman" w:cs="Times New Roman"/>
          <w:sz w:val="24"/>
          <w:szCs w:val="24"/>
        </w:rPr>
      </w:pPr>
      <w:r w:rsidRPr="00E233B0">
        <w:rPr>
          <w:rFonts w:ascii="Times New Roman" w:hAnsi="Times New Roman" w:cs="Times New Roman"/>
          <w:sz w:val="24"/>
          <w:szCs w:val="24"/>
        </w:rPr>
        <w:t>Основываясь на проведенном анализе тест-дизайна приложения для прогнозирования цен на акции, можно сделать следующие выводы:</w:t>
      </w:r>
    </w:p>
    <w:p w14:paraId="3A3FC672" w14:textId="126DB0C0" w:rsidR="00E233B0" w:rsidRPr="00E233B0" w:rsidRDefault="00E233B0" w:rsidP="00E233B0">
      <w:pPr>
        <w:pStyle w:val="a7"/>
        <w:numPr>
          <w:ilvl w:val="0"/>
          <w:numId w:val="19"/>
        </w:numPr>
        <w:spacing w:before="120" w:after="120" w:line="360" w:lineRule="auto"/>
        <w:ind w:left="0" w:firstLine="709"/>
        <w:jc w:val="both"/>
        <w:rPr>
          <w:rFonts w:ascii="Times New Roman" w:hAnsi="Times New Roman" w:cs="Times New Roman"/>
          <w:sz w:val="24"/>
          <w:szCs w:val="24"/>
        </w:rPr>
      </w:pPr>
      <w:r w:rsidRPr="00E233B0">
        <w:rPr>
          <w:rFonts w:ascii="Times New Roman" w:hAnsi="Times New Roman" w:cs="Times New Roman"/>
          <w:sz w:val="24"/>
          <w:szCs w:val="24"/>
        </w:rPr>
        <w:t>Использование эквивалентных классов: Этот подход помогает упростить процесс тестирования, группируя входные данные в классы на основе ожидаемого поведения. Это позволяет сократить количество тестов, сохраняя при этом эффективность покрытия тестами.</w:t>
      </w:r>
    </w:p>
    <w:p w14:paraId="3BACCA12" w14:textId="73D2805B" w:rsidR="00E233B0" w:rsidRPr="00E233B0" w:rsidRDefault="00E233B0" w:rsidP="00E233B0">
      <w:pPr>
        <w:pStyle w:val="a7"/>
        <w:numPr>
          <w:ilvl w:val="0"/>
          <w:numId w:val="19"/>
        </w:numPr>
        <w:spacing w:before="120" w:after="120" w:line="360" w:lineRule="auto"/>
        <w:ind w:left="0" w:firstLine="709"/>
        <w:jc w:val="both"/>
        <w:rPr>
          <w:rFonts w:ascii="Times New Roman" w:hAnsi="Times New Roman" w:cs="Times New Roman"/>
          <w:sz w:val="24"/>
          <w:szCs w:val="24"/>
        </w:rPr>
      </w:pPr>
      <w:r w:rsidRPr="00E233B0">
        <w:rPr>
          <w:rFonts w:ascii="Times New Roman" w:hAnsi="Times New Roman" w:cs="Times New Roman"/>
          <w:sz w:val="24"/>
          <w:szCs w:val="24"/>
        </w:rPr>
        <w:t>Валидные и невалидные входные данные: Тестирование приложения должно включать проверку как валидных, так и невалидных входных данных, чтобы убедиться, что приложение корректно обрабатывает различные сценарии использования.</w:t>
      </w:r>
    </w:p>
    <w:p w14:paraId="6ED0F964" w14:textId="6DAEF783" w:rsidR="00E233B0" w:rsidRPr="00E233B0" w:rsidRDefault="00E233B0" w:rsidP="00E233B0">
      <w:pPr>
        <w:pStyle w:val="a7"/>
        <w:numPr>
          <w:ilvl w:val="0"/>
          <w:numId w:val="19"/>
        </w:numPr>
        <w:spacing w:before="120" w:after="120" w:line="360" w:lineRule="auto"/>
        <w:ind w:left="0" w:firstLine="709"/>
        <w:jc w:val="both"/>
        <w:rPr>
          <w:rFonts w:ascii="Times New Roman" w:hAnsi="Times New Roman" w:cs="Times New Roman"/>
          <w:sz w:val="24"/>
          <w:szCs w:val="24"/>
        </w:rPr>
      </w:pPr>
      <w:r w:rsidRPr="00E233B0">
        <w:rPr>
          <w:rFonts w:ascii="Times New Roman" w:hAnsi="Times New Roman" w:cs="Times New Roman"/>
          <w:sz w:val="24"/>
          <w:szCs w:val="24"/>
        </w:rPr>
        <w:t>Граничные значения: Проверка граничных значений также важна для обеспечения надежности приложения, поскольку ошибки часто возникают на границах допустимых значений.</w:t>
      </w:r>
    </w:p>
    <w:p w14:paraId="61FC5DE6" w14:textId="4D529DFC" w:rsidR="00E233B0" w:rsidRPr="00E233B0" w:rsidRDefault="00E233B0" w:rsidP="00E233B0">
      <w:pPr>
        <w:pStyle w:val="a7"/>
        <w:numPr>
          <w:ilvl w:val="0"/>
          <w:numId w:val="19"/>
        </w:numPr>
        <w:spacing w:before="120" w:after="120" w:line="360" w:lineRule="auto"/>
        <w:ind w:left="0" w:firstLine="709"/>
        <w:jc w:val="both"/>
        <w:rPr>
          <w:rFonts w:ascii="Times New Roman" w:hAnsi="Times New Roman" w:cs="Times New Roman"/>
          <w:sz w:val="24"/>
          <w:szCs w:val="24"/>
        </w:rPr>
      </w:pPr>
      <w:r w:rsidRPr="00E233B0">
        <w:rPr>
          <w:rFonts w:ascii="Times New Roman" w:hAnsi="Times New Roman" w:cs="Times New Roman"/>
          <w:sz w:val="24"/>
          <w:szCs w:val="24"/>
        </w:rPr>
        <w:t>Минимизация количества тестов: Целью тест-дизайна является обеспечение максимального покрытия тестами при минимальном количестве тестов. Это позволяет сэкономить время и ресурсы на проведение тестирования.</w:t>
      </w:r>
    </w:p>
    <w:p w14:paraId="29AB220A" w14:textId="386605E8" w:rsidR="00E233B0" w:rsidRPr="00E233B0" w:rsidRDefault="00E233B0" w:rsidP="00E233B0">
      <w:pPr>
        <w:pStyle w:val="a7"/>
        <w:numPr>
          <w:ilvl w:val="0"/>
          <w:numId w:val="19"/>
        </w:numPr>
        <w:spacing w:before="120" w:after="120" w:line="360" w:lineRule="auto"/>
        <w:ind w:left="0" w:firstLine="709"/>
        <w:jc w:val="both"/>
        <w:rPr>
          <w:rFonts w:ascii="Times New Roman" w:hAnsi="Times New Roman" w:cs="Times New Roman"/>
          <w:sz w:val="24"/>
          <w:szCs w:val="24"/>
        </w:rPr>
      </w:pPr>
      <w:r w:rsidRPr="00E233B0">
        <w:rPr>
          <w:rFonts w:ascii="Times New Roman" w:hAnsi="Times New Roman" w:cs="Times New Roman"/>
          <w:sz w:val="24"/>
          <w:szCs w:val="24"/>
        </w:rPr>
        <w:lastRenderedPageBreak/>
        <w:t>Документирование: Подготовка отчетов является важной частью процесса тестирования, поскольку они помогают отслеживать прогресс тестирования, а также обеспечивают доказательства выполнения тестов.</w:t>
      </w:r>
    </w:p>
    <w:p w14:paraId="20CA9C42" w14:textId="77777777" w:rsidR="00E233B0" w:rsidRDefault="00E233B0" w:rsidP="00E233B0">
      <w:pPr>
        <w:spacing w:before="120" w:after="120" w:line="360" w:lineRule="auto"/>
        <w:ind w:firstLine="709"/>
        <w:jc w:val="both"/>
        <w:rPr>
          <w:rFonts w:ascii="Times New Roman" w:hAnsi="Times New Roman" w:cs="Times New Roman"/>
          <w:sz w:val="24"/>
          <w:szCs w:val="24"/>
        </w:rPr>
      </w:pPr>
      <w:r w:rsidRPr="00E233B0">
        <w:rPr>
          <w:rFonts w:ascii="Times New Roman" w:hAnsi="Times New Roman" w:cs="Times New Roman"/>
          <w:sz w:val="24"/>
          <w:szCs w:val="24"/>
        </w:rPr>
        <w:t>В целом, методы тест-дизайна играют ключевую роль в обеспечении качества приложения для прогнозирования цен на акции. Они помогают идентифицировать потенциальные проблемы и улучшить общую надежность приложения.</w:t>
      </w:r>
    </w:p>
    <w:p w14:paraId="7F209681" w14:textId="7A120805" w:rsidR="004372F4" w:rsidRPr="001135E7" w:rsidRDefault="004372F4" w:rsidP="00E233B0">
      <w:pPr>
        <w:pStyle w:val="1"/>
        <w:spacing w:before="120" w:after="120" w:line="360" w:lineRule="auto"/>
        <w:jc w:val="both"/>
        <w:rPr>
          <w:rFonts w:ascii="Times New Roman" w:hAnsi="Times New Roman" w:cs="Times New Roman"/>
          <w:b/>
          <w:bCs/>
          <w:color w:val="auto"/>
          <w:sz w:val="28"/>
          <w:szCs w:val="28"/>
        </w:rPr>
      </w:pPr>
      <w:r w:rsidRPr="004372F4">
        <w:rPr>
          <w:rFonts w:ascii="Times New Roman" w:hAnsi="Times New Roman" w:cs="Times New Roman"/>
          <w:b/>
          <w:bCs/>
          <w:color w:val="auto"/>
          <w:sz w:val="28"/>
          <w:szCs w:val="28"/>
        </w:rPr>
        <w:t>Список используемых источников</w:t>
      </w:r>
      <w:r w:rsidRPr="001135E7">
        <w:rPr>
          <w:rFonts w:ascii="Times New Roman" w:hAnsi="Times New Roman" w:cs="Times New Roman"/>
          <w:b/>
          <w:bCs/>
          <w:color w:val="auto"/>
          <w:sz w:val="28"/>
          <w:szCs w:val="28"/>
        </w:rPr>
        <w:t>:</w:t>
      </w:r>
    </w:p>
    <w:p w14:paraId="69D0BBF4" w14:textId="77777777" w:rsidR="00AD15F6" w:rsidRDefault="004372F4" w:rsidP="00AD15F6">
      <w:pPr>
        <w:pStyle w:val="a7"/>
        <w:numPr>
          <w:ilvl w:val="0"/>
          <w:numId w:val="3"/>
        </w:numPr>
        <w:spacing w:before="120" w:after="120" w:line="360" w:lineRule="auto"/>
        <w:ind w:left="0" w:firstLine="708"/>
        <w:jc w:val="both"/>
        <w:rPr>
          <w:rFonts w:ascii="Times New Roman" w:hAnsi="Times New Roman" w:cs="Times New Roman"/>
          <w:sz w:val="24"/>
          <w:szCs w:val="24"/>
        </w:rPr>
      </w:pPr>
      <w:r w:rsidRPr="004372F4">
        <w:rPr>
          <w:rFonts w:ascii="Times New Roman" w:hAnsi="Times New Roman" w:cs="Times New Roman"/>
          <w:sz w:val="24"/>
          <w:szCs w:val="24"/>
        </w:rPr>
        <w:t>Учебное пособие «Основы управления качеством программных средств»</w:t>
      </w:r>
    </w:p>
    <w:p w14:paraId="0B242BF3" w14:textId="32DFDD2C" w:rsidR="004372F4" w:rsidRPr="00D66FCF" w:rsidRDefault="00AD15F6" w:rsidP="00D66FCF">
      <w:pPr>
        <w:pStyle w:val="a7"/>
        <w:numPr>
          <w:ilvl w:val="0"/>
          <w:numId w:val="3"/>
        </w:numPr>
        <w:spacing w:before="120" w:after="120" w:line="360" w:lineRule="auto"/>
        <w:ind w:left="0" w:firstLine="708"/>
        <w:jc w:val="both"/>
        <w:rPr>
          <w:rFonts w:ascii="Times New Roman" w:hAnsi="Times New Roman" w:cs="Times New Roman"/>
          <w:b/>
          <w:bCs/>
          <w:sz w:val="24"/>
          <w:szCs w:val="24"/>
          <w:lang w:val="en-US"/>
        </w:rPr>
      </w:pPr>
      <w:r w:rsidRPr="00AD15F6">
        <w:rPr>
          <w:rFonts w:ascii="Times New Roman" w:hAnsi="Times New Roman" w:cs="Times New Roman"/>
          <w:sz w:val="24"/>
          <w:szCs w:val="24"/>
        </w:rPr>
        <w:t>Перевод</w:t>
      </w:r>
      <w:r w:rsidRPr="00AD15F6">
        <w:rPr>
          <w:rFonts w:ascii="Times New Roman" w:hAnsi="Times New Roman" w:cs="Times New Roman"/>
          <w:sz w:val="24"/>
          <w:szCs w:val="24"/>
          <w:lang w:val="en-US"/>
        </w:rPr>
        <w:t xml:space="preserve"> </w:t>
      </w:r>
      <w:r>
        <w:rPr>
          <w:rFonts w:ascii="Times New Roman" w:hAnsi="Times New Roman" w:cs="Times New Roman"/>
          <w:sz w:val="24"/>
          <w:szCs w:val="24"/>
        </w:rPr>
        <w:t>Г</w:t>
      </w:r>
      <w:r w:rsidRPr="00AD15F6">
        <w:rPr>
          <w:rFonts w:ascii="Times New Roman" w:hAnsi="Times New Roman" w:cs="Times New Roman"/>
          <w:sz w:val="24"/>
          <w:szCs w:val="24"/>
          <w:lang w:val="en-US"/>
        </w:rPr>
        <w:t xml:space="preserve">. </w:t>
      </w:r>
      <w:r>
        <w:rPr>
          <w:rFonts w:ascii="Times New Roman" w:hAnsi="Times New Roman" w:cs="Times New Roman"/>
          <w:sz w:val="24"/>
          <w:szCs w:val="24"/>
        </w:rPr>
        <w:t>Уфимцева</w:t>
      </w:r>
      <w:r w:rsidRPr="00AD15F6">
        <w:rPr>
          <w:rFonts w:ascii="Times New Roman" w:hAnsi="Times New Roman" w:cs="Times New Roman"/>
          <w:sz w:val="24"/>
          <w:szCs w:val="24"/>
          <w:lang w:val="en-US"/>
        </w:rPr>
        <w:t xml:space="preserve"> </w:t>
      </w:r>
      <w:r w:rsidRPr="00AD15F6">
        <w:rPr>
          <w:rFonts w:ascii="Times New Roman" w:hAnsi="Times New Roman" w:cs="Times New Roman"/>
          <w:sz w:val="24"/>
          <w:szCs w:val="24"/>
        </w:rPr>
        <w:t>книги</w:t>
      </w:r>
      <w:r w:rsidRPr="00AD15F6">
        <w:rPr>
          <w:rFonts w:ascii="Times New Roman" w:hAnsi="Times New Roman" w:cs="Times New Roman"/>
          <w:sz w:val="24"/>
          <w:szCs w:val="24"/>
          <w:lang w:val="en-US"/>
        </w:rPr>
        <w:t xml:space="preserve"> </w:t>
      </w:r>
      <w:r w:rsidRPr="00AD15F6">
        <w:rPr>
          <w:rFonts w:ascii="Times New Roman" w:hAnsi="Times New Roman" w:cs="Times New Roman"/>
          <w:sz w:val="24"/>
          <w:szCs w:val="24"/>
        </w:rPr>
        <w:t>Ли</w:t>
      </w:r>
      <w:r w:rsidRPr="00AD15F6">
        <w:rPr>
          <w:rFonts w:ascii="Times New Roman" w:hAnsi="Times New Roman" w:cs="Times New Roman"/>
          <w:sz w:val="24"/>
          <w:szCs w:val="24"/>
          <w:lang w:val="en-US"/>
        </w:rPr>
        <w:t xml:space="preserve"> </w:t>
      </w:r>
      <w:r w:rsidRPr="00AD15F6">
        <w:rPr>
          <w:rFonts w:ascii="Times New Roman" w:hAnsi="Times New Roman" w:cs="Times New Roman"/>
          <w:sz w:val="24"/>
          <w:szCs w:val="24"/>
        </w:rPr>
        <w:t>Копланда</w:t>
      </w:r>
      <w:r w:rsidRPr="00AD15F6">
        <w:rPr>
          <w:rFonts w:ascii="Times New Roman" w:hAnsi="Times New Roman" w:cs="Times New Roman"/>
          <w:sz w:val="24"/>
          <w:szCs w:val="24"/>
          <w:lang w:val="en-US"/>
        </w:rPr>
        <w:t xml:space="preserve"> “A Practitioner's Guide to Software Test Design”</w:t>
      </w:r>
      <w:r w:rsidRPr="00AD15F6">
        <w:rPr>
          <w:rFonts w:ascii="Times New Roman" w:hAnsi="Times New Roman" w:cs="Times New Roman"/>
          <w:b/>
          <w:bCs/>
          <w:sz w:val="24"/>
          <w:szCs w:val="24"/>
          <w:lang w:val="en-US"/>
        </w:rPr>
        <w:t xml:space="preserve"> </w:t>
      </w:r>
    </w:p>
    <w:sectPr w:rsidR="004372F4" w:rsidRPr="00D66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77F2"/>
    <w:multiLevelType w:val="hybridMultilevel"/>
    <w:tmpl w:val="D062E2A6"/>
    <w:lvl w:ilvl="0" w:tplc="BE2AE10C">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032E44"/>
    <w:multiLevelType w:val="hybridMultilevel"/>
    <w:tmpl w:val="9E70A89A"/>
    <w:lvl w:ilvl="0" w:tplc="90D005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3E051D"/>
    <w:multiLevelType w:val="multilevel"/>
    <w:tmpl w:val="C28A9B2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677E46"/>
    <w:multiLevelType w:val="multilevel"/>
    <w:tmpl w:val="2BC46B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05C68D5"/>
    <w:multiLevelType w:val="hybridMultilevel"/>
    <w:tmpl w:val="0DFE4C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A25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6533BF"/>
    <w:multiLevelType w:val="hybridMultilevel"/>
    <w:tmpl w:val="BE2641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53F39A8"/>
    <w:multiLevelType w:val="hybridMultilevel"/>
    <w:tmpl w:val="3B8823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756772"/>
    <w:multiLevelType w:val="multilevel"/>
    <w:tmpl w:val="F7E8361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4D71230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011BF7"/>
    <w:multiLevelType w:val="hybridMultilevel"/>
    <w:tmpl w:val="437C7E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674C97"/>
    <w:multiLevelType w:val="hybridMultilevel"/>
    <w:tmpl w:val="0C927D3C"/>
    <w:lvl w:ilvl="0" w:tplc="D4B23CD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585155"/>
    <w:multiLevelType w:val="multilevel"/>
    <w:tmpl w:val="85FC84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9E18F8"/>
    <w:multiLevelType w:val="multilevel"/>
    <w:tmpl w:val="3EF6C3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9C91590"/>
    <w:multiLevelType w:val="hybridMultilevel"/>
    <w:tmpl w:val="E1540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EA1E1C"/>
    <w:multiLevelType w:val="hybridMultilevel"/>
    <w:tmpl w:val="4F561FCE"/>
    <w:lvl w:ilvl="0" w:tplc="DDEEA4A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F2244B8"/>
    <w:multiLevelType w:val="hybridMultilevel"/>
    <w:tmpl w:val="0BA29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B5844EB"/>
    <w:multiLevelType w:val="multilevel"/>
    <w:tmpl w:val="4E7EB31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C5F126C"/>
    <w:multiLevelType w:val="multilevel"/>
    <w:tmpl w:val="B876FD7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16cid:durableId="396054291">
    <w:abstractNumId w:val="7"/>
  </w:num>
  <w:num w:numId="2" w16cid:durableId="1169709107">
    <w:abstractNumId w:val="14"/>
  </w:num>
  <w:num w:numId="3" w16cid:durableId="352536275">
    <w:abstractNumId w:val="0"/>
  </w:num>
  <w:num w:numId="4" w16cid:durableId="2009822391">
    <w:abstractNumId w:val="15"/>
  </w:num>
  <w:num w:numId="5" w16cid:durableId="1820993276">
    <w:abstractNumId w:val="4"/>
  </w:num>
  <w:num w:numId="6" w16cid:durableId="650909699">
    <w:abstractNumId w:val="9"/>
  </w:num>
  <w:num w:numId="7" w16cid:durableId="805897760">
    <w:abstractNumId w:val="5"/>
  </w:num>
  <w:num w:numId="8" w16cid:durableId="1505822302">
    <w:abstractNumId w:val="3"/>
  </w:num>
  <w:num w:numId="9" w16cid:durableId="1937132156">
    <w:abstractNumId w:val="12"/>
  </w:num>
  <w:num w:numId="10" w16cid:durableId="1132138872">
    <w:abstractNumId w:val="11"/>
  </w:num>
  <w:num w:numId="11" w16cid:durableId="1209339786">
    <w:abstractNumId w:val="13"/>
  </w:num>
  <w:num w:numId="12" w16cid:durableId="1161119768">
    <w:abstractNumId w:val="17"/>
  </w:num>
  <w:num w:numId="13" w16cid:durableId="144592181">
    <w:abstractNumId w:val="2"/>
  </w:num>
  <w:num w:numId="14" w16cid:durableId="2069374413">
    <w:abstractNumId w:val="6"/>
  </w:num>
  <w:num w:numId="15" w16cid:durableId="1945335736">
    <w:abstractNumId w:val="8"/>
  </w:num>
  <w:num w:numId="16" w16cid:durableId="642394062">
    <w:abstractNumId w:val="18"/>
  </w:num>
  <w:num w:numId="17" w16cid:durableId="639306967">
    <w:abstractNumId w:val="1"/>
  </w:num>
  <w:num w:numId="18" w16cid:durableId="433522146">
    <w:abstractNumId w:val="16"/>
  </w:num>
  <w:num w:numId="19" w16cid:durableId="319384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E7"/>
    <w:rsid w:val="000E043B"/>
    <w:rsid w:val="001135E7"/>
    <w:rsid w:val="00127078"/>
    <w:rsid w:val="003F2747"/>
    <w:rsid w:val="004372F4"/>
    <w:rsid w:val="004B0F37"/>
    <w:rsid w:val="004B3E92"/>
    <w:rsid w:val="005E29E6"/>
    <w:rsid w:val="006C6194"/>
    <w:rsid w:val="006D645C"/>
    <w:rsid w:val="006E3B32"/>
    <w:rsid w:val="006E7234"/>
    <w:rsid w:val="00736BD7"/>
    <w:rsid w:val="00787E87"/>
    <w:rsid w:val="007D4211"/>
    <w:rsid w:val="00866516"/>
    <w:rsid w:val="00875EB0"/>
    <w:rsid w:val="008B45D2"/>
    <w:rsid w:val="009600DD"/>
    <w:rsid w:val="00987F34"/>
    <w:rsid w:val="00A5768E"/>
    <w:rsid w:val="00AA2D1F"/>
    <w:rsid w:val="00AB2B90"/>
    <w:rsid w:val="00AD15F6"/>
    <w:rsid w:val="00AE2A1D"/>
    <w:rsid w:val="00BD078E"/>
    <w:rsid w:val="00CC5054"/>
    <w:rsid w:val="00CD149A"/>
    <w:rsid w:val="00CE1F77"/>
    <w:rsid w:val="00CE7D07"/>
    <w:rsid w:val="00D66FCF"/>
    <w:rsid w:val="00D75896"/>
    <w:rsid w:val="00D87634"/>
    <w:rsid w:val="00DA5A38"/>
    <w:rsid w:val="00E126DE"/>
    <w:rsid w:val="00E233B0"/>
    <w:rsid w:val="00EA5592"/>
    <w:rsid w:val="00FD4E7D"/>
    <w:rsid w:val="00FF0863"/>
    <w:rsid w:val="00FF77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0F9D"/>
  <w15:chartTrackingRefBased/>
  <w15:docId w15:val="{66DE7389-BC6E-4845-8A09-598724CE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35E7"/>
    <w:pPr>
      <w:widowControl w:val="0"/>
      <w:autoSpaceDE w:val="0"/>
      <w:autoSpaceDN w:val="0"/>
      <w:spacing w:after="0"/>
    </w:pPr>
    <w:rPr>
      <w:rFonts w:ascii="Cambria" w:eastAsia="Cambria" w:hAnsi="Cambria" w:cs="Cambria"/>
      <w:kern w:val="0"/>
      <w14:ligatures w14:val="none"/>
    </w:rPr>
  </w:style>
  <w:style w:type="paragraph" w:styleId="1">
    <w:name w:val="heading 1"/>
    <w:basedOn w:val="a"/>
    <w:next w:val="a"/>
    <w:link w:val="10"/>
    <w:uiPriority w:val="9"/>
    <w:qFormat/>
    <w:rsid w:val="001135E7"/>
    <w:pPr>
      <w:keepNext/>
      <w:keepLines/>
      <w:widowControl/>
      <w:autoSpaceDE/>
      <w:autoSpaceDN/>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2">
    <w:name w:val="heading 2"/>
    <w:basedOn w:val="a"/>
    <w:next w:val="a"/>
    <w:link w:val="20"/>
    <w:uiPriority w:val="9"/>
    <w:semiHidden/>
    <w:unhideWhenUsed/>
    <w:qFormat/>
    <w:rsid w:val="001135E7"/>
    <w:pPr>
      <w:keepNext/>
      <w:keepLines/>
      <w:widowControl/>
      <w:autoSpaceDE/>
      <w:autoSpaceDN/>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3">
    <w:name w:val="heading 3"/>
    <w:basedOn w:val="a"/>
    <w:next w:val="a"/>
    <w:link w:val="30"/>
    <w:uiPriority w:val="9"/>
    <w:semiHidden/>
    <w:unhideWhenUsed/>
    <w:qFormat/>
    <w:rsid w:val="001135E7"/>
    <w:pPr>
      <w:keepNext/>
      <w:keepLines/>
      <w:widowControl/>
      <w:autoSpaceDE/>
      <w:autoSpaceDN/>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4">
    <w:name w:val="heading 4"/>
    <w:basedOn w:val="a"/>
    <w:next w:val="a"/>
    <w:link w:val="40"/>
    <w:uiPriority w:val="9"/>
    <w:semiHidden/>
    <w:unhideWhenUsed/>
    <w:qFormat/>
    <w:rsid w:val="001135E7"/>
    <w:pPr>
      <w:keepNext/>
      <w:keepLines/>
      <w:widowControl/>
      <w:autoSpaceDE/>
      <w:autoSpaceDN/>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5">
    <w:name w:val="heading 5"/>
    <w:basedOn w:val="a"/>
    <w:next w:val="a"/>
    <w:link w:val="50"/>
    <w:uiPriority w:val="9"/>
    <w:semiHidden/>
    <w:unhideWhenUsed/>
    <w:qFormat/>
    <w:rsid w:val="001135E7"/>
    <w:pPr>
      <w:keepNext/>
      <w:keepLines/>
      <w:widowControl/>
      <w:autoSpaceDE/>
      <w:autoSpaceDN/>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6">
    <w:name w:val="heading 6"/>
    <w:basedOn w:val="a"/>
    <w:next w:val="a"/>
    <w:link w:val="60"/>
    <w:uiPriority w:val="9"/>
    <w:semiHidden/>
    <w:unhideWhenUsed/>
    <w:qFormat/>
    <w:rsid w:val="001135E7"/>
    <w:pPr>
      <w:keepNext/>
      <w:keepLines/>
      <w:widowControl/>
      <w:autoSpaceDE/>
      <w:autoSpaceDN/>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7">
    <w:name w:val="heading 7"/>
    <w:basedOn w:val="a"/>
    <w:next w:val="a"/>
    <w:link w:val="70"/>
    <w:uiPriority w:val="9"/>
    <w:semiHidden/>
    <w:unhideWhenUsed/>
    <w:qFormat/>
    <w:rsid w:val="001135E7"/>
    <w:pPr>
      <w:keepNext/>
      <w:keepLines/>
      <w:widowControl/>
      <w:autoSpaceDE/>
      <w:autoSpaceDN/>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8">
    <w:name w:val="heading 8"/>
    <w:basedOn w:val="a"/>
    <w:next w:val="a"/>
    <w:link w:val="80"/>
    <w:uiPriority w:val="9"/>
    <w:semiHidden/>
    <w:unhideWhenUsed/>
    <w:qFormat/>
    <w:rsid w:val="001135E7"/>
    <w:pPr>
      <w:keepNext/>
      <w:keepLines/>
      <w:widowControl/>
      <w:autoSpaceDE/>
      <w:autoSpaceDN/>
      <w:outlineLvl w:val="7"/>
    </w:pPr>
    <w:rPr>
      <w:rFonts w:asciiTheme="minorHAnsi" w:eastAsiaTheme="majorEastAsia" w:hAnsiTheme="minorHAnsi" w:cstheme="majorBidi"/>
      <w:i/>
      <w:iCs/>
      <w:color w:val="272727" w:themeColor="text1" w:themeTint="D8"/>
      <w:kern w:val="2"/>
      <w14:ligatures w14:val="standardContextual"/>
    </w:rPr>
  </w:style>
  <w:style w:type="paragraph" w:styleId="9">
    <w:name w:val="heading 9"/>
    <w:basedOn w:val="a"/>
    <w:next w:val="a"/>
    <w:link w:val="90"/>
    <w:uiPriority w:val="9"/>
    <w:semiHidden/>
    <w:unhideWhenUsed/>
    <w:qFormat/>
    <w:rsid w:val="001135E7"/>
    <w:pPr>
      <w:keepNext/>
      <w:keepLines/>
      <w:widowControl/>
      <w:autoSpaceDE/>
      <w:autoSpaceDN/>
      <w:outlineLvl w:val="8"/>
    </w:pPr>
    <w:rPr>
      <w:rFonts w:asciiTheme="minorHAnsi" w:eastAsiaTheme="majorEastAsia" w:hAnsiTheme="minorHAnsi" w:cstheme="majorBidi"/>
      <w:color w:val="272727" w:themeColor="text1" w:themeTint="D8"/>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35E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1135E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135E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135E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135E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135E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135E7"/>
    <w:rPr>
      <w:rFonts w:eastAsiaTheme="majorEastAsia" w:cstheme="majorBidi"/>
      <w:color w:val="595959" w:themeColor="text1" w:themeTint="A6"/>
    </w:rPr>
  </w:style>
  <w:style w:type="character" w:customStyle="1" w:styleId="80">
    <w:name w:val="Заголовок 8 Знак"/>
    <w:basedOn w:val="a0"/>
    <w:link w:val="8"/>
    <w:uiPriority w:val="9"/>
    <w:semiHidden/>
    <w:rsid w:val="001135E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135E7"/>
    <w:rPr>
      <w:rFonts w:eastAsiaTheme="majorEastAsia" w:cstheme="majorBidi"/>
      <w:color w:val="272727" w:themeColor="text1" w:themeTint="D8"/>
    </w:rPr>
  </w:style>
  <w:style w:type="paragraph" w:styleId="a3">
    <w:name w:val="Title"/>
    <w:basedOn w:val="a"/>
    <w:next w:val="a"/>
    <w:link w:val="a4"/>
    <w:uiPriority w:val="10"/>
    <w:qFormat/>
    <w:rsid w:val="001135E7"/>
    <w:pPr>
      <w:widowControl/>
      <w:autoSpaceDE/>
      <w:autoSpaceDN/>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1135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35E7"/>
    <w:pPr>
      <w:widowControl/>
      <w:numPr>
        <w:ilvl w:val="1"/>
      </w:numPr>
      <w:autoSpaceDE/>
      <w:autoSpaceDN/>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1135E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135E7"/>
    <w:pPr>
      <w:widowControl/>
      <w:autoSpaceDE/>
      <w:autoSpaceDN/>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22">
    <w:name w:val="Цитата 2 Знак"/>
    <w:basedOn w:val="a0"/>
    <w:link w:val="21"/>
    <w:uiPriority w:val="29"/>
    <w:rsid w:val="001135E7"/>
    <w:rPr>
      <w:i/>
      <w:iCs/>
      <w:color w:val="404040" w:themeColor="text1" w:themeTint="BF"/>
    </w:rPr>
  </w:style>
  <w:style w:type="paragraph" w:styleId="a7">
    <w:name w:val="List Paragraph"/>
    <w:basedOn w:val="a"/>
    <w:uiPriority w:val="34"/>
    <w:qFormat/>
    <w:rsid w:val="001135E7"/>
    <w:pPr>
      <w:widowControl/>
      <w:autoSpaceDE/>
      <w:autoSpaceDN/>
      <w:spacing w:after="300"/>
      <w:ind w:left="720"/>
      <w:contextualSpacing/>
    </w:pPr>
    <w:rPr>
      <w:rFonts w:asciiTheme="minorHAnsi" w:eastAsiaTheme="minorHAnsi" w:hAnsiTheme="minorHAnsi" w:cstheme="minorBidi"/>
      <w:kern w:val="2"/>
      <w14:ligatures w14:val="standardContextual"/>
    </w:rPr>
  </w:style>
  <w:style w:type="character" w:styleId="a8">
    <w:name w:val="Intense Emphasis"/>
    <w:basedOn w:val="a0"/>
    <w:uiPriority w:val="21"/>
    <w:qFormat/>
    <w:rsid w:val="001135E7"/>
    <w:rPr>
      <w:i/>
      <w:iCs/>
      <w:color w:val="0F4761" w:themeColor="accent1" w:themeShade="BF"/>
    </w:rPr>
  </w:style>
  <w:style w:type="paragraph" w:styleId="a9">
    <w:name w:val="Intense Quote"/>
    <w:basedOn w:val="a"/>
    <w:next w:val="a"/>
    <w:link w:val="aa"/>
    <w:uiPriority w:val="30"/>
    <w:qFormat/>
    <w:rsid w:val="001135E7"/>
    <w:pPr>
      <w:widowControl/>
      <w:pBdr>
        <w:top w:val="single" w:sz="4" w:space="10" w:color="0F4761" w:themeColor="accent1" w:themeShade="BF"/>
        <w:bottom w:val="single" w:sz="4" w:space="10" w:color="0F4761" w:themeColor="accent1" w:themeShade="BF"/>
      </w:pBdr>
      <w:autoSpaceDE/>
      <w:autoSpaceDN/>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aa">
    <w:name w:val="Выделенная цитата Знак"/>
    <w:basedOn w:val="a0"/>
    <w:link w:val="a9"/>
    <w:uiPriority w:val="30"/>
    <w:rsid w:val="001135E7"/>
    <w:rPr>
      <w:i/>
      <w:iCs/>
      <w:color w:val="0F4761" w:themeColor="accent1" w:themeShade="BF"/>
    </w:rPr>
  </w:style>
  <w:style w:type="character" w:styleId="ab">
    <w:name w:val="Intense Reference"/>
    <w:basedOn w:val="a0"/>
    <w:uiPriority w:val="32"/>
    <w:qFormat/>
    <w:rsid w:val="001135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BFC-A60F-43E6-85C7-9FE5FC051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Pages>
  <Words>744</Words>
  <Characters>4243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Булдакова Кира Александровна</dc:creator>
  <cp:keywords/>
  <dc:description/>
  <cp:lastModifiedBy>Булдакова Кира Александровна</cp:lastModifiedBy>
  <cp:revision>11</cp:revision>
  <dcterms:created xsi:type="dcterms:W3CDTF">2024-06-02T12:01:00Z</dcterms:created>
  <dcterms:modified xsi:type="dcterms:W3CDTF">2024-06-02T18:49:00Z</dcterms:modified>
</cp:coreProperties>
</file>