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/>
      </w:tblPr>
      <w:tblGrid>
        <w:gridCol w:w="8306"/>
      </w:tblGrid>
      <w:tr w:rsidR="00BB2FBA" w:rsidRPr="00563EB5" w:rsidTr="006A2506">
        <w:trPr>
          <w:tblCellSpacing w:w="0" w:type="dxa"/>
        </w:trPr>
        <w:tc>
          <w:tcPr>
            <w:tcW w:w="0" w:type="auto"/>
            <w:tcMar>
              <w:top w:w="30" w:type="dxa"/>
              <w:left w:w="0" w:type="dxa"/>
              <w:bottom w:w="150" w:type="dxa"/>
              <w:right w:w="0" w:type="dxa"/>
            </w:tcMar>
            <w:vAlign w:val="center"/>
          </w:tcPr>
          <w:p w:rsidR="00BB2FBA" w:rsidRDefault="00BB2FBA" w:rsidP="006A2506">
            <w:pPr>
              <w:widowControl/>
              <w:spacing w:line="495" w:lineRule="atLeast"/>
              <w:jc w:val="center"/>
              <w:rPr>
                <w:rFonts w:ascii="宋体" w:hAnsi="宋体" w:cs="宋体" w:hint="eastAsia"/>
                <w:b/>
                <w:bCs/>
                <w:color w:val="093A96"/>
                <w:kern w:val="0"/>
                <w:sz w:val="33"/>
                <w:szCs w:val="33"/>
              </w:rPr>
            </w:pPr>
          </w:p>
          <w:p w:rsidR="00BB2FBA" w:rsidRPr="00563EB5" w:rsidRDefault="00BB2FBA" w:rsidP="006A2506">
            <w:pPr>
              <w:widowControl/>
              <w:spacing w:line="495" w:lineRule="atLeast"/>
              <w:jc w:val="center"/>
              <w:rPr>
                <w:rFonts w:ascii="宋体" w:hAnsi="宋体" w:cs="宋体"/>
                <w:b/>
                <w:bCs/>
                <w:color w:val="093A96"/>
                <w:kern w:val="0"/>
                <w:sz w:val="33"/>
                <w:szCs w:val="33"/>
              </w:rPr>
            </w:pPr>
            <w:r w:rsidRPr="00563EB5">
              <w:rPr>
                <w:rFonts w:ascii="宋体" w:hAnsi="宋体" w:cs="宋体" w:hint="eastAsia"/>
                <w:b/>
                <w:bCs/>
                <w:color w:val="093A96"/>
                <w:kern w:val="0"/>
                <w:sz w:val="33"/>
                <w:szCs w:val="33"/>
              </w:rPr>
              <w:t>总局关于2017年1月婴幼儿配方乳粉抽检情况的通告（2017年第36号）</w:t>
            </w:r>
          </w:p>
        </w:tc>
      </w:tr>
      <w:tr w:rsidR="00BB2FBA" w:rsidRPr="00563EB5" w:rsidTr="006A2506">
        <w:trPr>
          <w:tblCellSpacing w:w="0" w:type="dxa"/>
        </w:trPr>
        <w:tc>
          <w:tcPr>
            <w:tcW w:w="0" w:type="auto"/>
            <w:vAlign w:val="center"/>
          </w:tcPr>
          <w:p w:rsidR="00BB2FBA" w:rsidRPr="00563EB5" w:rsidRDefault="00BB2FBA" w:rsidP="006A2506">
            <w:pPr>
              <w:widowControl/>
              <w:spacing w:line="540" w:lineRule="atLeast"/>
              <w:jc w:val="center"/>
              <w:rPr>
                <w:rFonts w:ascii="宋体" w:hAnsi="宋体" w:cs="宋体"/>
                <w:b/>
                <w:bCs/>
                <w:color w:val="093A96"/>
                <w:kern w:val="0"/>
                <w:sz w:val="27"/>
                <w:szCs w:val="27"/>
              </w:rPr>
            </w:pPr>
          </w:p>
        </w:tc>
      </w:tr>
      <w:tr w:rsidR="00BB2FBA" w:rsidRPr="00563EB5" w:rsidTr="006A2506">
        <w:trPr>
          <w:tblCellSpacing w:w="0" w:type="dxa"/>
        </w:trPr>
        <w:tc>
          <w:tcPr>
            <w:tcW w:w="0" w:type="auto"/>
            <w:vAlign w:val="center"/>
          </w:tcPr>
          <w:tbl>
            <w:tblPr>
              <w:tblW w:w="0" w:type="auto"/>
              <w:jc w:val="right"/>
              <w:tblCellSpacing w:w="15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1005"/>
              <w:gridCol w:w="2865"/>
            </w:tblGrid>
            <w:tr w:rsidR="00BB2FBA" w:rsidRPr="00563EB5" w:rsidTr="006A2506">
              <w:trPr>
                <w:tblCellSpacing w:w="15" w:type="dxa"/>
                <w:jc w:val="right"/>
              </w:trPr>
              <w:tc>
                <w:tcPr>
                  <w:tcW w:w="0" w:type="auto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:rsidR="00BB2FBA" w:rsidRPr="00563EB5" w:rsidRDefault="00BB2FBA" w:rsidP="006A2506">
                  <w:pPr>
                    <w:widowControl/>
                    <w:spacing w:line="306" w:lineRule="atLeast"/>
                    <w:jc w:val="left"/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</w:pPr>
                  <w:r>
                    <w:rPr>
                      <w:rFonts w:ascii="宋体" w:hAnsi="宋体" w:cs="宋体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228600" cy="228600"/>
                        <wp:effectExtent l="19050" t="0" r="0" b="0"/>
                        <wp:docPr id="1" name="btnDown" descr="下载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tnDown" descr="下载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563EB5">
                    <w:rPr>
                      <w:rFonts w:ascii="宋体" w:hAnsi="宋体" w:cs="宋体" w:hint="eastAsia"/>
                      <w:kern w:val="0"/>
                      <w:sz w:val="18"/>
                    </w:rPr>
                    <w:t> </w:t>
                  </w:r>
                  <w:r>
                    <w:rPr>
                      <w:rFonts w:ascii="宋体" w:hAnsi="宋体" w:cs="宋体"/>
                      <w:noProof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228600" cy="228600"/>
                        <wp:effectExtent l="19050" t="0" r="0" b="0"/>
                        <wp:docPr id="2" name="btnPrint" descr="打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btnPrint" descr="打印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</w:tcPr>
                <w:p w:rsidR="00BB2FBA" w:rsidRPr="00563EB5" w:rsidRDefault="00BB2FBA" w:rsidP="006A2506">
                  <w:pPr>
                    <w:widowControl/>
                    <w:spacing w:line="306" w:lineRule="atLeast"/>
                    <w:jc w:val="left"/>
                    <w:rPr>
                      <w:rFonts w:ascii="宋体" w:hAnsi="宋体" w:cs="宋体"/>
                      <w:kern w:val="0"/>
                      <w:sz w:val="18"/>
                      <w:szCs w:val="18"/>
                    </w:rPr>
                  </w:pPr>
                  <w:r w:rsidRPr="00563EB5">
                    <w:rPr>
                      <w:rFonts w:ascii="宋体" w:hAnsi="宋体" w:cs="宋体" w:hint="eastAsia"/>
                      <w:kern w:val="0"/>
                      <w:sz w:val="18"/>
                      <w:szCs w:val="18"/>
                    </w:rPr>
                    <w:t>   </w:t>
                  </w:r>
                  <w:r w:rsidRPr="00563EB5">
                    <w:rPr>
                      <w:rFonts w:ascii="宋体" w:hAnsi="宋体" w:cs="宋体" w:hint="eastAsia"/>
                      <w:kern w:val="0"/>
                      <w:sz w:val="18"/>
                    </w:rPr>
                    <w:t> </w:t>
                  </w:r>
                  <w:hyperlink r:id="rId6" w:tgtFrame="_blank" w:history="1">
                    <w:r>
                      <w:rPr>
                        <w:rFonts w:ascii="宋体" w:hAnsi="宋体" w:cs="宋体"/>
                        <w:noProof/>
                        <w:color w:val="3A3A3A"/>
                        <w:kern w:val="0"/>
                        <w:sz w:val="18"/>
                        <w:szCs w:val="18"/>
                      </w:rPr>
                      <w:drawing>
                        <wp:inline distT="0" distB="0" distL="0" distR="0">
                          <wp:extent cx="228600" cy="228600"/>
                          <wp:effectExtent l="19050" t="0" r="0" b="0"/>
                          <wp:docPr id="3" name="图片 3" descr="分享到新浪微博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分享到新浪微博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8600" cy="228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63EB5">
                      <w:rPr>
                        <w:rFonts w:ascii="宋体" w:hAnsi="宋体" w:cs="宋体" w:hint="eastAsia"/>
                        <w:color w:val="3A3A3A"/>
                        <w:kern w:val="0"/>
                        <w:sz w:val="18"/>
                      </w:rPr>
                      <w:t> </w:t>
                    </w:r>
                  </w:hyperlink>
                  <w:hyperlink r:id="rId8" w:tgtFrame="_blank" w:history="1">
                    <w:r>
                      <w:rPr>
                        <w:rFonts w:ascii="宋体" w:hAnsi="宋体" w:cs="宋体"/>
                        <w:noProof/>
                        <w:color w:val="3A3A3A"/>
                        <w:kern w:val="0"/>
                        <w:sz w:val="18"/>
                        <w:szCs w:val="18"/>
                      </w:rPr>
                      <w:drawing>
                        <wp:inline distT="0" distB="0" distL="0" distR="0">
                          <wp:extent cx="228600" cy="228600"/>
                          <wp:effectExtent l="19050" t="0" r="0" b="0"/>
                          <wp:docPr id="4" name="图片 4" descr="分享到腾讯微博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 descr="分享到腾讯微博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8600" cy="228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63EB5">
                      <w:rPr>
                        <w:rFonts w:ascii="宋体" w:hAnsi="宋体" w:cs="宋体" w:hint="eastAsia"/>
                        <w:color w:val="3A3A3A"/>
                        <w:kern w:val="0"/>
                        <w:sz w:val="18"/>
                      </w:rPr>
                      <w:t> </w:t>
                    </w:r>
                  </w:hyperlink>
                  <w:hyperlink r:id="rId10" w:tgtFrame="_blank" w:history="1">
                    <w:r>
                      <w:rPr>
                        <w:rFonts w:ascii="宋体" w:hAnsi="宋体" w:cs="宋体"/>
                        <w:noProof/>
                        <w:color w:val="3A3A3A"/>
                        <w:kern w:val="0"/>
                        <w:sz w:val="18"/>
                        <w:szCs w:val="18"/>
                      </w:rPr>
                      <w:drawing>
                        <wp:inline distT="0" distB="0" distL="0" distR="0">
                          <wp:extent cx="228600" cy="228600"/>
                          <wp:effectExtent l="19050" t="0" r="0" b="0"/>
                          <wp:docPr id="5" name="图片 5" descr="分享到QQ空间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 descr="分享到QQ空间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8600" cy="228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63EB5">
                      <w:rPr>
                        <w:rFonts w:ascii="宋体" w:hAnsi="宋体" w:cs="宋体" w:hint="eastAsia"/>
                        <w:color w:val="3A3A3A"/>
                        <w:kern w:val="0"/>
                        <w:sz w:val="18"/>
                      </w:rPr>
                      <w:t> </w:t>
                    </w:r>
                  </w:hyperlink>
                  <w:r>
                    <w:rPr>
                      <w:rFonts w:ascii="宋体" w:hAnsi="宋体" w:cs="宋体"/>
                      <w:noProof/>
                      <w:color w:val="3A3A3A"/>
                      <w:kern w:val="0"/>
                      <w:sz w:val="18"/>
                      <w:szCs w:val="18"/>
                    </w:rPr>
                    <w:drawing>
                      <wp:inline distT="0" distB="0" distL="0" distR="0">
                        <wp:extent cx="228600" cy="228600"/>
                        <wp:effectExtent l="19050" t="0" r="0" b="0"/>
                        <wp:docPr id="6" name="图片 6" descr="分享到微信">
                          <a:hlinkClick xmlns:a="http://schemas.openxmlformats.org/drawingml/2006/main" r:id="rId12" tgtFrame="_blank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分享到微信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BB2FBA" w:rsidRPr="00563EB5" w:rsidRDefault="00BB2FBA" w:rsidP="006A2506">
            <w:pPr>
              <w:widowControl/>
              <w:spacing w:line="306" w:lineRule="atLeast"/>
              <w:jc w:val="righ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BB2FBA" w:rsidRPr="00563EB5" w:rsidTr="006A2506">
        <w:trPr>
          <w:tblCellSpacing w:w="0" w:type="dxa"/>
        </w:trPr>
        <w:tc>
          <w:tcPr>
            <w:tcW w:w="0" w:type="auto"/>
            <w:tcMar>
              <w:top w:w="120" w:type="dxa"/>
              <w:left w:w="0" w:type="dxa"/>
              <w:bottom w:w="0" w:type="dxa"/>
              <w:right w:w="0" w:type="dxa"/>
            </w:tcMar>
            <w:vAlign w:val="center"/>
          </w:tcPr>
          <w:p w:rsidR="00BB2FBA" w:rsidRPr="00563EB5" w:rsidRDefault="00BB2FBA" w:rsidP="006A2506">
            <w:pPr>
              <w:widowControl/>
              <w:spacing w:line="315" w:lineRule="atLeast"/>
              <w:jc w:val="right"/>
              <w:rPr>
                <w:rFonts w:ascii="宋体" w:hAnsi="宋体" w:cs="宋体"/>
                <w:color w:val="919191"/>
                <w:kern w:val="0"/>
                <w:szCs w:val="21"/>
              </w:rPr>
            </w:pPr>
            <w:smartTag w:uri="urn:schemas-microsoft-com:office:smarttags" w:element="chsdate">
              <w:smartTagPr>
                <w:attr w:name="Year" w:val="2017"/>
                <w:attr w:name="Month" w:val="02"/>
                <w:attr w:name="Day" w:val="28"/>
                <w:attr w:name="IsLunarDate" w:val="False"/>
                <w:attr w:name="IsROCDate" w:val="False"/>
              </w:smartTagPr>
              <w:r w:rsidRPr="00563EB5">
                <w:rPr>
                  <w:rFonts w:ascii="宋体" w:hAnsi="宋体" w:cs="宋体" w:hint="eastAsia"/>
                  <w:color w:val="919191"/>
                  <w:kern w:val="0"/>
                  <w:szCs w:val="21"/>
                </w:rPr>
                <w:t>2017年02月28日</w:t>
              </w:r>
            </w:smartTag>
            <w:r w:rsidRPr="00563EB5">
              <w:rPr>
                <w:rFonts w:ascii="宋体" w:hAnsi="宋体" w:cs="宋体" w:hint="eastAsia"/>
                <w:color w:val="919191"/>
                <w:kern w:val="0"/>
                <w:szCs w:val="21"/>
              </w:rPr>
              <w:t xml:space="preserve"> 发布</w:t>
            </w:r>
          </w:p>
        </w:tc>
      </w:tr>
      <w:tr w:rsidR="00BB2FBA" w:rsidRPr="00563EB5" w:rsidTr="006A2506">
        <w:trPr>
          <w:trHeight w:val="60"/>
          <w:tblCellSpacing w:w="0" w:type="dxa"/>
        </w:trPr>
        <w:tc>
          <w:tcPr>
            <w:tcW w:w="11070" w:type="dxa"/>
            <w:vAlign w:val="center"/>
          </w:tcPr>
          <w:p w:rsidR="00BB2FBA" w:rsidRPr="00563EB5" w:rsidRDefault="00BB2FBA" w:rsidP="006A2506">
            <w:pPr>
              <w:widowControl/>
              <w:spacing w:line="306" w:lineRule="atLeast"/>
              <w:jc w:val="center"/>
              <w:rPr>
                <w:rFonts w:ascii="宋体" w:hAnsi="宋体" w:cs="宋体"/>
                <w:color w:val="000000"/>
                <w:kern w:val="0"/>
                <w:sz w:val="6"/>
                <w:szCs w:val="18"/>
              </w:rPr>
            </w:pPr>
          </w:p>
        </w:tc>
      </w:tr>
      <w:tr w:rsidR="00BB2FBA" w:rsidRPr="00563EB5" w:rsidTr="006A2506">
        <w:trPr>
          <w:tblCellSpacing w:w="0" w:type="dxa"/>
        </w:trPr>
        <w:tc>
          <w:tcPr>
            <w:tcW w:w="0" w:type="auto"/>
            <w:tcMar>
              <w:top w:w="300" w:type="dxa"/>
              <w:left w:w="0" w:type="dxa"/>
              <w:bottom w:w="0" w:type="dxa"/>
              <w:right w:w="0" w:type="dxa"/>
            </w:tcMar>
            <w:vAlign w:val="center"/>
          </w:tcPr>
          <w:p w:rsidR="00BB2FBA" w:rsidRPr="00563EB5" w:rsidRDefault="00BB2FBA" w:rsidP="006A2506">
            <w:pPr>
              <w:widowControl/>
              <w:spacing w:before="100" w:beforeAutospacing="1" w:after="100" w:afterAutospacing="1" w:line="420" w:lineRule="atLeast"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563EB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　2017年1月，国家食品药品监督管理总局组织抽检婴幼儿配方乳粉224批次，检测项目包括蛋白质、脂肪、碳水化合物等63个指标（详见附件），被抽检样品所检项目全部合格，未检出不合格样品。</w:t>
            </w:r>
          </w:p>
          <w:p w:rsidR="00BB2FBA" w:rsidRPr="00563EB5" w:rsidRDefault="00BB2FBA" w:rsidP="006A2506">
            <w:pPr>
              <w:widowControl/>
              <w:spacing w:before="100" w:beforeAutospacing="1" w:after="100" w:afterAutospacing="1" w:line="420" w:lineRule="atLeast"/>
              <w:jc w:val="left"/>
              <w:rPr>
                <w:rFonts w:ascii="宋体" w:hAnsi="宋体" w:cs="宋体" w:hint="eastAsia"/>
                <w:color w:val="000000"/>
                <w:kern w:val="0"/>
                <w:szCs w:val="21"/>
              </w:rPr>
            </w:pPr>
            <w:r w:rsidRPr="00563EB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　特此通告。</w:t>
            </w:r>
          </w:p>
          <w:p w:rsidR="00BB2FBA" w:rsidRPr="00563EB5" w:rsidRDefault="00BB2FBA" w:rsidP="006A2506">
            <w:pPr>
              <w:widowControl/>
              <w:spacing w:before="100" w:beforeAutospacing="1" w:after="100" w:afterAutospacing="1" w:line="420" w:lineRule="atLeast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563EB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　附件：1.本次检验项目</w:t>
            </w:r>
            <w:r w:rsidRPr="00563E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563EB5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　　　　2.婴幼儿配方乳粉监督抽检产品合格信息</w:t>
            </w:r>
          </w:p>
        </w:tc>
      </w:tr>
    </w:tbl>
    <w:p w:rsidR="00317912" w:rsidRPr="00BB2FBA" w:rsidRDefault="00317912"/>
    <w:sectPr w:rsidR="00317912" w:rsidRPr="00BB2FBA" w:rsidSect="00317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B2FBA"/>
    <w:rsid w:val="00317912"/>
    <w:rsid w:val="00BB2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FB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B2FB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B2FB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are.v.t.qq.com/index.php?c=share&amp;a=index&amp;title=%E6%80%BB%E5%B1%80%E5%85%B3%E4%BA%8E2017%E5%B9%B41%E6%9C%88%E5%A9%B4%E5%B9%BC%E5%84%BF%E9%85%8D%E6%96%B9%E4%B9%B3%E7%B2%89%E6%8A%BD%E6%A3%80%E6%83%85%E5%86%B5%E7%9A%84%E9%80%9A%E5%91%8A%EF%BC%882017%E5%B9%B4%E7%AC%AC36%E5%8F%B7%EF%BC%89&amp;url=http%3A%2F%2Fwww.sda.gov.cn%2FWS01%2FCL1687%2F170070.html" TargetMode="External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://www.sda.gov.cn/WS01/wbppcss/ewm.html?url=http%3A%2F%2Fwww.sda.gov.cn%2FWS01%2FCL1687%2F170070.html&amp;title=%E6%80%BB%E5%B1%80%E5%85%B3%E4%BA%8E2017%E5%B9%B41%E6%9C%88%E5%A9%B4%E5%B9%BC%E5%84%BF%E9%85%8D%E6%96%B9%E4%B9%B3%E7%B2%89%E6%8A%BD%E6%A3%80%E6%83%85%E5%86%B5%E7%9A%84%E9%80%9A%E5%91%8A%EF%BC%882017%E5%B9%B4%E7%AC%AC36%E5%8F%B7%EF%BC%8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v.t.sina.com.cn/share/share.php?title=%E6%80%BB%E5%B1%80%E5%85%B3%E4%BA%8E2017%E5%B9%B41%E6%9C%88%E5%A9%B4%E5%B9%BC%E5%84%BF%E9%85%8D%E6%96%B9%E4%B9%B3%E7%B2%89%E6%8A%BD%E6%A3%80%E6%83%85%E5%86%B5%E7%9A%84%E9%80%9A%E5%91%8A%EF%BC%882017%E5%B9%B4%E7%AC%AC36%E5%8F%B7%EF%BC%89&amp;url=http%3A%2F%2Fwww.sda.gov.cn%2FWS01%2FCL1687%2F170070.html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://sns.qzone.qq.com/cgi-bin/qzshare/cgi_qzshare_onekey?url=http%3A%2F%2Fwww.sda.gov.cn%2FWS01%2FCL1687%2F170070.html&amp;title=%E6%80%BB%E5%B1%80%E5%85%B3%E4%BA%8E2017%E5%B9%B41%E6%9C%88%E5%A9%B4%E5%B9%BC%E5%84%BF%E9%85%8D%E6%96%B9%E4%B9%B3%E7%B2%89%E6%8A%BD%E6%A3%80%E6%83%85%E5%86%B5%E7%9A%84%E9%80%9A%E5%91%8A%EF%BC%882017%E5%B9%B4%E7%AC%AC36%E5%8F%B7%EF%BC%89&amp;api_key=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1172</Characters>
  <Application>Microsoft Office Word</Application>
  <DocSecurity>0</DocSecurity>
  <Lines>9</Lines>
  <Paragraphs>2</Paragraphs>
  <ScaleCrop>false</ScaleCrop>
  <Company>china</Company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2017-05-07T06:09:00Z</dcterms:created>
  <dcterms:modified xsi:type="dcterms:W3CDTF">2017-05-07T06:09:00Z</dcterms:modified>
</cp:coreProperties>
</file>