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Noto Sans" w:hAnsi="Noto Sans"/>
          <w:sz w:val="22"/>
        </w:rPr>
        <w:t>Body with a marked note.</w:t>
      </w:r>
      <w:r>
        <w:rPr>
          <w:rFonts w:ascii="Noto Sans" w:hAnsi="Noto Sans"/>
          <w:sz w:val="20"/>
          <w:vertAlign w:val="superscript"/>
        </w:rPr>
        <w:footnoteReference w:id="1"/>
      </w:r>
    </w:p>
    <w:sectPr>
      <w:pgSz w:w="11906" w:h="16838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240" w:lineRule="auto"/>
      </w:pPr>
      <w:r>
        <w:rPr>
          <w:rFonts w:ascii="Noto Sans" w:hAnsi="Noto Sans"/>
          <w:sz w:val="20"/>
          <w:vertAlign w:val="superscript"/>
        </w:rPr>
        <w:footnoteRef/>
      </w:r>
      <w:r>
        <w:rPr>
          <w:rFonts w:ascii="Noto Sans" w:hAnsi="Noto Sans"/>
          <w:sz w:val="20"/>
        </w:rPr>
        <w:t>Note line 01 with explicit metrics.</w:t>
      </w:r>
    </w:p>
  </w:footnote>
</w:footnotes>
</file>

<file path=word/_rels/document.xml.rels><Relationships xmlns="http://schemas.openxmlformats.org/package/2006/relationships"><Relationship Id="footnotes" Type="http://schemas.openxmlformats.org/officeDocument/2006/relationships/footnotes" Target="footnotes.xml"/></Relationships>
</file>