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LEDGER REGISTER</w:t>
      </w:r>
    </w:p>
    <w:tbl>
      <w:tblPr>
        <w:tblW w:type="dxa" w:w="5000"/>
      </w:tblPr>
      <w:tblGrid>
        <w:gridCol w:w="2500"/>
        <w:gridCol w:w="2500"/>
      </w:tblGrid>
      <w:tr>
        <w:trPr>
          <w:tblHeader/>
        </w:trPr>
        <w:tc>
          <w:tcPr/>
          <w:p>
            <w:pPr/>
            <w:r>
              <w:rPr>
                <w:rFonts w:ascii="Noto Sans" w:hAnsi="Noto Sans"/>
              </w:rPr>
              <w:t xml:space="preserve">Reference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Amount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480 EUR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