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rPr>
          <w:rFonts w:ascii="Noto Sans" w:hAnsi="Noto Sans"/>
        </w:rPr>
        <w:t xml:space="preserve">FONT STUDY REPORT</w:t>
      </w:r>
    </w:p>
    <w:p>
      <w:pPr/>
      <w:r>
        <w:rPr>
          <w:rFonts w:ascii="Noto Sans" w:hAnsi="Noto Sans"/>
        </w:rPr>
        <w:t xml:space="preserve">Regular face</w:t>
      </w:r>
    </w:p>
    <w:p>
      <w:pPr/>
      <w:r>
        <w:rPr>
          <w:rFonts w:ascii="Liberation Serif" w:hAnsi="Liberation Serif"/>
          <w:b/>
        </w:rPr>
        <w:t xml:space="preserve">Bold face</w:t>
      </w:r>
    </w:p>
    <w:p>
      <w:pPr/>
      <w:r>
        <w:rPr>
          <w:rFonts w:ascii="Liberation Mono" w:hAnsi="Liberation Mono"/>
          <w:i/>
        </w:rPr>
        <w:t xml:space="preserve">Italic face</w:t>
      </w:r>
    </w:p>
    <w:p>
      <w:pPr>
        <w:pageBreakBefore/>
      </w:pPr>
      <w:r>
        <w:rPr>
          <w:rFonts w:ascii="Noto Sans" w:hAnsi="Noto Sans"/>
          <w:sz w:val="28"/>
        </w:rPr>
        <w:t xml:space="preserve">Font appendix 2</w:t>
      </w:r>
    </w:p>
    <w:p>
      <w:pPr>
        <w:pageBreakBefore/>
      </w:pPr>
      <w:r>
        <w:rPr>
          <w:rFonts w:ascii="Noto Sans" w:hAnsi="Noto Sans"/>
          <w:sz w:val="28"/>
        </w:rPr>
        <w:t xml:space="preserve">Font appendix 3</w:t>
      </w:r>
    </w:p>
    <w:sectPr>
      <w:pgSz w:w="11906" w:h="16838"/>
      <w:pgMar w:top="1440" w:right="1440" w:bottom="1440" w:left="1440" w:header="720" w:footer="720"/>
    </w:sectPr>
  </w:body>
</w:document>
</file>

<file path=word/_rels/document.xml.rels><Relationships xmlns="http://schemas.openxmlformats.org/package/2006/relationships"></Relationships>
</file>