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harts/chart1.xml" ContentType="application/vnd.openxmlformats-officedocument.drawingml.chart+xml"/>
  <Override PartName="/word/embeddings/data.xlsx" ContentType="application/vnd.openxmlformats-officedocument.spreadsheetml.sheet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m="http://schemas.openxmlformats.org/officeDocument/2006/math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inline>
            <wp:extent cx="3810000" cy="2286000"/>
            <wp:docPr id="1" name="Independent chart" descr="North and South values by category"/>
            <wp:cNvGraphicFramePr/>
            <a:graphic>
              <a:graphicData uri="http://schemas.openxmlformats.org/drawingml/2006/chart">
                <c:chart r:id="chart"/>
              </a:graphicData>
            </a:graphic>
          </wp:inline>
        </w:drawing>
      </w:r>
    </w:p>
    <w:p>
      <m:oMath>
        <m:f>
          <m:num>
            <m:r>
              <m:t>x</m:t>
            </m:r>
          </m:num>
          <m:den>
            <m:r>
              <m:t>2</m:t>
            </m:r>
          </m:den>
        </m:f>
      </m:oMath>
    </w:p>
    <w:sectPr>
      <w:pgSz w:w="8000" w:h="6000"/>
      <w:pgMar w:top="600" w:bottom="600" w:left="600" w:right="600" w:header="0" w:footer="0" w:gutter="0"/>
    </w:sectPr>
  </w:body>
</w:document>
</file>

<file path=word/_rels/document.xml.rels><Relationships xmlns="http://schemas.openxmlformats.org/package/2006/relationships"><Relationship Id="chart" Type="http://schemas.openxmlformats.org/officeDocument/2006/relationships/chart" Target="charts/chart1.xml"/></Relationships>
</file>

<file path=word/charts/_rels/chart1.xml.rels><Relationships xmlns="http://schemas.openxmlformats.org/package/2006/relationships"><Relationship Id="workbook" Type="http://schemas.openxmlformats.org/officeDocument/2006/relationships/package" Target="../embeddings/data.xlsx"/></Relationships>
</file>

<file path=word/charts/chart1.xml><?xml version="1.0" encoding="utf-8"?>
<c:chartSpace xmlns:a="http://schemas.openxmlformats.org/drawingml/2006/main" xmlns:c="http://schemas.openxmlformats.org/drawingml/2006/chart" xmlns:r="http://schemas.openxmlformats.org/officeDocument/2006/relationships">
  <c:lang val="en-US"/>
  <c:chart>
    <c:title>
      <c:tx>
        <c:rich>
          <a:bodyPr/>
          <a:lstStyle/>
          <a:p>
            <a:pPr>
              <a:defRPr/>
            </a:pPr>
            <a:r>
              <a:rPr lang="en-US"/>
              <a:t>Independent values</a:t>
            </a:r>
          </a:p>
        </c:rich>
      </c:tx>
      <c:layout/>
    </c:title>
    <c:plotArea>
      <c:layout/>
      <c:barChart>
        <c:barDir val="col"/>
        <c:grouping val="clustered"/>
        <c:ser>
          <c:idx val="0"/>
          <c:order val="0"/>
          <c:tx>
            <c:strRef>
              <c:f>Data!$B$1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2468AC"/>
            </a:solidFill>
            <a:ln>
              <a:noFill/>
            </a:ln>
          </c:spPr>
          <c:cat>
            <c:strRef>
              <c:f>Data!$A$2:$A$5</c:f>
              <c:strCache>
                <c:ptCount val="4"/>
                <c:pt idx="0">
                  <c:v>First</c:v>
                </c:pt>
                <c:pt idx="1">
                  <c:v>Second</c:v>
                </c:pt>
                <c:pt idx="2">
                  <c:v>Third</c:v>
                </c:pt>
                <c:pt idx="3">
                  <c:v>Fourth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10</c:v>
                </c:pt>
                <c:pt idx="1">
                  <c:v>0</c:v>
                </c:pt>
                <c:pt idx="2">
                  <c:v>-2</c:v>
                </c:pt>
                <c:pt idx="3">
                  <c:v>6</c:v>
                </c:pt>
              </c:numCache>
            </c:numRef>
          </c:val>
        </c:ser>
        <c:ser>
          <c:idx val="1"/>
          <c:order val="1"/>
          <c:tx>
            <c:strRef>
              <c:f>Data!$C$1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C03040"/>
            </a:solidFill>
            <a:ln>
              <a:noFill/>
            </a:ln>
          </c:spPr>
          <c:cat>
            <c:strRef>
              <c:f>Data!$A$2:$A$5</c:f>
              <c:strCache>
                <c:ptCount val="4"/>
                <c:pt idx="0">
                  <c:v>First</c:v>
                </c:pt>
                <c:pt idx="1">
                  <c:v>Second</c:v>
                </c:pt>
                <c:pt idx="2">
                  <c:v>Third</c:v>
                </c:pt>
                <c:pt idx="3">
                  <c:v>Fourth</c:v>
                </c:pt>
              </c:strCache>
            </c:strRef>
          </c:cat>
          <c:val>
            <c:numRef>
              <c:f>Data!$C$2:$C$5</c:f>
              <c:numCache>
                <c:formatCode>General</c:formatCode>
                <c:ptCount val="4"/>
                <c:pt idx="0">
                  <c:v>-5</c:v>
                </c:pt>
                <c:pt idx="1">
                  <c:v>8</c:v>
                </c:pt>
                <c:pt idx="3">
                  <c:v>4</c:v>
                </c:pt>
              </c:numCache>
            </c:numRef>
          </c:val>
        </c:ser>
        <c:axId val="50010001"/>
        <c:axId val="50010002"/>
      </c:barChart>
      <c:catAx>
        <c:axId val="50010001"/>
        <c:scaling>
          <c:orientation val="minMax"/>
        </c:scaling>
        <c:axPos val="b"/>
        <c:tickLblPos val="nextTo"/>
        <c:crossAx val="50010002"/>
        <c:crosses val="autoZero"/>
        <c:auto val="1"/>
        <c:lblAlgn val="ctr"/>
        <c:lblOffset val="100"/>
      </c:catAx>
      <c:valAx>
        <c:axId val="50010002"/>
        <c:scaling>
          <c:orientation val="minMax"/>
        </c:scaling>
        <c:axPos val="l"/>
        <c:majorGridlines/>
        <c:numFmt formatCode="General" sourceLinked="1"/>
        <c:tickLblPos val="nextTo"/>
        <c:crossAx val="50010001"/>
        <c:crosses val="autoZero"/>
        <c:crossBetween val="between"/>
      </c:valAx>
    </c:plotArea>
    <c:legend>
      <c:legendPos val="r"/>
      <c:layout/>
    </c:legend>
    <c:plotVisOnly val="1"/>
  </c:chart>
  <c:externalData r:id="workbook">
    <c:autoUpdate val="0"/>
  </c:externalData>
  <c:printSettings>
    <c:headerFooter/>
    <c:pageMargins b="0.75" l="0.7" r="0.7" t="0.75" header="0.3" footer="0.3"/>
    <c:pageSetup/>
  </c:printSettings>
</c:chartSpace>
</file>