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Enterprise </w:t>
      </w:r>
      <w:fldSimple w:instr="HYPERLINK &quot;https://example.org/enterprise&quot;">
        <w:r>
          <w:t>Field link</w:t>
        </w:r>
      </w:fldSimple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