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Enterprise Brand" w:hAnsi="Enterprise Brand"/>
        </w:rPr>
        <w:t xml:space="preserve">Enterprise branded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