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non-breaking space and non-breaking‑hyphen.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