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Файл gb.csv -- это сырые темы по месяцам, gb_filtered.csv -- в каждой строке только top10 остальные обнулены. Как файлы были получены можно посмотреть в нашей репе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https://github.com/ods-ai-ml4sg/proj_news_viz/blob/master/nlp/topic_models/bigARTM%20Baseline.ipynb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Отдельно файл с именами топиков. Каждое имя в новой строке, можно читать и через enumerate делать словарик для замены topic_N на название.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ds-ai-ml4sg/proj_news_viz/blob/master/nlp/topic_models/bigARTM%20Baselin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