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E0BA" w14:textId="77777777" w:rsidR="00A8225A" w:rsidRPr="00A8225A" w:rsidRDefault="00A8225A" w:rsidP="00A8225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72A30567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Best Practices of Unit Tests</w:t>
      </w:r>
    </w:p>
    <w:p w14:paraId="731330C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Isolated / Stand-alone</w:t>
      </w:r>
    </w:p>
    <w:p w14:paraId="424460B9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(separated from any other dependencies such as file system or database)</w:t>
      </w:r>
    </w:p>
    <w:p w14:paraId="543F65DC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337BCB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 single method at-a-time</w:t>
      </w:r>
    </w:p>
    <w:p w14:paraId="1520F08B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(should not test more than one method in a single test case)</w:t>
      </w:r>
    </w:p>
    <w:p w14:paraId="2BB8B72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56FE8D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Unordered</w:t>
      </w:r>
    </w:p>
    <w:p w14:paraId="6C704794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(can be executed in any order)</w:t>
      </w:r>
    </w:p>
    <w:p w14:paraId="2A76E93C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DE6F00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Fast</w:t>
      </w:r>
    </w:p>
    <w:p w14:paraId="2655226D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(Tests should take little time to run (about few milliseconds))</w:t>
      </w:r>
    </w:p>
    <w:p w14:paraId="2B1677C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FCFDE2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Repeatable</w:t>
      </w:r>
    </w:p>
    <w:p w14:paraId="5FA4879D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(Tests can run repeatedly but should give same result, if no changes in the actual source code)</w:t>
      </w:r>
    </w:p>
    <w:p w14:paraId="45F37AE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C0080E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Timely</w:t>
      </w:r>
    </w:p>
    <w:p w14:paraId="6A01C3C5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(Time taken for writing a test case should not take longer time, than then time taken for writing the code that is being tested)</w:t>
      </w:r>
    </w:p>
    <w:p w14:paraId="60C04FBB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BF99BE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79DB92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Mocking the DbContext</w:t>
      </w:r>
    </w:p>
    <w:p w14:paraId="76E9702A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Test Double</w:t>
      </w:r>
    </w:p>
    <w:p w14:paraId="7480EC79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"test double" is an object that look and behave like their production equivalent objects.</w:t>
      </w:r>
    </w:p>
    <w:p w14:paraId="10FCC97B" w14:textId="5B1112EB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F97E214" wp14:editId="2A78102B">
            <wp:extent cx="5943600" cy="1955800"/>
            <wp:effectExtent l="0" t="0" r="0" b="6350"/>
            <wp:docPr id="1155900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4056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"test double" is an object that look and behave like their production equivalent objects.</w:t>
      </w:r>
    </w:p>
    <w:p w14:paraId="0612F61E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788C55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Fake</w:t>
      </w:r>
    </w:p>
    <w:p w14:paraId="4BAC4B88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 object that providers an alternative (dummy) implementation of an interface</w:t>
      </w:r>
    </w:p>
    <w:p w14:paraId="2BDA7228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5A228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Mock</w:t>
      </w:r>
    </w:p>
    <w:p w14:paraId="7AEB5F25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 object on which you fix specific return value for each individual method or property, without actual / full implementation of it.</w:t>
      </w:r>
    </w:p>
    <w:p w14:paraId="32AE0102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69793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Mocking the DbContext</w:t>
      </w:r>
    </w:p>
    <w:p w14:paraId="615C7531" w14:textId="77777777" w:rsidR="00A8225A" w:rsidRPr="00A8225A" w:rsidRDefault="00A8225A" w:rsidP="00A8225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Install-Package Moq</w:t>
      </w:r>
    </w:p>
    <w:p w14:paraId="3308D1D0" w14:textId="77777777" w:rsidR="00A8225A" w:rsidRPr="00A8225A" w:rsidRDefault="00A8225A" w:rsidP="00A8225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Install-Package EntityFrameworkCoreMock.Moq</w:t>
      </w:r>
    </w:p>
    <w:p w14:paraId="7465D973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53F62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Mocking the DbContext:</w:t>
      </w:r>
    </w:p>
    <w:p w14:paraId="6A172D3A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dbContextOptions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DbContextOptionsBuilder&lt;DbContextClassName&gt;().Options;</w:t>
      </w:r>
    </w:p>
    <w:p w14:paraId="162EFBF7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38500CF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//mock the DbContext</w:t>
      </w:r>
    </w:p>
    <w:p w14:paraId="407CC304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DbContextMock&lt;DbContextClass&gt; dbContextMock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DbContextMock&lt;DbContextClass&gt;(dbContextOptions);</w:t>
      </w:r>
    </w:p>
    <w:p w14:paraId="0D5244AD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initialData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List&lt;ModelClass&gt;() { … };</w:t>
      </w:r>
    </w:p>
    <w:p w14:paraId="28215A9F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29E3AF7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//mock the DbSet</w:t>
      </w:r>
    </w:p>
    <w:p w14:paraId="2B48C7DC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dbSetMock = dbContextMock.CreateDbSetMock(temp =&gt; temp.DbSetName, initialData);</w:t>
      </w:r>
    </w:p>
    <w:p w14:paraId="22280A41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51E3674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//create service instance with mocked DbContext</w:t>
      </w:r>
    </w:p>
    <w:p w14:paraId="231BEDFD" w14:textId="77777777" w:rsidR="00A8225A" w:rsidRPr="00A8225A" w:rsidRDefault="00A8225A" w:rsidP="00A822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service = newServiceClass(dbContextMock.Object);</w:t>
      </w:r>
    </w:p>
    <w:p w14:paraId="0185C17B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5C3280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0A0F6D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AutoFixture</w:t>
      </w:r>
    </w:p>
    <w:p w14:paraId="33FE8D0B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AutoFixture generates objects of the specified classes and their properties with some fake values based their data types.</w:t>
      </w:r>
    </w:p>
    <w:p w14:paraId="47759B4B" w14:textId="151AF5BB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0C8F786" wp14:editId="56D3C434">
            <wp:extent cx="5468620" cy="1217295"/>
            <wp:effectExtent l="0" t="0" r="0" b="1905"/>
            <wp:docPr id="1982135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5F6C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Normal object creation</w:t>
      </w:r>
    </w:p>
    <w:p w14:paraId="1900572D" w14:textId="77777777" w:rsidR="00A8225A" w:rsidRPr="00A8225A" w:rsidRDefault="00A8225A" w:rsidP="00A8225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ModelClass() {</w:t>
      </w:r>
    </w:p>
    <w:p w14:paraId="3D1D21E1" w14:textId="77777777" w:rsidR="00A8225A" w:rsidRPr="00A8225A" w:rsidRDefault="00A8225A" w:rsidP="00A8225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Property1 = value,</w:t>
      </w:r>
    </w:p>
    <w:p w14:paraId="21A987FC" w14:textId="77777777" w:rsidR="00A8225A" w:rsidRPr="00A8225A" w:rsidRDefault="00A8225A" w:rsidP="00A8225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Property2 = value </w:t>
      </w:r>
    </w:p>
    <w:p w14:paraId="7FD2A0D1" w14:textId="77777777" w:rsidR="00A8225A" w:rsidRPr="00A8225A" w:rsidRDefault="00A8225A" w:rsidP="00A8225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E705CB3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7A112B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With AutoFixture</w:t>
      </w:r>
    </w:p>
    <w:p w14:paraId="095818EE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Fixture.Create&lt;ModelClass&gt;(); //initializes all properties of the specified model class with dummy values</w:t>
      </w:r>
    </w:p>
    <w:p w14:paraId="13C10E2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48774E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AutoFixture</w:t>
      </w:r>
    </w:p>
    <w:p w14:paraId="2715F1A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Install-Package AutoFixture</w:t>
      </w:r>
    </w:p>
    <w:p w14:paraId="0FE5944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76292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Working with AutoFixture:</w:t>
      </w:r>
    </w:p>
    <w:p w14:paraId="5114BFD0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fixture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Fixture();</w:t>
      </w:r>
    </w:p>
    <w:p w14:paraId="240F6CE6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ED18154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//Simple AutoFixture</w:t>
      </w:r>
    </w:p>
    <w:p w14:paraId="465B622F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obj1 = fixture.Create&lt;ModelClass&gt;();</w:t>
      </w:r>
    </w:p>
    <w:p w14:paraId="3AD289DA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9FF55CC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//Customization with AutoFixture</w:t>
      </w:r>
    </w:p>
    <w:p w14:paraId="138B58A4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obj2 = fixture.Build&lt;ModelClass&gt;()</w:t>
      </w:r>
    </w:p>
    <w:p w14:paraId="63D443C6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.With(temp =&gt; temp.Property1, value)</w:t>
      </w:r>
    </w:p>
    <w:p w14:paraId="6138E59C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.With(temp =&gt; temp.Property2, value)</w:t>
      </w:r>
    </w:p>
    <w:p w14:paraId="5ECD73FA" w14:textId="77777777" w:rsidR="00A8225A" w:rsidRPr="00A8225A" w:rsidRDefault="00A8225A" w:rsidP="00A822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.Create();</w:t>
      </w:r>
    </w:p>
    <w:p w14:paraId="0AE723A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4F6B5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D71412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Fluent Assertions</w:t>
      </w:r>
    </w:p>
    <w:p w14:paraId="1329DA59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Fluent Assertions are a set of extension methods to make the assertions in unit testing more readable and human-friendly.</w:t>
      </w:r>
    </w:p>
    <w:p w14:paraId="47AA39B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Install-Package FluentAssertions</w:t>
      </w:r>
    </w:p>
    <w:p w14:paraId="6874C97D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62C07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7E58F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Assert</w:t>
      </w:r>
    </w:p>
    <w:p w14:paraId="3027DD5D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//Equal</w:t>
      </w:r>
    </w:p>
    <w:p w14:paraId="04640644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Assert.Equal(expected, actual);</w:t>
      </w:r>
    </w:p>
    <w:p w14:paraId="0C510B24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C250C8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Equal</w:t>
      </w:r>
    </w:p>
    <w:p w14:paraId="545EE745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Assert.NotEqual(expected, actual);</w:t>
      </w:r>
    </w:p>
    <w:p w14:paraId="57DB1370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A859392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//Null</w:t>
      </w:r>
    </w:p>
    <w:p w14:paraId="417B0063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Assert.Null(actual);</w:t>
      </w:r>
    </w:p>
    <w:p w14:paraId="26CAA03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715E6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Null</w:t>
      </w:r>
    </w:p>
    <w:p w14:paraId="063FA25D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Assert.NotNull(actual);</w:t>
      </w:r>
    </w:p>
    <w:p w14:paraId="52447073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69ABB21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//True</w:t>
      </w:r>
    </w:p>
    <w:p w14:paraId="1909A22E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(actual);</w:t>
      </w:r>
    </w:p>
    <w:p w14:paraId="219F733D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D14AB4C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//False</w:t>
      </w:r>
    </w:p>
    <w:p w14:paraId="1CFC6F0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(actual);</w:t>
      </w:r>
    </w:p>
    <w:p w14:paraId="1B3C5974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5407EE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lastRenderedPageBreak/>
        <w:t>//Empty</w:t>
      </w:r>
    </w:p>
    <w:p w14:paraId="4651FE0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Assert.Empty(actual);</w:t>
      </w:r>
    </w:p>
    <w:p w14:paraId="528B015F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9C08782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Empty</w:t>
      </w:r>
    </w:p>
    <w:p w14:paraId="2A1B5295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Assert.NotEmpty(actual);</w:t>
      </w:r>
    </w:p>
    <w:p w14:paraId="753BD520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36C12E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//Null or empty</w:t>
      </w:r>
    </w:p>
    <w:p w14:paraId="341DFF83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.IsNullOrEmpty(actual));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//string</w:t>
      </w:r>
    </w:p>
    <w:p w14:paraId="7DE0050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(actual ==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|| actual.Length == 0);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//collection</w:t>
      </w:r>
    </w:p>
    <w:p w14:paraId="162DBF7A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4176E61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//Should not be null or empty</w:t>
      </w:r>
    </w:p>
    <w:p w14:paraId="41F26EE2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.IsNullOrEmpty(actual));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//string</w:t>
      </w:r>
    </w:p>
    <w:p w14:paraId="0C94A075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(actual ==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|| actual.Length == 0);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//collection</w:t>
      </w:r>
    </w:p>
    <w:p w14:paraId="3CDC5F80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D4897C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positive</w:t>
      </w:r>
    </w:p>
    <w:p w14:paraId="14F384D0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&gt; 0);</w:t>
      </w:r>
    </w:p>
    <w:p w14:paraId="5D3AD90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5A4EDF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negative</w:t>
      </w:r>
    </w:p>
    <w:p w14:paraId="1349B8F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&lt; 0);</w:t>
      </w:r>
    </w:p>
    <w:p w14:paraId="0E4A3B05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0C6ED61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&gt;= expected</w:t>
      </w:r>
    </w:p>
    <w:p w14:paraId="7A8D95C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&gt;= expected);</w:t>
      </w:r>
    </w:p>
    <w:p w14:paraId="24B7D095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AC99D2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&lt;= expected</w:t>
      </w:r>
    </w:p>
    <w:p w14:paraId="639E9D69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&lt;= expected);</w:t>
      </w:r>
    </w:p>
    <w:p w14:paraId="5709A07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75E78A2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in given range</w:t>
      </w:r>
    </w:p>
    <w:p w14:paraId="6E46B28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&gt;= minimum &amp;&amp; actual &lt;= maximum);</w:t>
      </w:r>
    </w:p>
    <w:p w14:paraId="293C7A94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03751D1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not be in given range</w:t>
      </w:r>
    </w:p>
    <w:p w14:paraId="354A6E6E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(actual &lt; minimum || actual &gt; maximum);</w:t>
      </w:r>
    </w:p>
    <w:p w14:paraId="037B51F3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D037E8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data type</w:t>
      </w:r>
    </w:p>
    <w:p w14:paraId="7A1A54DD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Assert.IsType&lt;ExpectedType&gt;(actual);</w:t>
      </w:r>
    </w:p>
    <w:p w14:paraId="5F368F3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B21A878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//Compare properties of two objects (Equals method SHOULD BE overridden)</w:t>
      </w:r>
    </w:p>
    <w:p w14:paraId="6548DBDB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Assert.Equal(expected, actual);</w:t>
      </w:r>
    </w:p>
    <w:p w14:paraId="37275FB6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C8FAC52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//Compare properties (should not be equal) of two objects (Equals method SHOULD BE overridden)</w:t>
      </w:r>
    </w:p>
    <w:p w14:paraId="2ED2B283" w14:textId="77777777" w:rsidR="00A8225A" w:rsidRPr="00A8225A" w:rsidRDefault="00A8225A" w:rsidP="00A822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Assert.NotEqual(expected, actual);</w:t>
      </w:r>
    </w:p>
    <w:p w14:paraId="641714A5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7FDB9A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187EBC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Fluent Assertion</w:t>
      </w:r>
    </w:p>
    <w:p w14:paraId="7EC2B953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//Equal</w:t>
      </w:r>
    </w:p>
    <w:p w14:paraId="0F4CACDA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actual.Should().Be(expected);</w:t>
      </w:r>
    </w:p>
    <w:p w14:paraId="0B8FD8E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87FCD43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Equal</w:t>
      </w:r>
    </w:p>
    <w:p w14:paraId="49F24C8B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actual.Should().NotBe(expected);</w:t>
      </w:r>
    </w:p>
    <w:p w14:paraId="6F6F5C1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 </w:t>
      </w:r>
    </w:p>
    <w:p w14:paraId="1E2CD844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//Null</w:t>
      </w:r>
    </w:p>
    <w:p w14:paraId="3971708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actual.Should().BeNull();</w:t>
      </w:r>
    </w:p>
    <w:p w14:paraId="4FF7FF35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806654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Null</w:t>
      </w:r>
    </w:p>
    <w:p w14:paraId="28672FA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actual.Should().NotBeNull();</w:t>
      </w:r>
    </w:p>
    <w:p w14:paraId="199BE69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CEB2A25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//True</w:t>
      </w:r>
    </w:p>
    <w:p w14:paraId="34BC92C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actual.Should().BeTrue();</w:t>
      </w:r>
    </w:p>
    <w:p w14:paraId="4156AA43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4CEB65D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//False</w:t>
      </w:r>
    </w:p>
    <w:p w14:paraId="7936E87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actual.Should().BeFalse();</w:t>
      </w:r>
    </w:p>
    <w:p w14:paraId="4A80556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858165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//Empty</w:t>
      </w:r>
    </w:p>
    <w:p w14:paraId="265F13D4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actual.Should().BeEmpty();</w:t>
      </w:r>
    </w:p>
    <w:p w14:paraId="28887346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5BB144E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Empty</w:t>
      </w:r>
    </w:p>
    <w:p w14:paraId="4506BFF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actual.Should().NotBeEmpty();</w:t>
      </w:r>
    </w:p>
    <w:p w14:paraId="2EFE3E98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AB40FFA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//Null or empty</w:t>
      </w:r>
    </w:p>
    <w:p w14:paraId="18D5E3F5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actual.Should().BeNullOrEmpty();</w:t>
      </w:r>
    </w:p>
    <w:p w14:paraId="6096E453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7C2387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//Should not be null or empty</w:t>
      </w:r>
    </w:p>
    <w:p w14:paraId="10FC1D4C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actual.Should().NotBeNullOrEmpty();</w:t>
      </w:r>
    </w:p>
    <w:p w14:paraId="32FCA2B5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0FAD924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positive</w:t>
      </w:r>
    </w:p>
    <w:p w14:paraId="5268F65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actual.Should().BePositive();</w:t>
      </w:r>
    </w:p>
    <w:p w14:paraId="1FBE8321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AB94C9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negative</w:t>
      </w:r>
    </w:p>
    <w:p w14:paraId="61BB7718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actual.Should().BeNegative();</w:t>
      </w:r>
    </w:p>
    <w:p w14:paraId="6FD4CFCC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234BD85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&gt;= expected</w:t>
      </w:r>
    </w:p>
    <w:p w14:paraId="4C576D4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actual.Should().BeGreaterThanOrEqualTo(expected);</w:t>
      </w:r>
    </w:p>
    <w:p w14:paraId="510763ED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3916AF8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&lt;= expected</w:t>
      </w:r>
    </w:p>
    <w:p w14:paraId="1CC166D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actual.Should().BeLessThanOrEqualTo(expected);</w:t>
      </w:r>
    </w:p>
    <w:p w14:paraId="4293092B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DD37FE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in given range</w:t>
      </w:r>
    </w:p>
    <w:p w14:paraId="55DE8D1E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actual.Should().BeInRange(minimum, maximum);</w:t>
      </w:r>
    </w:p>
    <w:p w14:paraId="55D8ADA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48C011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not be in given range</w:t>
      </w:r>
    </w:p>
    <w:p w14:paraId="3A12CC7D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actual.Should().NotBeInRange(minimum, maximum);</w:t>
      </w:r>
    </w:p>
    <w:p w14:paraId="7E3B981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F45E16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be in given range</w:t>
      </w:r>
    </w:p>
    <w:p w14:paraId="46E3FD03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actual.Should().BeInRange(minimum, maximum);</w:t>
      </w:r>
    </w:p>
    <w:p w14:paraId="336E2D7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4D2EBC0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//number should not be in given range</w:t>
      </w:r>
    </w:p>
    <w:p w14:paraId="4AAADD19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actual.Should().NotBeInRange(minimum, maximum);</w:t>
      </w:r>
    </w:p>
    <w:p w14:paraId="17F0D25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CC2074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data type (same type)</w:t>
      </w:r>
    </w:p>
    <w:p w14:paraId="0A9F21EB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actual.Should().BeOfType&lt;ExpectedType&gt;();</w:t>
      </w:r>
    </w:p>
    <w:p w14:paraId="15E4DB09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B3B79F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data type (same type or derived type)</w:t>
      </w:r>
    </w:p>
    <w:p w14:paraId="14980FF4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actual.Should().BeAssignableTo&lt;ExpectedType&gt;();</w:t>
      </w:r>
    </w:p>
    <w:p w14:paraId="28A8B82B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BAE09C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lastRenderedPageBreak/>
        <w:t>//Compare properties of two objects (Equals method NEED NOT be overridden)</w:t>
      </w:r>
    </w:p>
    <w:p w14:paraId="0EB943E7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actual.Should().BeEquivalentTo(expected);</w:t>
      </w:r>
    </w:p>
    <w:p w14:paraId="746EA219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34D873A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//Compare properties (should not equal) of two objects (Equals method NEED NOT be overridden)</w:t>
      </w:r>
    </w:p>
    <w:p w14:paraId="60499682" w14:textId="77777777" w:rsidR="00A8225A" w:rsidRPr="00A8225A" w:rsidRDefault="00A8225A" w:rsidP="00A822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actual.Should().BeNotEquivalentTo(expected);</w:t>
      </w:r>
    </w:p>
    <w:p w14:paraId="021FDC4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5294F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28B2C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Fluent Assertions - Collections:</w:t>
      </w:r>
    </w:p>
    <w:p w14:paraId="165F42E1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actualCollection.Should().BeEmpty();</w:t>
      </w:r>
    </w:p>
    <w:p w14:paraId="5F956942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actualCollection.Should().NotBeEmpty();</w:t>
      </w:r>
    </w:p>
    <w:p w14:paraId="01F3F9AC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BDF628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actualCollection.Should().HaveCount(expectedCount);</w:t>
      </w:r>
    </w:p>
    <w:p w14:paraId="1D9918A1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actualCollection.Should().NotHaveCount(expectedCount);</w:t>
      </w:r>
    </w:p>
    <w:p w14:paraId="15529686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C654632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actualCollection.Should().HaveCountGreaterThanOrEqualTo(expectedCount);</w:t>
      </w:r>
    </w:p>
    <w:p w14:paraId="7442AE23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actualCollection.Should().HaveCountLessThanOrEqualTo(expectedCount);</w:t>
      </w:r>
    </w:p>
    <w:p w14:paraId="3D1F5F3A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7950284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actualCollection.Should().HaveSameCount(expectedCollection);</w:t>
      </w:r>
    </w:p>
    <w:p w14:paraId="2A8E88FA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actualCollection.Should().NotHaveSameCount(expectedCollection);</w:t>
      </w:r>
    </w:p>
    <w:p w14:paraId="39299E96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CB5AA13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actualCollection.Should().BeEquivalentTo(expectedCollection);</w:t>
      </w:r>
    </w:p>
    <w:p w14:paraId="304A5C9E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actualCollection.Should().NotBeEquivalentTo(expectedCollection);</w:t>
      </w:r>
    </w:p>
    <w:p w14:paraId="2FCFD857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3AB4B42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actualCollection.Should().ContainInOrder(expectedCollection);</w:t>
      </w:r>
    </w:p>
    <w:p w14:paraId="6D731205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actualCollection.Should().NotContainInOrder(expectedCollection);</w:t>
      </w:r>
    </w:p>
    <w:p w14:paraId="72872AFF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89691B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actualCollection.Should().OnlyHaveUniqueItems(expectedCount);</w:t>
      </w:r>
    </w:p>
    <w:p w14:paraId="2091FD03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actualCollection.Should().OnlyContain(temp =&gt; condition);</w:t>
      </w:r>
    </w:p>
    <w:p w14:paraId="1BA42B84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4262F1D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actualCollection.Should().BeInAscendingOrder(temp =&gt; temp.Property);</w:t>
      </w:r>
    </w:p>
    <w:p w14:paraId="47EA1BF0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actualCollection.Should().BeInDescendingOrder(temp =&gt; temp.Property);</w:t>
      </w:r>
    </w:p>
    <w:p w14:paraId="7B3EAD10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E8227B7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actualCollection.Should().NotBeInAscendingOrder(temp =&gt; temp.Property);</w:t>
      </w:r>
    </w:p>
    <w:p w14:paraId="523A5658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actualCollection.Should().NotBeInDescendingOrder(temp =&gt; temp.Property);</w:t>
      </w:r>
    </w:p>
    <w:p w14:paraId="230F5705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E8A279F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delegateObj.Should().Throw&lt;ExceptionType&gt;();</w:t>
      </w:r>
    </w:p>
    <w:p w14:paraId="351EB935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delegateObj.Should().NotThrow&lt;ExceptionType&gt;();</w:t>
      </w:r>
    </w:p>
    <w:p w14:paraId="76B3F3CD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09CFF99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await delegateObj.Should().ThrowAsync&lt;ExceptionType&gt;();</w:t>
      </w:r>
    </w:p>
    <w:p w14:paraId="520681CC" w14:textId="77777777" w:rsidR="00A8225A" w:rsidRPr="00A8225A" w:rsidRDefault="00A8225A" w:rsidP="00A822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await delegateObj.Should().NotThrowAsync&lt;ExceptionType&gt;();</w:t>
      </w:r>
    </w:p>
    <w:p w14:paraId="5EAE5AA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D7C56D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BDD8DD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Repository</w:t>
      </w:r>
    </w:p>
    <w:p w14:paraId="67357032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Repository (or Repository Pattern) is an abstraction between Data Access Layer (EF DbContext) and business logic layer (Service) of the application.</w:t>
      </w:r>
    </w:p>
    <w:p w14:paraId="081E2D2C" w14:textId="13380366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8CCBCD9" wp14:editId="063DFDA3">
            <wp:extent cx="5943600" cy="2137410"/>
            <wp:effectExtent l="0" t="0" r="0" b="0"/>
            <wp:docPr id="1453320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9FE5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7DBC6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Unit Testing</w:t>
      </w:r>
    </w:p>
    <w:p w14:paraId="7DB29030" w14:textId="3847505C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175C3B3" wp14:editId="031E30EB">
            <wp:extent cx="5943600" cy="2590165"/>
            <wp:effectExtent l="0" t="0" r="0" b="635"/>
            <wp:docPr id="992253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858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D9BB9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FECCD3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Benefits of Repository Pattern</w:t>
      </w:r>
    </w:p>
    <w:p w14:paraId="4F04983D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Loosely-coupled business logic (service) &amp; data access.</w:t>
      </w:r>
    </w:p>
    <w:p w14:paraId="7E5130FA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(You can independently develop them).</w:t>
      </w:r>
    </w:p>
    <w:p w14:paraId="0BD0D85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083C4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Changing data store</w:t>
      </w:r>
    </w:p>
    <w:p w14:paraId="64FD2BE2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(You can create alternative repository implementation for another data store, when needed).</w:t>
      </w:r>
    </w:p>
    <w:p w14:paraId="5F8970DD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BBC07A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Unit Testing</w:t>
      </w:r>
    </w:p>
    <w:p w14:paraId="5BD3DB44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(Mocking the repository is much easier (and preferred) than mocking DbContext).</w:t>
      </w:r>
    </w:p>
    <w:p w14:paraId="698F9C7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725620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5EDBBF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Mocking the Repository</w:t>
      </w:r>
    </w:p>
    <w:p w14:paraId="28210B3A" w14:textId="39737E2A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DE16EF5" wp14:editId="70D1BE03">
            <wp:extent cx="5943600" cy="3625850"/>
            <wp:effectExtent l="0" t="0" r="0" b="0"/>
            <wp:docPr id="463757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6592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Install-Package Moq</w:t>
      </w:r>
    </w:p>
    <w:p w14:paraId="3B1D600A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FA3CD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FD02C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Mocking the Repository:</w:t>
      </w:r>
    </w:p>
    <w:p w14:paraId="67619F08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//mock the repository</w:t>
      </w:r>
    </w:p>
    <w:p w14:paraId="271EDBF6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Mock&lt;IRepository&gt; repositoryMock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Mock&lt;IRepository&gt;();</w:t>
      </w:r>
    </w:p>
    <w:p w14:paraId="65E92EFA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DBC1904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//mock a method repository method</w:t>
      </w:r>
    </w:p>
    <w:p w14:paraId="74189361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repositoryMock.Setup(temp =&gt; temp.MethodName(It.Any&lt;ParameterType&gt;()))</w:t>
      </w:r>
    </w:p>
    <w:p w14:paraId="6DDAE3C6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.Returns(return_value);</w:t>
      </w:r>
    </w:p>
    <w:p w14:paraId="016126BC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179AE5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//create service instance with mocked repository</w:t>
      </w:r>
    </w:p>
    <w:p w14:paraId="2F9DF732" w14:textId="77777777" w:rsidR="00A8225A" w:rsidRPr="00A8225A" w:rsidRDefault="00A8225A" w:rsidP="00A822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service = newServiceClass(repositoryMock.Object);</w:t>
      </w:r>
    </w:p>
    <w:p w14:paraId="5A20FA63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329985" w14:textId="2EBE6D44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C6AB166" wp14:editId="2E347D7A">
            <wp:extent cx="5943600" cy="3769360"/>
            <wp:effectExtent l="0" t="0" r="0" b="2540"/>
            <wp:docPr id="1576074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548A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100814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Mock&lt;IPersonsRepository&gt;</w:t>
      </w:r>
    </w:p>
    <w:p w14:paraId="4412A7DB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mock the methods of IPersonsRepository.</w:t>
      </w:r>
    </w:p>
    <w:p w14:paraId="1ABE461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92B4EC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IPersonsRepository</w:t>
      </w:r>
    </w:p>
    <w:p w14:paraId="673384CB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the mocked object that was created by Mock&lt;T&gt;.</w:t>
      </w:r>
    </w:p>
    <w:p w14:paraId="3E7A4F64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447B8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43DFD4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Unit Testing the Controller</w:t>
      </w:r>
    </w:p>
    <w:p w14:paraId="49EEB689" w14:textId="38B06745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42494C3" wp14:editId="674AB937">
            <wp:extent cx="5943600" cy="4207510"/>
            <wp:effectExtent l="0" t="0" r="0" b="2540"/>
            <wp:docPr id="400863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7C89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FF7AA5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Unit Testing the Controller:</w:t>
      </w:r>
    </w:p>
    <w:p w14:paraId="7010F4D7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//Arrange</w:t>
      </w:r>
    </w:p>
    <w:p w14:paraId="558DC155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ControllerName controller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ControllerName();</w:t>
      </w:r>
    </w:p>
    <w:p w14:paraId="3A3EC301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4CBD123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//Act</w:t>
      </w:r>
    </w:p>
    <w:p w14:paraId="6A22E209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IActionResult result = controller.ActionMethod();</w:t>
      </w:r>
    </w:p>
    <w:p w14:paraId="5746678F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2FFAF31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//Assert</w:t>
      </w:r>
    </w:p>
    <w:p w14:paraId="65F0C743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result.Should().BeAssignableTo&lt;ActionResultType&gt;();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//checking type of action result</w:t>
      </w:r>
    </w:p>
    <w:p w14:paraId="611934B9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result.ViewData.Model.Should().BeAssignableTo&lt;ExpectedType&gt;();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//checking type of model</w:t>
      </w:r>
    </w:p>
    <w:p w14:paraId="1F087FD1" w14:textId="77777777" w:rsidR="00A8225A" w:rsidRPr="00A8225A" w:rsidRDefault="00A8225A" w:rsidP="00A822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result.ViewData.Model.Should().Be(expectedValue);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//you can also use any other assertion</w:t>
      </w:r>
    </w:p>
    <w:p w14:paraId="241C29E7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804680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1D968F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25C1AA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EFCore In-Memory Provider</w:t>
      </w:r>
    </w:p>
    <w:p w14:paraId="5C838F2B" w14:textId="567AA394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A6BB650" wp14:editId="144C8442">
            <wp:extent cx="5943600" cy="2320925"/>
            <wp:effectExtent l="0" t="0" r="0" b="3175"/>
            <wp:docPr id="184844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3A90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4"/>
          <w:szCs w:val="24"/>
          <w:bdr w:val="single" w:sz="6" w:space="0" w:color="D1D7DC" w:frame="1"/>
          <w:shd w:val="clear" w:color="auto" w:fill="FFFFFF"/>
          <w14:ligatures w14:val="none"/>
        </w:rPr>
        <w:t>Install-Package Microsoft.EntityFrameworkCore.InMemory</w:t>
      </w:r>
    </w:p>
    <w:p w14:paraId="428B8D44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B73334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Using In-memory provider:</w:t>
      </w:r>
    </w:p>
    <w:p w14:paraId="5534595C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dbContextOptions =</w:t>
      </w:r>
    </w:p>
    <w:p w14:paraId="545507D8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DbContextOptionsBuilder&lt;DbContextClassName&gt;()</w:t>
      </w:r>
    </w:p>
    <w:p w14:paraId="5D1AD91C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.UseInMemoryDatabase(</w:t>
      </w:r>
      <w:r w:rsidRPr="00A8225A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"database_name"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6A07F9BC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.Options;</w:t>
      </w:r>
    </w:p>
    <w:p w14:paraId="4F049715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E24EF25" w14:textId="77777777" w:rsidR="00A8225A" w:rsidRPr="00A8225A" w:rsidRDefault="00A8225A" w:rsidP="00A822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 = newDbContextClassName(dbContextOptions);</w:t>
      </w:r>
    </w:p>
    <w:p w14:paraId="69F75B92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80D711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C777A6" w14:textId="77777777" w:rsidR="00A8225A" w:rsidRPr="00A8225A" w:rsidRDefault="00A8225A" w:rsidP="00A822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45F84B" w14:textId="77777777" w:rsidR="00A8225A" w:rsidRPr="00A8225A" w:rsidRDefault="00A8225A" w:rsidP="00A822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Integration Test</w:t>
      </w:r>
    </w:p>
    <w:p w14:paraId="405318AF" w14:textId="4C9EF714" w:rsidR="00A8225A" w:rsidRPr="00A8225A" w:rsidRDefault="00A8225A" w:rsidP="00A822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22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3DDAC1" wp14:editId="107DFEA7">
            <wp:extent cx="5943600" cy="3327400"/>
            <wp:effectExtent l="0" t="0" r="0" b="6350"/>
            <wp:docPr id="12122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B755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//Create factory</w:t>
      </w:r>
    </w:p>
    <w:p w14:paraId="041415D8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WebApplicationFactory factory = </w:t>
      </w:r>
      <w:r w:rsidRPr="00A8225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WebApplicationFactory();</w:t>
      </w:r>
    </w:p>
    <w:p w14:paraId="1196AA68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C140E54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//Create client</w:t>
      </w:r>
    </w:p>
    <w:p w14:paraId="08768F5A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HttpClient client = factory.CreateClient();</w:t>
      </w:r>
    </w:p>
    <w:p w14:paraId="47661336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1FBDC34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//Send request client</w:t>
      </w:r>
    </w:p>
    <w:p w14:paraId="263B8BB6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HttpResponseMessage response = await client.GetAsync(</w:t>
      </w:r>
      <w:r w:rsidRPr="00A8225A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"url"</w:t>
      </w: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556B9045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A8A8807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//Assert</w:t>
      </w:r>
    </w:p>
    <w:p w14:paraId="4F9129AB" w14:textId="77777777" w:rsidR="00A8225A" w:rsidRPr="00A8225A" w:rsidRDefault="00A8225A" w:rsidP="00A822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8225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result.Should().BeSuccessful(); </w:t>
      </w:r>
      <w:r w:rsidRPr="00A8225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//Response status code should be 200 to 299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3F5"/>
    <w:multiLevelType w:val="multilevel"/>
    <w:tmpl w:val="ABEE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46EDE"/>
    <w:multiLevelType w:val="multilevel"/>
    <w:tmpl w:val="2010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D2422"/>
    <w:multiLevelType w:val="multilevel"/>
    <w:tmpl w:val="B34E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73283"/>
    <w:multiLevelType w:val="multilevel"/>
    <w:tmpl w:val="F1F8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7676C"/>
    <w:multiLevelType w:val="multilevel"/>
    <w:tmpl w:val="CACE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56DB2"/>
    <w:multiLevelType w:val="multilevel"/>
    <w:tmpl w:val="304E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F23B9"/>
    <w:multiLevelType w:val="multilevel"/>
    <w:tmpl w:val="6FA4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12150"/>
    <w:multiLevelType w:val="multilevel"/>
    <w:tmpl w:val="5D2C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B1039"/>
    <w:multiLevelType w:val="multilevel"/>
    <w:tmpl w:val="162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37A55"/>
    <w:multiLevelType w:val="multilevel"/>
    <w:tmpl w:val="B6F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52F00"/>
    <w:multiLevelType w:val="multilevel"/>
    <w:tmpl w:val="B7D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13"/>
  </w:num>
  <w:num w:numId="3" w16cid:durableId="598102478">
    <w:abstractNumId w:val="14"/>
  </w:num>
  <w:num w:numId="4" w16cid:durableId="11343186">
    <w:abstractNumId w:val="2"/>
  </w:num>
  <w:num w:numId="5" w16cid:durableId="1129863824">
    <w:abstractNumId w:val="1"/>
  </w:num>
  <w:num w:numId="6" w16cid:durableId="1377044060">
    <w:abstractNumId w:val="7"/>
  </w:num>
  <w:num w:numId="7" w16cid:durableId="738555552">
    <w:abstractNumId w:val="3"/>
  </w:num>
  <w:num w:numId="8" w16cid:durableId="673067661">
    <w:abstractNumId w:val="6"/>
  </w:num>
  <w:num w:numId="9" w16cid:durableId="1211112304">
    <w:abstractNumId w:val="9"/>
  </w:num>
  <w:num w:numId="10" w16cid:durableId="1832285192">
    <w:abstractNumId w:val="11"/>
  </w:num>
  <w:num w:numId="11" w16cid:durableId="499273580">
    <w:abstractNumId w:val="5"/>
  </w:num>
  <w:num w:numId="12" w16cid:durableId="1721709487">
    <w:abstractNumId w:val="0"/>
  </w:num>
  <w:num w:numId="13" w16cid:durableId="1936282368">
    <w:abstractNumId w:val="10"/>
  </w:num>
  <w:num w:numId="14" w16cid:durableId="48774719">
    <w:abstractNumId w:val="8"/>
  </w:num>
  <w:num w:numId="15" w16cid:durableId="531112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8225A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msonormal0">
    <w:name w:val="msonormal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A8225A"/>
  </w:style>
  <w:style w:type="character" w:customStyle="1" w:styleId="pun">
    <w:name w:val="pun"/>
    <w:basedOn w:val="DefaultParagraphFont"/>
    <w:rsid w:val="00A8225A"/>
  </w:style>
  <w:style w:type="character" w:customStyle="1" w:styleId="pln">
    <w:name w:val="pln"/>
    <w:basedOn w:val="DefaultParagraphFont"/>
    <w:rsid w:val="00A8225A"/>
  </w:style>
  <w:style w:type="paragraph" w:customStyle="1" w:styleId="l1">
    <w:name w:val="l1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8225A"/>
  </w:style>
  <w:style w:type="paragraph" w:customStyle="1" w:styleId="l2">
    <w:name w:val="l2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A8225A"/>
  </w:style>
  <w:style w:type="paragraph" w:customStyle="1" w:styleId="l3">
    <w:name w:val="l3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225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A8225A"/>
  </w:style>
  <w:style w:type="character" w:customStyle="1" w:styleId="str">
    <w:name w:val="str"/>
    <w:basedOn w:val="DefaultParagraphFont"/>
    <w:rsid w:val="00A8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2024-11-27T17:16:00Z</dcterms:modified>
</cp:coreProperties>
</file>