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F380" w14:textId="77777777" w:rsidR="000A1E57" w:rsidRDefault="000A1E57" w:rsidP="000A1E57">
      <w:pPr>
        <w:pStyle w:val="Heading1"/>
      </w:pPr>
      <w:r>
        <w:t>Introduction</w:t>
      </w:r>
    </w:p>
    <w:p w14:paraId="234C2D60" w14:textId="22F626F9" w:rsidR="00924221" w:rsidRPr="00480D5A" w:rsidRDefault="00924221">
      <w:pPr>
        <w:rPr>
          <w:rFonts w:ascii="Calibri" w:hAnsi="Calibri" w:cs="Calibri"/>
          <w:b/>
          <w:bCs/>
          <w:sz w:val="22"/>
          <w:szCs w:val="22"/>
        </w:rPr>
      </w:pPr>
      <w:r w:rsidRPr="00480D5A">
        <w:rPr>
          <w:rFonts w:ascii="Calibri" w:hAnsi="Calibri" w:cs="Calibri"/>
          <w:b/>
          <w:bCs/>
          <w:sz w:val="22"/>
          <w:szCs w:val="22"/>
        </w:rPr>
        <w:t xml:space="preserve">What is </w:t>
      </w:r>
      <w:proofErr w:type="spellStart"/>
      <w:r w:rsidRPr="00480D5A">
        <w:rPr>
          <w:rFonts w:ascii="Calibri" w:hAnsi="Calibri" w:cs="Calibri"/>
          <w:b/>
          <w:bCs/>
          <w:sz w:val="22"/>
          <w:szCs w:val="22"/>
        </w:rPr>
        <w:t>Github</w:t>
      </w:r>
      <w:proofErr w:type="spellEnd"/>
      <w:r w:rsidRPr="00480D5A">
        <w:rPr>
          <w:rFonts w:ascii="Calibri" w:hAnsi="Calibri" w:cs="Calibri"/>
          <w:b/>
          <w:bCs/>
          <w:sz w:val="22"/>
          <w:szCs w:val="22"/>
        </w:rPr>
        <w:t>?</w:t>
      </w:r>
    </w:p>
    <w:p w14:paraId="587E3DBD" w14:textId="4D0C42CE" w:rsidR="006D5BA2" w:rsidRDefault="00924221">
      <w:pPr>
        <w:rPr>
          <w:rFonts w:ascii="Calibri" w:hAnsi="Calibri" w:cs="Calibri"/>
          <w:sz w:val="22"/>
          <w:szCs w:val="22"/>
        </w:rPr>
      </w:pPr>
      <w:r w:rsidRPr="00924221">
        <w:rPr>
          <w:rFonts w:ascii="Calibri" w:hAnsi="Calibri" w:cs="Calibri"/>
          <w:sz w:val="22"/>
          <w:szCs w:val="22"/>
        </w:rPr>
        <w:t>GitHub is a developer platform that allows developers to create, store, manage and share their code. It uses Git software, providing the distributed version control of Git plus access control, bug tracking, software feature requests, task management</w:t>
      </w:r>
      <w:r w:rsidR="00934259">
        <w:rPr>
          <w:rFonts w:ascii="Calibri" w:hAnsi="Calibri" w:cs="Calibri"/>
          <w:sz w:val="22"/>
          <w:szCs w:val="22"/>
        </w:rPr>
        <w:t xml:space="preserve"> and</w:t>
      </w:r>
      <w:r w:rsidRPr="00924221">
        <w:rPr>
          <w:rFonts w:ascii="Calibri" w:hAnsi="Calibri" w:cs="Calibri"/>
          <w:sz w:val="22"/>
          <w:szCs w:val="22"/>
        </w:rPr>
        <w:t xml:space="preserve"> continuous integration for every project.</w:t>
      </w:r>
    </w:p>
    <w:p w14:paraId="3F6D9722" w14:textId="77777777" w:rsidR="00E75B13" w:rsidRDefault="00E75B13">
      <w:pPr>
        <w:rPr>
          <w:rFonts w:ascii="Calibri" w:hAnsi="Calibri" w:cs="Calibri"/>
          <w:sz w:val="22"/>
          <w:szCs w:val="22"/>
        </w:rPr>
      </w:pPr>
    </w:p>
    <w:p w14:paraId="50D0E284" w14:textId="4E45B83D" w:rsidR="006D5BA2" w:rsidRDefault="006D5BA2" w:rsidP="006D5BA2">
      <w:pPr>
        <w:rPr>
          <w:rFonts w:ascii="Calibri" w:hAnsi="Calibri" w:cs="Calibri"/>
          <w:sz w:val="22"/>
          <w:szCs w:val="22"/>
        </w:rPr>
      </w:pPr>
      <w:r w:rsidRPr="006D5BA2">
        <w:rPr>
          <w:rFonts w:ascii="Calibri" w:hAnsi="Calibri" w:cs="Calibri"/>
          <w:sz w:val="22"/>
          <w:szCs w:val="22"/>
        </w:rPr>
        <w:t xml:space="preserve">GitHub offers a wide range of features that facilitate software development and project management. </w:t>
      </w:r>
      <w:r w:rsidRPr="00201476">
        <w:rPr>
          <w:rFonts w:ascii="Calibri" w:hAnsi="Calibri" w:cs="Calibri"/>
          <w:b/>
          <w:bCs/>
          <w:sz w:val="22"/>
          <w:szCs w:val="22"/>
        </w:rPr>
        <w:t>Here are some of its key features:</w:t>
      </w:r>
    </w:p>
    <w:p w14:paraId="6D41F96D" w14:textId="77777777" w:rsidR="00E75B13" w:rsidRPr="006D5BA2" w:rsidRDefault="00E75B13" w:rsidP="006D5BA2">
      <w:pPr>
        <w:rPr>
          <w:rFonts w:ascii="Calibri" w:hAnsi="Calibri" w:cs="Calibri"/>
          <w:sz w:val="22"/>
          <w:szCs w:val="22"/>
        </w:rPr>
      </w:pPr>
    </w:p>
    <w:p w14:paraId="788EC801" w14:textId="308A70CE"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1. </w:t>
      </w:r>
      <w:r w:rsidRPr="00E75B13">
        <w:rPr>
          <w:rFonts w:ascii="Calibri" w:hAnsi="Calibri" w:cs="Calibri"/>
          <w:b/>
          <w:bCs/>
          <w:sz w:val="22"/>
          <w:szCs w:val="22"/>
        </w:rPr>
        <w:t>Version Control</w:t>
      </w:r>
      <w:r w:rsidRPr="006D5BA2">
        <w:rPr>
          <w:rFonts w:ascii="Calibri" w:hAnsi="Calibri" w:cs="Calibri"/>
          <w:sz w:val="22"/>
          <w:szCs w:val="22"/>
        </w:rPr>
        <w:t>: GitHub is built around Git, a distributed version control system, allowing developers to track changes to their codebase, manage different versions, and collaborate seamlessly.</w:t>
      </w:r>
    </w:p>
    <w:p w14:paraId="189BB757" w14:textId="77777777" w:rsidR="006D5BA2" w:rsidRPr="006D5BA2" w:rsidRDefault="006D5BA2" w:rsidP="006D5BA2">
      <w:pPr>
        <w:rPr>
          <w:rFonts w:ascii="Calibri" w:hAnsi="Calibri" w:cs="Calibri"/>
          <w:sz w:val="22"/>
          <w:szCs w:val="22"/>
        </w:rPr>
      </w:pPr>
    </w:p>
    <w:p w14:paraId="28D54A84" w14:textId="7BADF499"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2. </w:t>
      </w:r>
      <w:r w:rsidRPr="00480D5A">
        <w:rPr>
          <w:rFonts w:ascii="Calibri" w:hAnsi="Calibri" w:cs="Calibri"/>
          <w:b/>
          <w:bCs/>
          <w:sz w:val="22"/>
          <w:szCs w:val="22"/>
        </w:rPr>
        <w:t>Repository Hosting</w:t>
      </w:r>
      <w:r w:rsidRPr="006D5BA2">
        <w:rPr>
          <w:rFonts w:ascii="Calibri" w:hAnsi="Calibri" w:cs="Calibri"/>
          <w:sz w:val="22"/>
          <w:szCs w:val="22"/>
        </w:rPr>
        <w:t>: Users can create repositories to store their code and related resources. Repositories can be public or private, and they can contain any type of file, including documentation, images, and more.</w:t>
      </w:r>
    </w:p>
    <w:p w14:paraId="19986F7D" w14:textId="77777777" w:rsidR="006D5BA2" w:rsidRPr="006D5BA2" w:rsidRDefault="006D5BA2" w:rsidP="006D5BA2">
      <w:pPr>
        <w:rPr>
          <w:rFonts w:ascii="Calibri" w:hAnsi="Calibri" w:cs="Calibri"/>
          <w:sz w:val="22"/>
          <w:szCs w:val="22"/>
        </w:rPr>
      </w:pPr>
    </w:p>
    <w:p w14:paraId="07F9D778" w14:textId="237FA4FF"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3. </w:t>
      </w:r>
      <w:r w:rsidRPr="00480D5A">
        <w:rPr>
          <w:rFonts w:ascii="Calibri" w:hAnsi="Calibri" w:cs="Calibri"/>
          <w:b/>
          <w:bCs/>
          <w:sz w:val="22"/>
          <w:szCs w:val="22"/>
        </w:rPr>
        <w:t>Collaboration Tools</w:t>
      </w:r>
      <w:r w:rsidRPr="006D5BA2">
        <w:rPr>
          <w:rFonts w:ascii="Calibri" w:hAnsi="Calibri" w:cs="Calibri"/>
          <w:sz w:val="22"/>
          <w:szCs w:val="22"/>
        </w:rPr>
        <w:t>: GitHub provides a range of tools to facilitate collaboration among developers. These include pull requests, which allow contributors to propose changes and discuss them before merging into the main codebase, and issues, which can be used to track bugs, feature requests, and other tasks.</w:t>
      </w:r>
    </w:p>
    <w:p w14:paraId="16CBCDE5" w14:textId="77777777" w:rsidR="006D5BA2" w:rsidRPr="006D5BA2" w:rsidRDefault="006D5BA2" w:rsidP="006D5BA2">
      <w:pPr>
        <w:rPr>
          <w:rFonts w:ascii="Calibri" w:hAnsi="Calibri" w:cs="Calibri"/>
          <w:sz w:val="22"/>
          <w:szCs w:val="22"/>
        </w:rPr>
      </w:pPr>
    </w:p>
    <w:p w14:paraId="23A67F9E" w14:textId="6761A320"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4. </w:t>
      </w:r>
      <w:r w:rsidRPr="00480D5A">
        <w:rPr>
          <w:rFonts w:ascii="Calibri" w:hAnsi="Calibri" w:cs="Calibri"/>
          <w:b/>
          <w:bCs/>
          <w:sz w:val="22"/>
          <w:szCs w:val="22"/>
        </w:rPr>
        <w:t>Branching and Merging</w:t>
      </w:r>
      <w:r w:rsidRPr="006D5BA2">
        <w:rPr>
          <w:rFonts w:ascii="Calibri" w:hAnsi="Calibri" w:cs="Calibri"/>
          <w:sz w:val="22"/>
          <w:szCs w:val="22"/>
        </w:rPr>
        <w:t>: Developers can create branches to work on new features or experiments without affecting the main codebase. GitHub provides tools for merging changes between branches and resolving conflicts that may arise.</w:t>
      </w:r>
    </w:p>
    <w:p w14:paraId="457A976E" w14:textId="77777777" w:rsidR="006D5BA2" w:rsidRPr="006D5BA2" w:rsidRDefault="006D5BA2" w:rsidP="006D5BA2">
      <w:pPr>
        <w:rPr>
          <w:rFonts w:ascii="Calibri" w:hAnsi="Calibri" w:cs="Calibri"/>
          <w:sz w:val="22"/>
          <w:szCs w:val="22"/>
        </w:rPr>
      </w:pPr>
    </w:p>
    <w:p w14:paraId="0B10384C" w14:textId="42E0EB54" w:rsidR="006D5BA2" w:rsidRDefault="006D5BA2" w:rsidP="006D5BA2">
      <w:pPr>
        <w:rPr>
          <w:rFonts w:ascii="Calibri" w:hAnsi="Calibri" w:cs="Calibri"/>
          <w:sz w:val="22"/>
          <w:szCs w:val="22"/>
        </w:rPr>
      </w:pPr>
      <w:r w:rsidRPr="006D5BA2">
        <w:rPr>
          <w:rFonts w:ascii="Calibri" w:hAnsi="Calibri" w:cs="Calibri"/>
          <w:sz w:val="22"/>
          <w:szCs w:val="22"/>
        </w:rPr>
        <w:t xml:space="preserve">5. </w:t>
      </w:r>
      <w:r w:rsidRPr="00480D5A">
        <w:rPr>
          <w:rFonts w:ascii="Calibri" w:hAnsi="Calibri" w:cs="Calibri"/>
          <w:b/>
          <w:bCs/>
          <w:sz w:val="22"/>
          <w:szCs w:val="22"/>
        </w:rPr>
        <w:t>Code Review</w:t>
      </w:r>
      <w:r w:rsidRPr="006D5BA2">
        <w:rPr>
          <w:rFonts w:ascii="Calibri" w:hAnsi="Calibri" w:cs="Calibri"/>
          <w:sz w:val="22"/>
          <w:szCs w:val="22"/>
        </w:rPr>
        <w:t>: GitHub supports code review workflows, allowing developers to review each other's code, provide feedback, and ensure code quality before merging changes into the main branch.</w:t>
      </w:r>
    </w:p>
    <w:p w14:paraId="51611FFB" w14:textId="77777777" w:rsidR="009448A0" w:rsidRDefault="009448A0" w:rsidP="006D5BA2">
      <w:pPr>
        <w:rPr>
          <w:rFonts w:ascii="Calibri" w:hAnsi="Calibri" w:cs="Calibri"/>
          <w:sz w:val="22"/>
          <w:szCs w:val="22"/>
        </w:rPr>
      </w:pPr>
    </w:p>
    <w:p w14:paraId="770693E5" w14:textId="6353E5FF"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6. </w:t>
      </w:r>
      <w:r w:rsidRPr="00480D5A">
        <w:rPr>
          <w:rFonts w:ascii="Calibri" w:hAnsi="Calibri" w:cs="Calibri"/>
          <w:b/>
          <w:bCs/>
          <w:sz w:val="22"/>
          <w:szCs w:val="22"/>
        </w:rPr>
        <w:t>Continuous Integration/Continuous Deployment (CI/CD)</w:t>
      </w:r>
      <w:r w:rsidRPr="006D5BA2">
        <w:rPr>
          <w:rFonts w:ascii="Calibri" w:hAnsi="Calibri" w:cs="Calibri"/>
          <w:sz w:val="22"/>
          <w:szCs w:val="22"/>
        </w:rPr>
        <w:t>: GitHub integrates with various CI/CD services, allowing developers to automate build, test, and deployment processes. This helps maintain code quality and streamline the release process.</w:t>
      </w:r>
    </w:p>
    <w:p w14:paraId="5264ABE1" w14:textId="77777777" w:rsidR="006D5BA2" w:rsidRPr="006D5BA2" w:rsidRDefault="006D5BA2" w:rsidP="006D5BA2">
      <w:pPr>
        <w:rPr>
          <w:rFonts w:ascii="Calibri" w:hAnsi="Calibri" w:cs="Calibri"/>
          <w:sz w:val="22"/>
          <w:szCs w:val="22"/>
        </w:rPr>
      </w:pPr>
    </w:p>
    <w:p w14:paraId="7B22C1F5" w14:textId="48E757DA"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7. </w:t>
      </w:r>
      <w:r w:rsidRPr="00480D5A">
        <w:rPr>
          <w:rFonts w:ascii="Calibri" w:hAnsi="Calibri" w:cs="Calibri"/>
          <w:b/>
          <w:bCs/>
          <w:sz w:val="22"/>
          <w:szCs w:val="22"/>
        </w:rPr>
        <w:t>Project Management</w:t>
      </w:r>
      <w:r w:rsidRPr="006D5BA2">
        <w:rPr>
          <w:rFonts w:ascii="Calibri" w:hAnsi="Calibri" w:cs="Calibri"/>
          <w:sz w:val="22"/>
          <w:szCs w:val="22"/>
        </w:rPr>
        <w:t>: GitHub includes project boards, which enable teams to organize and prioritize tasks using customizable columns and cards. Users can create tasks, assign them to team members, and track their progress.</w:t>
      </w:r>
    </w:p>
    <w:p w14:paraId="7F77D16E" w14:textId="77777777" w:rsidR="006D5BA2" w:rsidRPr="006D5BA2" w:rsidRDefault="006D5BA2" w:rsidP="006D5BA2">
      <w:pPr>
        <w:rPr>
          <w:rFonts w:ascii="Calibri" w:hAnsi="Calibri" w:cs="Calibri"/>
          <w:sz w:val="22"/>
          <w:szCs w:val="22"/>
        </w:rPr>
      </w:pPr>
    </w:p>
    <w:p w14:paraId="32AA6BDD" w14:textId="151DCD9F"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8. </w:t>
      </w:r>
      <w:r w:rsidRPr="00480D5A">
        <w:rPr>
          <w:rFonts w:ascii="Calibri" w:hAnsi="Calibri" w:cs="Calibri"/>
          <w:b/>
          <w:bCs/>
          <w:sz w:val="22"/>
          <w:szCs w:val="22"/>
        </w:rPr>
        <w:t>Wiki and Documentation</w:t>
      </w:r>
      <w:r w:rsidRPr="006D5BA2">
        <w:rPr>
          <w:rFonts w:ascii="Calibri" w:hAnsi="Calibri" w:cs="Calibri"/>
          <w:sz w:val="22"/>
          <w:szCs w:val="22"/>
        </w:rPr>
        <w:t>: Repositories on GitHub can include wikis for documentation and other resources. This allows teams to maintain documentation alongside their codebase and keep it up to date.</w:t>
      </w:r>
    </w:p>
    <w:p w14:paraId="4EF8BD59" w14:textId="77777777" w:rsidR="006D5BA2" w:rsidRPr="006D5BA2" w:rsidRDefault="006D5BA2" w:rsidP="006D5BA2">
      <w:pPr>
        <w:rPr>
          <w:rFonts w:ascii="Calibri" w:hAnsi="Calibri" w:cs="Calibri"/>
          <w:sz w:val="22"/>
          <w:szCs w:val="22"/>
        </w:rPr>
      </w:pPr>
    </w:p>
    <w:p w14:paraId="3784E4C9" w14:textId="464F2756"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9. </w:t>
      </w:r>
      <w:r w:rsidRPr="00480D5A">
        <w:rPr>
          <w:rFonts w:ascii="Calibri" w:hAnsi="Calibri" w:cs="Calibri"/>
          <w:b/>
          <w:bCs/>
          <w:sz w:val="22"/>
          <w:szCs w:val="22"/>
        </w:rPr>
        <w:t>Social Features</w:t>
      </w:r>
      <w:r w:rsidRPr="006D5BA2">
        <w:rPr>
          <w:rFonts w:ascii="Calibri" w:hAnsi="Calibri" w:cs="Calibri"/>
          <w:sz w:val="22"/>
          <w:szCs w:val="22"/>
        </w:rPr>
        <w:t>: GitHub has social features such as following other users, starring repositories, and forking repositories (creating a copy of a repository under one's own GitHub account). These features encourage collaboration and knowledge sharing within the developer community.</w:t>
      </w:r>
    </w:p>
    <w:p w14:paraId="0049CA9D" w14:textId="77777777" w:rsidR="006D5BA2" w:rsidRPr="006D5BA2" w:rsidRDefault="006D5BA2" w:rsidP="006D5BA2">
      <w:pPr>
        <w:rPr>
          <w:rFonts w:ascii="Calibri" w:hAnsi="Calibri" w:cs="Calibri"/>
          <w:sz w:val="22"/>
          <w:szCs w:val="22"/>
        </w:rPr>
      </w:pPr>
    </w:p>
    <w:p w14:paraId="29EEA97A" w14:textId="4DEAB1B5" w:rsidR="006D5BA2" w:rsidRPr="006D5BA2" w:rsidRDefault="006D5BA2" w:rsidP="006D5BA2">
      <w:pPr>
        <w:rPr>
          <w:rFonts w:ascii="Calibri" w:hAnsi="Calibri" w:cs="Calibri"/>
          <w:sz w:val="22"/>
          <w:szCs w:val="22"/>
        </w:rPr>
      </w:pPr>
      <w:r w:rsidRPr="006D5BA2">
        <w:rPr>
          <w:rFonts w:ascii="Calibri" w:hAnsi="Calibri" w:cs="Calibri"/>
          <w:sz w:val="22"/>
          <w:szCs w:val="22"/>
        </w:rPr>
        <w:t xml:space="preserve">10. </w:t>
      </w:r>
      <w:r w:rsidRPr="00480D5A">
        <w:rPr>
          <w:rFonts w:ascii="Calibri" w:hAnsi="Calibri" w:cs="Calibri"/>
          <w:b/>
          <w:bCs/>
          <w:sz w:val="22"/>
          <w:szCs w:val="22"/>
        </w:rPr>
        <w:t>API and Integrations</w:t>
      </w:r>
      <w:r w:rsidRPr="006D5BA2">
        <w:rPr>
          <w:rFonts w:ascii="Calibri" w:hAnsi="Calibri" w:cs="Calibri"/>
          <w:sz w:val="22"/>
          <w:szCs w:val="22"/>
        </w:rPr>
        <w:t>: GitHub provides a comprehensive API that allows developers to integrate GitHub functionality into their own applications and workflows. It also integrates with various third-party services and development tools.</w:t>
      </w:r>
    </w:p>
    <w:p w14:paraId="43E868E4" w14:textId="77777777" w:rsidR="006D5BA2" w:rsidRPr="006D5BA2" w:rsidRDefault="006D5BA2" w:rsidP="006D5BA2">
      <w:pPr>
        <w:rPr>
          <w:rFonts w:ascii="Calibri" w:hAnsi="Calibri" w:cs="Calibri"/>
          <w:sz w:val="22"/>
          <w:szCs w:val="22"/>
        </w:rPr>
      </w:pPr>
    </w:p>
    <w:p w14:paraId="46E65F9F" w14:textId="460CC433" w:rsidR="006D5BA2" w:rsidRDefault="006D5BA2" w:rsidP="006D5BA2">
      <w:pPr>
        <w:rPr>
          <w:rFonts w:ascii="Calibri" w:hAnsi="Calibri" w:cs="Calibri"/>
          <w:sz w:val="22"/>
          <w:szCs w:val="22"/>
        </w:rPr>
      </w:pPr>
      <w:r w:rsidRPr="006D5BA2">
        <w:rPr>
          <w:rFonts w:ascii="Calibri" w:hAnsi="Calibri" w:cs="Calibri"/>
          <w:sz w:val="22"/>
          <w:szCs w:val="22"/>
        </w:rPr>
        <w:t>Overall, GitHub's feature set makes it a versatile platform for version control, collaboration, and project management, widely used by individual developers, open-source projects, and large enterprises alike.</w:t>
      </w:r>
    </w:p>
    <w:p w14:paraId="1474A0F5" w14:textId="77777777" w:rsidR="002402B5" w:rsidRDefault="002402B5" w:rsidP="006D5BA2">
      <w:pPr>
        <w:rPr>
          <w:rFonts w:ascii="Calibri" w:hAnsi="Calibri" w:cs="Calibri"/>
          <w:sz w:val="22"/>
          <w:szCs w:val="22"/>
        </w:rPr>
      </w:pPr>
    </w:p>
    <w:p w14:paraId="50D115D8" w14:textId="77777777" w:rsidR="002402B5" w:rsidRDefault="001B2D5A" w:rsidP="002402B5">
      <w:pPr>
        <w:rPr>
          <w:rFonts w:ascii="Calibri" w:hAnsi="Calibri" w:cs="Calibri"/>
          <w:b/>
          <w:bCs/>
          <w:sz w:val="22"/>
          <w:szCs w:val="22"/>
        </w:rPr>
      </w:pPr>
      <w:proofErr w:type="spellStart"/>
      <w:r w:rsidRPr="001B2D5A">
        <w:rPr>
          <w:rFonts w:ascii="Calibri" w:hAnsi="Calibri" w:cs="Calibri"/>
          <w:b/>
          <w:bCs/>
          <w:sz w:val="22"/>
          <w:szCs w:val="22"/>
        </w:rPr>
        <w:t>Github</w:t>
      </w:r>
      <w:proofErr w:type="spellEnd"/>
      <w:r w:rsidRPr="001B2D5A">
        <w:rPr>
          <w:rFonts w:ascii="Calibri" w:hAnsi="Calibri" w:cs="Calibri"/>
          <w:b/>
          <w:bCs/>
          <w:sz w:val="22"/>
          <w:szCs w:val="22"/>
        </w:rPr>
        <w:t xml:space="preserve"> code versioning and management:</w:t>
      </w:r>
    </w:p>
    <w:p w14:paraId="7C5EB915" w14:textId="059C1B54" w:rsidR="00714C6F" w:rsidRPr="00714C6F" w:rsidRDefault="00714C6F" w:rsidP="002402B5">
      <w:pPr>
        <w:rPr>
          <w:rFonts w:ascii="Times New Roman" w:eastAsia="Times New Roman" w:hAnsi="Times New Roman" w:cs="Times New Roman"/>
          <w:kern w:val="0"/>
          <w14:ligatures w14:val="none"/>
        </w:rPr>
      </w:pPr>
      <w:r w:rsidRPr="00714C6F">
        <w:rPr>
          <w:rFonts w:ascii="Times New Roman" w:eastAsia="Times New Roman" w:hAnsi="Times New Roman" w:cs="Times New Roman"/>
          <w:noProof/>
          <w:kern w:val="0"/>
          <w14:ligatures w14:val="none"/>
        </w:rPr>
        <w:drawing>
          <wp:inline distT="0" distB="0" distL="0" distR="0" wp14:anchorId="099A37E3" wp14:editId="7C3983A9">
            <wp:extent cx="5865995" cy="2577654"/>
            <wp:effectExtent l="76200" t="76200" r="135255" b="12763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8504" cy="2583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EDB60" w14:textId="77777777" w:rsidR="00A91866" w:rsidRDefault="00356060">
      <w:pPr>
        <w:rPr>
          <w:rFonts w:ascii="Calibri" w:hAnsi="Calibri" w:cs="Calibri"/>
          <w:sz w:val="22"/>
          <w:szCs w:val="22"/>
        </w:rPr>
      </w:pPr>
      <w:r>
        <w:rPr>
          <w:rFonts w:ascii="Calibri" w:hAnsi="Calibri" w:cs="Calibri"/>
          <w:sz w:val="22"/>
          <w:szCs w:val="22"/>
        </w:rPr>
        <w:lastRenderedPageBreak/>
        <w:t>As shown in above figure</w:t>
      </w:r>
      <w:r w:rsidR="002C19DE">
        <w:rPr>
          <w:rFonts w:ascii="Calibri" w:hAnsi="Calibri" w:cs="Calibri"/>
          <w:sz w:val="22"/>
          <w:szCs w:val="22"/>
        </w:rPr>
        <w:t xml:space="preserve">, </w:t>
      </w:r>
    </w:p>
    <w:p w14:paraId="4FD0563E" w14:textId="77777777" w:rsidR="00A91866" w:rsidRPr="00EE213B" w:rsidRDefault="002C19DE" w:rsidP="00EE213B">
      <w:pPr>
        <w:pStyle w:val="ListParagraph"/>
        <w:numPr>
          <w:ilvl w:val="0"/>
          <w:numId w:val="1"/>
        </w:numPr>
        <w:rPr>
          <w:rFonts w:ascii="Calibri" w:hAnsi="Calibri" w:cs="Calibri"/>
          <w:sz w:val="22"/>
          <w:szCs w:val="22"/>
        </w:rPr>
      </w:pPr>
      <w:r w:rsidRPr="00EE213B">
        <w:rPr>
          <w:rFonts w:ascii="Calibri" w:hAnsi="Calibri" w:cs="Calibri"/>
          <w:sz w:val="22"/>
          <w:szCs w:val="22"/>
        </w:rPr>
        <w:t xml:space="preserve">Multiple developers </w:t>
      </w:r>
      <w:r w:rsidR="006A65C9" w:rsidRPr="00EE213B">
        <w:rPr>
          <w:rFonts w:ascii="Calibri" w:hAnsi="Calibri" w:cs="Calibri"/>
          <w:sz w:val="22"/>
          <w:szCs w:val="22"/>
        </w:rPr>
        <w:t xml:space="preserve">(Dev1, Dev2 and Dev3) </w:t>
      </w:r>
      <w:r w:rsidRPr="00EE213B">
        <w:rPr>
          <w:rFonts w:ascii="Calibri" w:hAnsi="Calibri" w:cs="Calibri"/>
          <w:sz w:val="22"/>
          <w:szCs w:val="22"/>
        </w:rPr>
        <w:t xml:space="preserve">can work on respective features </w:t>
      </w:r>
      <w:r w:rsidR="002F59FB" w:rsidRPr="00EE213B">
        <w:rPr>
          <w:rFonts w:ascii="Calibri" w:hAnsi="Calibri" w:cs="Calibri"/>
          <w:sz w:val="22"/>
          <w:szCs w:val="22"/>
        </w:rPr>
        <w:t xml:space="preserve">(Feature1, Feature2 and Feature3) </w:t>
      </w:r>
      <w:r w:rsidRPr="00EE213B">
        <w:rPr>
          <w:rFonts w:ascii="Calibri" w:hAnsi="Calibri" w:cs="Calibri"/>
          <w:sz w:val="22"/>
          <w:szCs w:val="22"/>
        </w:rPr>
        <w:t xml:space="preserve">development. </w:t>
      </w:r>
    </w:p>
    <w:p w14:paraId="4C58B2DA" w14:textId="4FE8BEE3" w:rsidR="00E82051" w:rsidRPr="00EE213B" w:rsidRDefault="002C19DE" w:rsidP="00EE213B">
      <w:pPr>
        <w:pStyle w:val="ListParagraph"/>
        <w:numPr>
          <w:ilvl w:val="0"/>
          <w:numId w:val="1"/>
        </w:numPr>
        <w:rPr>
          <w:rFonts w:ascii="Calibri" w:hAnsi="Calibri" w:cs="Calibri"/>
          <w:sz w:val="22"/>
          <w:szCs w:val="22"/>
        </w:rPr>
      </w:pPr>
      <w:r w:rsidRPr="00EE213B">
        <w:rPr>
          <w:rFonts w:ascii="Calibri" w:hAnsi="Calibri" w:cs="Calibri"/>
          <w:sz w:val="22"/>
          <w:szCs w:val="22"/>
        </w:rPr>
        <w:t>Once</w:t>
      </w:r>
      <w:r w:rsidR="006A65C9" w:rsidRPr="00EE213B">
        <w:rPr>
          <w:rFonts w:ascii="Calibri" w:hAnsi="Calibri" w:cs="Calibri"/>
          <w:sz w:val="22"/>
          <w:szCs w:val="22"/>
        </w:rPr>
        <w:t>, the respe</w:t>
      </w:r>
      <w:r w:rsidR="002F59FB" w:rsidRPr="00EE213B">
        <w:rPr>
          <w:rFonts w:ascii="Calibri" w:hAnsi="Calibri" w:cs="Calibri"/>
          <w:sz w:val="22"/>
          <w:szCs w:val="22"/>
        </w:rPr>
        <w:t>c</w:t>
      </w:r>
      <w:r w:rsidR="006A65C9" w:rsidRPr="00EE213B">
        <w:rPr>
          <w:rFonts w:ascii="Calibri" w:hAnsi="Calibri" w:cs="Calibri"/>
          <w:sz w:val="22"/>
          <w:szCs w:val="22"/>
        </w:rPr>
        <w:t>tive</w:t>
      </w:r>
      <w:r w:rsidR="002F59FB" w:rsidRPr="00EE213B">
        <w:rPr>
          <w:rFonts w:ascii="Calibri" w:hAnsi="Calibri" w:cs="Calibri"/>
          <w:sz w:val="22"/>
          <w:szCs w:val="22"/>
        </w:rPr>
        <w:t xml:space="preserve"> development</w:t>
      </w:r>
      <w:r w:rsidR="00254014" w:rsidRPr="00EE213B">
        <w:rPr>
          <w:rFonts w:ascii="Calibri" w:hAnsi="Calibri" w:cs="Calibri"/>
          <w:sz w:val="22"/>
          <w:szCs w:val="22"/>
        </w:rPr>
        <w:t xml:space="preserve">, </w:t>
      </w:r>
      <w:r w:rsidR="00A91866" w:rsidRPr="00EE213B">
        <w:rPr>
          <w:rFonts w:ascii="Calibri" w:hAnsi="Calibri" w:cs="Calibri"/>
          <w:sz w:val="22"/>
          <w:szCs w:val="22"/>
        </w:rPr>
        <w:t>unit testing</w:t>
      </w:r>
      <w:r w:rsidR="00254014" w:rsidRPr="00EE213B">
        <w:rPr>
          <w:rFonts w:ascii="Calibri" w:hAnsi="Calibri" w:cs="Calibri"/>
          <w:sz w:val="22"/>
          <w:szCs w:val="22"/>
        </w:rPr>
        <w:t xml:space="preserve"> and QA testing</w:t>
      </w:r>
      <w:r w:rsidR="007F1820" w:rsidRPr="00EE213B">
        <w:rPr>
          <w:rFonts w:ascii="Calibri" w:hAnsi="Calibri" w:cs="Calibri"/>
          <w:sz w:val="22"/>
          <w:szCs w:val="22"/>
        </w:rPr>
        <w:t xml:space="preserve"> are completed</w:t>
      </w:r>
      <w:r w:rsidR="00A91866" w:rsidRPr="00EE213B">
        <w:rPr>
          <w:rFonts w:ascii="Calibri" w:hAnsi="Calibri" w:cs="Calibri"/>
          <w:sz w:val="22"/>
          <w:szCs w:val="22"/>
        </w:rPr>
        <w:t xml:space="preserve"> for the features developed by the </w:t>
      </w:r>
      <w:r w:rsidR="007F1820" w:rsidRPr="00EE213B">
        <w:rPr>
          <w:rFonts w:ascii="Calibri" w:hAnsi="Calibri" w:cs="Calibri"/>
          <w:sz w:val="22"/>
          <w:szCs w:val="22"/>
        </w:rPr>
        <w:t xml:space="preserve">developers, then the </w:t>
      </w:r>
      <w:r w:rsidR="00E82051" w:rsidRPr="00EE213B">
        <w:rPr>
          <w:rFonts w:ascii="Calibri" w:hAnsi="Calibri" w:cs="Calibri"/>
          <w:sz w:val="22"/>
          <w:szCs w:val="22"/>
        </w:rPr>
        <w:t xml:space="preserve">respective </w:t>
      </w:r>
      <w:r w:rsidR="007F1820" w:rsidRPr="00EE213B">
        <w:rPr>
          <w:rFonts w:ascii="Calibri" w:hAnsi="Calibri" w:cs="Calibri"/>
          <w:sz w:val="22"/>
          <w:szCs w:val="22"/>
        </w:rPr>
        <w:t>features code will be committed</w:t>
      </w:r>
      <w:r w:rsidR="00E82051" w:rsidRPr="00EE213B">
        <w:rPr>
          <w:rFonts w:ascii="Calibri" w:hAnsi="Calibri" w:cs="Calibri"/>
          <w:sz w:val="22"/>
          <w:szCs w:val="22"/>
        </w:rPr>
        <w:t>.</w:t>
      </w:r>
    </w:p>
    <w:p w14:paraId="53840C8A" w14:textId="42501AD6" w:rsidR="00F60174" w:rsidRPr="00EE213B" w:rsidRDefault="00E82051" w:rsidP="00EE213B">
      <w:pPr>
        <w:pStyle w:val="ListParagraph"/>
        <w:numPr>
          <w:ilvl w:val="0"/>
          <w:numId w:val="1"/>
        </w:numPr>
        <w:rPr>
          <w:rFonts w:ascii="Calibri" w:hAnsi="Calibri" w:cs="Calibri"/>
          <w:sz w:val="22"/>
          <w:szCs w:val="22"/>
        </w:rPr>
      </w:pPr>
      <w:r w:rsidRPr="00EE213B">
        <w:rPr>
          <w:rFonts w:ascii="Calibri" w:hAnsi="Calibri" w:cs="Calibri"/>
          <w:sz w:val="22"/>
          <w:szCs w:val="22"/>
        </w:rPr>
        <w:t>Now,</w:t>
      </w:r>
      <w:r w:rsidR="009B2013" w:rsidRPr="00EE213B">
        <w:rPr>
          <w:rFonts w:ascii="Calibri" w:hAnsi="Calibri" w:cs="Calibri"/>
          <w:sz w:val="22"/>
          <w:szCs w:val="22"/>
        </w:rPr>
        <w:t xml:space="preserve"> </w:t>
      </w:r>
      <w:r w:rsidR="005A3E5B" w:rsidRPr="00EE213B">
        <w:rPr>
          <w:rFonts w:ascii="Calibri" w:hAnsi="Calibri" w:cs="Calibri"/>
          <w:sz w:val="22"/>
          <w:szCs w:val="22"/>
        </w:rPr>
        <w:t xml:space="preserve">a pull request will be raised for each feature to merge the code into </w:t>
      </w:r>
      <w:r w:rsidR="009B2013" w:rsidRPr="00EE213B">
        <w:rPr>
          <w:rFonts w:ascii="Calibri" w:hAnsi="Calibri" w:cs="Calibri"/>
          <w:sz w:val="22"/>
          <w:szCs w:val="22"/>
        </w:rPr>
        <w:t>development branch</w:t>
      </w:r>
      <w:r w:rsidR="007B45C5" w:rsidRPr="00EE213B">
        <w:rPr>
          <w:rFonts w:ascii="Calibri" w:hAnsi="Calibri" w:cs="Calibri"/>
          <w:sz w:val="22"/>
          <w:szCs w:val="22"/>
        </w:rPr>
        <w:t xml:space="preserve"> which will be reviewed and </w:t>
      </w:r>
      <w:r w:rsidR="00DE5558" w:rsidRPr="00EE213B">
        <w:rPr>
          <w:rFonts w:ascii="Calibri" w:hAnsi="Calibri" w:cs="Calibri"/>
          <w:sz w:val="22"/>
          <w:szCs w:val="22"/>
        </w:rPr>
        <w:t>approved by approver</w:t>
      </w:r>
      <w:r w:rsidR="00C0052E" w:rsidRPr="00EE213B">
        <w:rPr>
          <w:rFonts w:ascii="Calibri" w:hAnsi="Calibri" w:cs="Calibri"/>
          <w:sz w:val="22"/>
          <w:szCs w:val="22"/>
        </w:rPr>
        <w:t>, after which the features get merged into develo</w:t>
      </w:r>
      <w:r w:rsidR="00415C20" w:rsidRPr="00EE213B">
        <w:rPr>
          <w:rFonts w:ascii="Calibri" w:hAnsi="Calibri" w:cs="Calibri"/>
          <w:sz w:val="22"/>
          <w:szCs w:val="22"/>
        </w:rPr>
        <w:t>pment branch</w:t>
      </w:r>
      <w:r w:rsidRPr="00EE213B">
        <w:rPr>
          <w:rFonts w:ascii="Calibri" w:hAnsi="Calibri" w:cs="Calibri"/>
          <w:sz w:val="22"/>
          <w:szCs w:val="22"/>
        </w:rPr>
        <w:t>.</w:t>
      </w:r>
    </w:p>
    <w:p w14:paraId="6E4D55DA" w14:textId="77777777" w:rsidR="00254014" w:rsidRPr="00EE213B" w:rsidRDefault="00415C20" w:rsidP="00EE213B">
      <w:pPr>
        <w:pStyle w:val="ListParagraph"/>
        <w:numPr>
          <w:ilvl w:val="0"/>
          <w:numId w:val="1"/>
        </w:numPr>
        <w:rPr>
          <w:rFonts w:ascii="Calibri" w:hAnsi="Calibri" w:cs="Calibri"/>
          <w:sz w:val="22"/>
          <w:szCs w:val="22"/>
        </w:rPr>
      </w:pPr>
      <w:r w:rsidRPr="00EE213B">
        <w:rPr>
          <w:rFonts w:ascii="Calibri" w:hAnsi="Calibri" w:cs="Calibri"/>
          <w:sz w:val="22"/>
          <w:szCs w:val="22"/>
        </w:rPr>
        <w:t>After this, a Release branch v1 will be created from development branch which has all features included in it</w:t>
      </w:r>
      <w:r w:rsidR="003F7E87" w:rsidRPr="00EE213B">
        <w:rPr>
          <w:rFonts w:ascii="Calibri" w:hAnsi="Calibri" w:cs="Calibri"/>
          <w:sz w:val="22"/>
          <w:szCs w:val="22"/>
        </w:rPr>
        <w:t xml:space="preserve"> and will be tested by QA team for the expected results as per the features.</w:t>
      </w:r>
    </w:p>
    <w:p w14:paraId="3F7E2E06" w14:textId="29A2D65C" w:rsidR="00415C20" w:rsidRPr="00EE213B" w:rsidRDefault="00254014" w:rsidP="00EE213B">
      <w:pPr>
        <w:pStyle w:val="ListParagraph"/>
        <w:numPr>
          <w:ilvl w:val="0"/>
          <w:numId w:val="1"/>
        </w:numPr>
        <w:rPr>
          <w:rFonts w:ascii="Calibri" w:hAnsi="Calibri" w:cs="Calibri"/>
          <w:sz w:val="22"/>
          <w:szCs w:val="22"/>
        </w:rPr>
      </w:pPr>
      <w:r w:rsidRPr="00EE213B">
        <w:rPr>
          <w:rFonts w:ascii="Calibri" w:hAnsi="Calibri" w:cs="Calibri"/>
          <w:sz w:val="22"/>
          <w:szCs w:val="22"/>
        </w:rPr>
        <w:t>Once, QA testing is successful on Release branch</w:t>
      </w:r>
      <w:r w:rsidR="00C95B03" w:rsidRPr="00EE213B">
        <w:rPr>
          <w:rFonts w:ascii="Calibri" w:hAnsi="Calibri" w:cs="Calibri"/>
          <w:sz w:val="22"/>
          <w:szCs w:val="22"/>
        </w:rPr>
        <w:t xml:space="preserve">, it will be pushed to QA environment, code will be executed and </w:t>
      </w:r>
      <w:r w:rsidR="00445B24" w:rsidRPr="00EE213B">
        <w:rPr>
          <w:rFonts w:ascii="Calibri" w:hAnsi="Calibri" w:cs="Calibri"/>
          <w:sz w:val="22"/>
          <w:szCs w:val="22"/>
        </w:rPr>
        <w:t>will be taking signoff from Business users once expected results are observed</w:t>
      </w:r>
      <w:r w:rsidR="009B47AC" w:rsidRPr="00EE213B">
        <w:rPr>
          <w:rFonts w:ascii="Calibri" w:hAnsi="Calibri" w:cs="Calibri"/>
          <w:sz w:val="22"/>
          <w:szCs w:val="22"/>
        </w:rPr>
        <w:t>.</w:t>
      </w:r>
    </w:p>
    <w:p w14:paraId="69E88A9F" w14:textId="3BF8C8D3" w:rsidR="009B47AC" w:rsidRDefault="009B47AC" w:rsidP="00EE213B">
      <w:pPr>
        <w:pStyle w:val="ListParagraph"/>
        <w:numPr>
          <w:ilvl w:val="0"/>
          <w:numId w:val="1"/>
        </w:numPr>
        <w:rPr>
          <w:rFonts w:ascii="Calibri" w:hAnsi="Calibri" w:cs="Calibri"/>
          <w:sz w:val="22"/>
          <w:szCs w:val="22"/>
        </w:rPr>
      </w:pPr>
      <w:r w:rsidRPr="00EE213B">
        <w:rPr>
          <w:rFonts w:ascii="Calibri" w:hAnsi="Calibri" w:cs="Calibri"/>
          <w:sz w:val="22"/>
          <w:szCs w:val="22"/>
        </w:rPr>
        <w:t xml:space="preserve">After </w:t>
      </w:r>
      <w:r w:rsidR="00D30FB3" w:rsidRPr="00EE213B">
        <w:rPr>
          <w:rFonts w:ascii="Calibri" w:hAnsi="Calibri" w:cs="Calibri"/>
          <w:sz w:val="22"/>
          <w:szCs w:val="22"/>
        </w:rPr>
        <w:t xml:space="preserve">the Business </w:t>
      </w:r>
      <w:r w:rsidR="005C313F" w:rsidRPr="00EE213B">
        <w:rPr>
          <w:rFonts w:ascii="Calibri" w:hAnsi="Calibri" w:cs="Calibri"/>
          <w:sz w:val="22"/>
          <w:szCs w:val="22"/>
        </w:rPr>
        <w:t>user’s</w:t>
      </w:r>
      <w:r w:rsidR="00D30FB3" w:rsidRPr="00EE213B">
        <w:rPr>
          <w:rFonts w:ascii="Calibri" w:hAnsi="Calibri" w:cs="Calibri"/>
          <w:sz w:val="22"/>
          <w:szCs w:val="22"/>
        </w:rPr>
        <w:t xml:space="preserve"> signoff on QA</w:t>
      </w:r>
      <w:r w:rsidRPr="00EE213B">
        <w:rPr>
          <w:rFonts w:ascii="Calibri" w:hAnsi="Calibri" w:cs="Calibri"/>
          <w:sz w:val="22"/>
          <w:szCs w:val="22"/>
        </w:rPr>
        <w:t>, Release branch will be pushed to prod environment</w:t>
      </w:r>
      <w:r w:rsidR="00D30FB3" w:rsidRPr="00EE213B">
        <w:rPr>
          <w:rFonts w:ascii="Calibri" w:hAnsi="Calibri" w:cs="Calibri"/>
          <w:sz w:val="22"/>
          <w:szCs w:val="22"/>
        </w:rPr>
        <w:t>, code will be executed and expected</w:t>
      </w:r>
      <w:r w:rsidR="00A70088" w:rsidRPr="00EE213B">
        <w:rPr>
          <w:rFonts w:ascii="Calibri" w:hAnsi="Calibri" w:cs="Calibri"/>
          <w:sz w:val="22"/>
          <w:szCs w:val="22"/>
        </w:rPr>
        <w:t xml:space="preserve"> results will be checked by End users and signoff will be provided for the whole deployment.</w:t>
      </w:r>
    </w:p>
    <w:p w14:paraId="3E952F88" w14:textId="2EB0D19A" w:rsidR="00641A47" w:rsidRPr="00EE213B" w:rsidRDefault="00641A47" w:rsidP="00EE213B">
      <w:pPr>
        <w:pStyle w:val="ListParagraph"/>
        <w:numPr>
          <w:ilvl w:val="0"/>
          <w:numId w:val="1"/>
        </w:numPr>
        <w:rPr>
          <w:rFonts w:ascii="Calibri" w:hAnsi="Calibri" w:cs="Calibri"/>
          <w:sz w:val="22"/>
          <w:szCs w:val="22"/>
        </w:rPr>
      </w:pPr>
      <w:r>
        <w:rPr>
          <w:rFonts w:ascii="Calibri" w:hAnsi="Calibri" w:cs="Calibri"/>
          <w:sz w:val="22"/>
          <w:szCs w:val="22"/>
        </w:rPr>
        <w:t>After the End user’s signoff in production, Release branch which is present in prod will be merged to Master branch</w:t>
      </w:r>
      <w:r w:rsidR="0082094F">
        <w:rPr>
          <w:rFonts w:ascii="Calibri" w:hAnsi="Calibri" w:cs="Calibri"/>
          <w:sz w:val="22"/>
          <w:szCs w:val="22"/>
        </w:rPr>
        <w:t xml:space="preserve"> which has the base code which is working in production always.</w:t>
      </w:r>
    </w:p>
    <w:p w14:paraId="2193490E" w14:textId="0BA0F621" w:rsidR="005C313F" w:rsidRDefault="005C313F" w:rsidP="00EE213B">
      <w:pPr>
        <w:pStyle w:val="ListParagraph"/>
        <w:numPr>
          <w:ilvl w:val="0"/>
          <w:numId w:val="1"/>
        </w:numPr>
        <w:rPr>
          <w:rFonts w:ascii="Calibri" w:hAnsi="Calibri" w:cs="Calibri"/>
          <w:sz w:val="22"/>
          <w:szCs w:val="22"/>
        </w:rPr>
      </w:pPr>
      <w:r w:rsidRPr="00EE213B">
        <w:rPr>
          <w:rFonts w:ascii="Calibri" w:hAnsi="Calibri" w:cs="Calibri"/>
          <w:sz w:val="22"/>
          <w:szCs w:val="22"/>
        </w:rPr>
        <w:t>If there are any deviations in the expected results in any of QA or Prod en</w:t>
      </w:r>
      <w:r w:rsidR="00DF7AC4" w:rsidRPr="00EE213B">
        <w:rPr>
          <w:rFonts w:ascii="Calibri" w:hAnsi="Calibri" w:cs="Calibri"/>
          <w:sz w:val="22"/>
          <w:szCs w:val="22"/>
        </w:rPr>
        <w:t>vironment, code will be rolled back to previous version which was active</w:t>
      </w:r>
      <w:r w:rsidR="00420EE8">
        <w:rPr>
          <w:rFonts w:ascii="Calibri" w:hAnsi="Calibri" w:cs="Calibri"/>
          <w:sz w:val="22"/>
          <w:szCs w:val="22"/>
        </w:rPr>
        <w:t xml:space="preserve"> in the</w:t>
      </w:r>
      <w:r w:rsidR="00DF7AC4" w:rsidRPr="00EE213B">
        <w:rPr>
          <w:rFonts w:ascii="Calibri" w:hAnsi="Calibri" w:cs="Calibri"/>
          <w:sz w:val="22"/>
          <w:szCs w:val="22"/>
        </w:rPr>
        <w:t xml:space="preserve"> respective </w:t>
      </w:r>
      <w:r w:rsidR="00EE213B" w:rsidRPr="00EE213B">
        <w:rPr>
          <w:rFonts w:ascii="Calibri" w:hAnsi="Calibri" w:cs="Calibri"/>
          <w:sz w:val="22"/>
          <w:szCs w:val="22"/>
        </w:rPr>
        <w:t>environment.</w:t>
      </w:r>
    </w:p>
    <w:p w14:paraId="7B619B24" w14:textId="3653CA2C" w:rsidR="00EE213B" w:rsidRDefault="00EE213B" w:rsidP="00EE213B">
      <w:pPr>
        <w:rPr>
          <w:rFonts w:ascii="Calibri" w:hAnsi="Calibri" w:cs="Calibri"/>
          <w:sz w:val="22"/>
          <w:szCs w:val="22"/>
        </w:rPr>
      </w:pPr>
      <w:r>
        <w:rPr>
          <w:rFonts w:ascii="Calibri" w:hAnsi="Calibri" w:cs="Calibri"/>
          <w:sz w:val="22"/>
          <w:szCs w:val="22"/>
        </w:rPr>
        <w:t xml:space="preserve">Above explained is the process which </w:t>
      </w:r>
      <w:r w:rsidR="00EB533C">
        <w:rPr>
          <w:rFonts w:ascii="Calibri" w:hAnsi="Calibri" w:cs="Calibri"/>
          <w:sz w:val="22"/>
          <w:szCs w:val="22"/>
        </w:rPr>
        <w:t xml:space="preserve">is followed usually in any of the organizations which use </w:t>
      </w:r>
      <w:proofErr w:type="spellStart"/>
      <w:r w:rsidR="00EB533C">
        <w:rPr>
          <w:rFonts w:ascii="Calibri" w:hAnsi="Calibri" w:cs="Calibri"/>
          <w:sz w:val="22"/>
          <w:szCs w:val="22"/>
        </w:rPr>
        <w:t>Github</w:t>
      </w:r>
      <w:proofErr w:type="spellEnd"/>
      <w:r w:rsidR="00EB533C">
        <w:rPr>
          <w:rFonts w:ascii="Calibri" w:hAnsi="Calibri" w:cs="Calibri"/>
          <w:sz w:val="22"/>
          <w:szCs w:val="22"/>
        </w:rPr>
        <w:t xml:space="preserve"> for their code management/versioning.</w:t>
      </w:r>
    </w:p>
    <w:p w14:paraId="2B10AA18" w14:textId="77777777" w:rsidR="004A08D0" w:rsidRDefault="004A08D0" w:rsidP="00EE213B">
      <w:pPr>
        <w:rPr>
          <w:rFonts w:ascii="Calibri" w:hAnsi="Calibri" w:cs="Calibri"/>
          <w:sz w:val="22"/>
          <w:szCs w:val="22"/>
        </w:rPr>
      </w:pPr>
    </w:p>
    <w:p w14:paraId="513C48D4" w14:textId="23974C91" w:rsidR="00E82051" w:rsidRDefault="00321973">
      <w:pPr>
        <w:rPr>
          <w:rFonts w:ascii="Calibri" w:hAnsi="Calibri" w:cs="Calibri"/>
          <w:sz w:val="22"/>
          <w:szCs w:val="22"/>
        </w:rPr>
      </w:pPr>
      <w:r w:rsidRPr="00321973">
        <w:rPr>
          <w:rFonts w:ascii="Calibri" w:hAnsi="Calibri" w:cs="Calibri"/>
          <w:b/>
          <w:bCs/>
          <w:sz w:val="22"/>
          <w:szCs w:val="22"/>
        </w:rPr>
        <w:t>Scenarios:</w:t>
      </w:r>
    </w:p>
    <w:p w14:paraId="5A0D305D" w14:textId="044EF09C" w:rsidR="00321973" w:rsidRPr="00BA30E2" w:rsidRDefault="001F6511" w:rsidP="00F64792">
      <w:pPr>
        <w:rPr>
          <w:rFonts w:ascii="Calibri" w:hAnsi="Calibri" w:cs="Calibri"/>
          <w:b/>
          <w:bCs/>
          <w:sz w:val="22"/>
          <w:szCs w:val="22"/>
        </w:rPr>
      </w:pPr>
      <w:r w:rsidRPr="00616495">
        <w:rPr>
          <w:rFonts w:ascii="Calibri" w:hAnsi="Calibri" w:cs="Calibri"/>
          <w:b/>
          <w:bCs/>
          <w:sz w:val="22"/>
          <w:szCs w:val="22"/>
          <w:u w:val="single"/>
        </w:rPr>
        <w:t>Use Case-</w:t>
      </w:r>
      <w:r w:rsidR="002829F6" w:rsidRPr="00616495">
        <w:rPr>
          <w:rFonts w:ascii="Calibri" w:hAnsi="Calibri" w:cs="Calibri"/>
          <w:b/>
          <w:bCs/>
          <w:sz w:val="22"/>
          <w:szCs w:val="22"/>
          <w:u w:val="single"/>
        </w:rPr>
        <w:t>1</w:t>
      </w:r>
      <w:r w:rsidR="00616495">
        <w:rPr>
          <w:rFonts w:ascii="Calibri" w:hAnsi="Calibri" w:cs="Calibri"/>
          <w:b/>
          <w:bCs/>
          <w:sz w:val="22"/>
          <w:szCs w:val="22"/>
        </w:rPr>
        <w:t xml:space="preserve"> </w:t>
      </w:r>
      <w:r w:rsidR="00F64792" w:rsidRPr="00BA30E2">
        <w:rPr>
          <w:rFonts w:ascii="Calibri" w:hAnsi="Calibri" w:cs="Calibri"/>
          <w:b/>
          <w:bCs/>
          <w:sz w:val="22"/>
          <w:szCs w:val="22"/>
        </w:rPr>
        <w:t>From the features</w:t>
      </w:r>
      <w:r w:rsidR="00321973" w:rsidRPr="00BA30E2">
        <w:rPr>
          <w:rFonts w:ascii="Calibri" w:hAnsi="Calibri" w:cs="Calibri"/>
          <w:b/>
          <w:bCs/>
          <w:sz w:val="22"/>
          <w:szCs w:val="22"/>
        </w:rPr>
        <w:t xml:space="preserve"> F</w:t>
      </w:r>
      <w:r w:rsidR="007677D3" w:rsidRPr="00BA30E2">
        <w:rPr>
          <w:rFonts w:ascii="Calibri" w:hAnsi="Calibri" w:cs="Calibri"/>
          <w:b/>
          <w:bCs/>
          <w:sz w:val="22"/>
          <w:szCs w:val="22"/>
        </w:rPr>
        <w:t xml:space="preserve">eature </w:t>
      </w:r>
      <w:r w:rsidR="00321973" w:rsidRPr="00BA30E2">
        <w:rPr>
          <w:rFonts w:ascii="Calibri" w:hAnsi="Calibri" w:cs="Calibri"/>
          <w:b/>
          <w:bCs/>
          <w:sz w:val="22"/>
          <w:szCs w:val="22"/>
        </w:rPr>
        <w:t>1</w:t>
      </w:r>
      <w:r w:rsidR="004C1513" w:rsidRPr="00BA30E2">
        <w:rPr>
          <w:rFonts w:ascii="Calibri" w:hAnsi="Calibri" w:cs="Calibri"/>
          <w:b/>
          <w:bCs/>
          <w:sz w:val="22"/>
          <w:szCs w:val="22"/>
        </w:rPr>
        <w:t xml:space="preserve"> (here after referred as F1)</w:t>
      </w:r>
      <w:r w:rsidR="00321973" w:rsidRPr="00BA30E2">
        <w:rPr>
          <w:rFonts w:ascii="Calibri" w:hAnsi="Calibri" w:cs="Calibri"/>
          <w:b/>
          <w:bCs/>
          <w:sz w:val="22"/>
          <w:szCs w:val="22"/>
        </w:rPr>
        <w:t>, F</w:t>
      </w:r>
      <w:r w:rsidR="007677D3" w:rsidRPr="00BA30E2">
        <w:rPr>
          <w:rFonts w:ascii="Calibri" w:hAnsi="Calibri" w:cs="Calibri"/>
          <w:b/>
          <w:bCs/>
          <w:sz w:val="22"/>
          <w:szCs w:val="22"/>
        </w:rPr>
        <w:t xml:space="preserve">eature </w:t>
      </w:r>
      <w:r w:rsidR="00321973" w:rsidRPr="00BA30E2">
        <w:rPr>
          <w:rFonts w:ascii="Calibri" w:hAnsi="Calibri" w:cs="Calibri"/>
          <w:b/>
          <w:bCs/>
          <w:sz w:val="22"/>
          <w:szCs w:val="22"/>
        </w:rPr>
        <w:t>2</w:t>
      </w:r>
      <w:r w:rsidR="004C1513" w:rsidRPr="00BA30E2">
        <w:rPr>
          <w:rFonts w:ascii="Calibri" w:hAnsi="Calibri" w:cs="Calibri"/>
          <w:b/>
          <w:bCs/>
          <w:sz w:val="22"/>
          <w:szCs w:val="22"/>
        </w:rPr>
        <w:t xml:space="preserve"> (here after referred as F2)</w:t>
      </w:r>
      <w:r w:rsidR="00F64792" w:rsidRPr="00BA30E2">
        <w:rPr>
          <w:rFonts w:ascii="Calibri" w:hAnsi="Calibri" w:cs="Calibri"/>
          <w:b/>
          <w:bCs/>
          <w:sz w:val="22"/>
          <w:szCs w:val="22"/>
        </w:rPr>
        <w:t xml:space="preserve"> and</w:t>
      </w:r>
      <w:r w:rsidR="00321973" w:rsidRPr="00BA30E2">
        <w:rPr>
          <w:rFonts w:ascii="Calibri" w:hAnsi="Calibri" w:cs="Calibri"/>
          <w:b/>
          <w:bCs/>
          <w:sz w:val="22"/>
          <w:szCs w:val="22"/>
        </w:rPr>
        <w:t xml:space="preserve"> F</w:t>
      </w:r>
      <w:r w:rsidR="007677D3" w:rsidRPr="00BA30E2">
        <w:rPr>
          <w:rFonts w:ascii="Calibri" w:hAnsi="Calibri" w:cs="Calibri"/>
          <w:b/>
          <w:bCs/>
          <w:sz w:val="22"/>
          <w:szCs w:val="22"/>
        </w:rPr>
        <w:t xml:space="preserve">eature </w:t>
      </w:r>
      <w:r w:rsidR="00321973" w:rsidRPr="00BA30E2">
        <w:rPr>
          <w:rFonts w:ascii="Calibri" w:hAnsi="Calibri" w:cs="Calibri"/>
          <w:b/>
          <w:bCs/>
          <w:sz w:val="22"/>
          <w:szCs w:val="22"/>
        </w:rPr>
        <w:t>3</w:t>
      </w:r>
      <w:r w:rsidR="004C1513" w:rsidRPr="00BA30E2">
        <w:rPr>
          <w:rFonts w:ascii="Calibri" w:hAnsi="Calibri" w:cs="Calibri"/>
          <w:b/>
          <w:bCs/>
          <w:sz w:val="22"/>
          <w:szCs w:val="22"/>
        </w:rPr>
        <w:t xml:space="preserve"> (here after referred as F3)</w:t>
      </w:r>
      <w:r w:rsidR="00F64792" w:rsidRPr="00BA30E2">
        <w:rPr>
          <w:rFonts w:ascii="Calibri" w:hAnsi="Calibri" w:cs="Calibri"/>
          <w:b/>
          <w:bCs/>
          <w:sz w:val="22"/>
          <w:szCs w:val="22"/>
        </w:rPr>
        <w:t>,</w:t>
      </w:r>
      <w:r w:rsidR="00321973" w:rsidRPr="00BA30E2">
        <w:rPr>
          <w:rFonts w:ascii="Calibri" w:hAnsi="Calibri" w:cs="Calibri"/>
          <w:b/>
          <w:bCs/>
          <w:sz w:val="22"/>
          <w:szCs w:val="22"/>
        </w:rPr>
        <w:t xml:space="preserve"> if F2 fails in QA how it handles?</w:t>
      </w:r>
    </w:p>
    <w:p w14:paraId="775EEE9C" w14:textId="0AF24DA5" w:rsidR="00690626" w:rsidRPr="00F64792" w:rsidRDefault="00690626" w:rsidP="00F64792">
      <w:pPr>
        <w:rPr>
          <w:rFonts w:ascii="Calibri" w:hAnsi="Calibri" w:cs="Calibri"/>
          <w:sz w:val="22"/>
          <w:szCs w:val="22"/>
        </w:rPr>
      </w:pPr>
      <w:r>
        <w:rPr>
          <w:rFonts w:ascii="Calibri" w:hAnsi="Calibri" w:cs="Calibri"/>
          <w:sz w:val="22"/>
          <w:szCs w:val="22"/>
        </w:rPr>
        <w:t>In this scenario, F2 will be fixed again</w:t>
      </w:r>
      <w:r w:rsidR="00793F99">
        <w:rPr>
          <w:rFonts w:ascii="Calibri" w:hAnsi="Calibri" w:cs="Calibri"/>
          <w:sz w:val="22"/>
          <w:szCs w:val="22"/>
        </w:rPr>
        <w:t xml:space="preserve"> (basis on the bug raised</w:t>
      </w:r>
      <w:r w:rsidR="003024D3">
        <w:rPr>
          <w:rFonts w:ascii="Calibri" w:hAnsi="Calibri" w:cs="Calibri"/>
          <w:sz w:val="22"/>
          <w:szCs w:val="22"/>
        </w:rPr>
        <w:t xml:space="preserve"> in QA</w:t>
      </w:r>
      <w:r w:rsidR="00793F99">
        <w:rPr>
          <w:rFonts w:ascii="Calibri" w:hAnsi="Calibri" w:cs="Calibri"/>
          <w:sz w:val="22"/>
          <w:szCs w:val="22"/>
        </w:rPr>
        <w:t>)</w:t>
      </w:r>
      <w:r>
        <w:rPr>
          <w:rFonts w:ascii="Calibri" w:hAnsi="Calibri" w:cs="Calibri"/>
          <w:sz w:val="22"/>
          <w:szCs w:val="22"/>
        </w:rPr>
        <w:t xml:space="preserve"> in Development environment</w:t>
      </w:r>
      <w:r w:rsidR="00793F99">
        <w:rPr>
          <w:rFonts w:ascii="Calibri" w:hAnsi="Calibri" w:cs="Calibri"/>
          <w:sz w:val="22"/>
          <w:szCs w:val="22"/>
        </w:rPr>
        <w:t xml:space="preserve">, and the </w:t>
      </w:r>
      <w:r w:rsidR="003024D3">
        <w:rPr>
          <w:rFonts w:ascii="Calibri" w:hAnsi="Calibri" w:cs="Calibri"/>
          <w:sz w:val="22"/>
          <w:szCs w:val="22"/>
        </w:rPr>
        <w:t xml:space="preserve">latest </w:t>
      </w:r>
      <w:r w:rsidR="00793F99">
        <w:rPr>
          <w:rFonts w:ascii="Calibri" w:hAnsi="Calibri" w:cs="Calibri"/>
          <w:sz w:val="22"/>
          <w:szCs w:val="22"/>
        </w:rPr>
        <w:t xml:space="preserve">code </w:t>
      </w:r>
      <w:r w:rsidR="003024D3">
        <w:rPr>
          <w:rFonts w:ascii="Calibri" w:hAnsi="Calibri" w:cs="Calibri"/>
          <w:sz w:val="22"/>
          <w:szCs w:val="22"/>
        </w:rPr>
        <w:t xml:space="preserve">of F2 </w:t>
      </w:r>
      <w:r w:rsidR="00793F99">
        <w:rPr>
          <w:rFonts w:ascii="Calibri" w:hAnsi="Calibri" w:cs="Calibri"/>
          <w:sz w:val="22"/>
          <w:szCs w:val="22"/>
        </w:rPr>
        <w:t>will be committed, merged again into development branch</w:t>
      </w:r>
      <w:r w:rsidR="003024D3">
        <w:rPr>
          <w:rFonts w:ascii="Calibri" w:hAnsi="Calibri" w:cs="Calibri"/>
          <w:sz w:val="22"/>
          <w:szCs w:val="22"/>
        </w:rPr>
        <w:t xml:space="preserve"> along with F1 and F3</w:t>
      </w:r>
      <w:r w:rsidR="00793F99">
        <w:rPr>
          <w:rFonts w:ascii="Calibri" w:hAnsi="Calibri" w:cs="Calibri"/>
          <w:sz w:val="22"/>
          <w:szCs w:val="22"/>
        </w:rPr>
        <w:t xml:space="preserve"> and then another Release branch v1.1 will be created</w:t>
      </w:r>
      <w:r w:rsidR="00093B11">
        <w:rPr>
          <w:rFonts w:ascii="Calibri" w:hAnsi="Calibri" w:cs="Calibri"/>
          <w:sz w:val="22"/>
          <w:szCs w:val="22"/>
        </w:rPr>
        <w:t xml:space="preserve"> and moved to QA for testing the features again and move it further based on the successful execution of the c</w:t>
      </w:r>
      <w:r w:rsidR="00F6675B">
        <w:rPr>
          <w:rFonts w:ascii="Calibri" w:hAnsi="Calibri" w:cs="Calibri"/>
          <w:sz w:val="22"/>
          <w:szCs w:val="22"/>
        </w:rPr>
        <w:t>ode.</w:t>
      </w:r>
    </w:p>
    <w:p w14:paraId="47054B02" w14:textId="77777777" w:rsidR="00321973" w:rsidRPr="00321973" w:rsidRDefault="00321973" w:rsidP="00321973">
      <w:pPr>
        <w:rPr>
          <w:rFonts w:ascii="Calibri" w:hAnsi="Calibri" w:cs="Calibri"/>
          <w:sz w:val="22"/>
          <w:szCs w:val="22"/>
        </w:rPr>
      </w:pPr>
    </w:p>
    <w:p w14:paraId="311B62CB" w14:textId="54F7365C" w:rsidR="00321973" w:rsidRPr="00BA30E2" w:rsidRDefault="001F6511" w:rsidP="00321973">
      <w:pPr>
        <w:rPr>
          <w:rFonts w:ascii="Calibri" w:hAnsi="Calibri" w:cs="Calibri"/>
          <w:b/>
          <w:bCs/>
          <w:sz w:val="22"/>
          <w:szCs w:val="22"/>
        </w:rPr>
      </w:pPr>
      <w:r w:rsidRPr="00616495">
        <w:rPr>
          <w:rFonts w:ascii="Calibri" w:hAnsi="Calibri" w:cs="Calibri"/>
          <w:b/>
          <w:bCs/>
          <w:sz w:val="22"/>
          <w:szCs w:val="22"/>
          <w:u w:val="single"/>
        </w:rPr>
        <w:t>Use Case-</w:t>
      </w:r>
      <w:r w:rsidR="002829F6" w:rsidRPr="00616495">
        <w:rPr>
          <w:rFonts w:ascii="Calibri" w:hAnsi="Calibri" w:cs="Calibri"/>
          <w:b/>
          <w:bCs/>
          <w:sz w:val="22"/>
          <w:szCs w:val="22"/>
          <w:u w:val="single"/>
        </w:rPr>
        <w:t>2</w:t>
      </w:r>
      <w:r w:rsidR="002829F6" w:rsidRPr="00BA30E2">
        <w:rPr>
          <w:rFonts w:ascii="Calibri" w:hAnsi="Calibri" w:cs="Calibri"/>
          <w:b/>
          <w:bCs/>
          <w:sz w:val="22"/>
          <w:szCs w:val="22"/>
        </w:rPr>
        <w:t>.</w:t>
      </w:r>
      <w:r>
        <w:rPr>
          <w:rFonts w:ascii="Calibri" w:hAnsi="Calibri" w:cs="Calibri"/>
          <w:b/>
          <w:bCs/>
          <w:sz w:val="22"/>
          <w:szCs w:val="22"/>
        </w:rPr>
        <w:t xml:space="preserve"> </w:t>
      </w:r>
      <w:r w:rsidR="002829F6" w:rsidRPr="00BA30E2">
        <w:rPr>
          <w:rFonts w:ascii="Calibri" w:hAnsi="Calibri" w:cs="Calibri"/>
          <w:b/>
          <w:bCs/>
          <w:sz w:val="22"/>
          <w:szCs w:val="22"/>
        </w:rPr>
        <w:t>I</w:t>
      </w:r>
      <w:r w:rsidR="00321973" w:rsidRPr="00BA30E2">
        <w:rPr>
          <w:rFonts w:ascii="Calibri" w:hAnsi="Calibri" w:cs="Calibri"/>
          <w:b/>
          <w:bCs/>
          <w:sz w:val="22"/>
          <w:szCs w:val="22"/>
        </w:rPr>
        <w:t>f D</w:t>
      </w:r>
      <w:r w:rsidR="00BA30E2" w:rsidRPr="00BA30E2">
        <w:rPr>
          <w:rFonts w:ascii="Calibri" w:hAnsi="Calibri" w:cs="Calibri"/>
          <w:b/>
          <w:bCs/>
          <w:sz w:val="22"/>
          <w:szCs w:val="22"/>
        </w:rPr>
        <w:t xml:space="preserve">eveloper </w:t>
      </w:r>
      <w:r w:rsidR="00321973" w:rsidRPr="00BA30E2">
        <w:rPr>
          <w:rFonts w:ascii="Calibri" w:hAnsi="Calibri" w:cs="Calibri"/>
          <w:b/>
          <w:bCs/>
          <w:sz w:val="22"/>
          <w:szCs w:val="22"/>
        </w:rPr>
        <w:t xml:space="preserve">1 is working on both F1 and F4 and F4 is a priority, how </w:t>
      </w:r>
      <w:r w:rsidR="00616495" w:rsidRPr="00BA30E2">
        <w:rPr>
          <w:rFonts w:ascii="Calibri" w:hAnsi="Calibri" w:cs="Calibri"/>
          <w:b/>
          <w:bCs/>
          <w:sz w:val="22"/>
          <w:szCs w:val="22"/>
        </w:rPr>
        <w:t>is it handled</w:t>
      </w:r>
      <w:r w:rsidR="00F6675B" w:rsidRPr="00BA30E2">
        <w:rPr>
          <w:rFonts w:ascii="Calibri" w:hAnsi="Calibri" w:cs="Calibri"/>
          <w:b/>
          <w:bCs/>
          <w:sz w:val="22"/>
          <w:szCs w:val="22"/>
        </w:rPr>
        <w:t>?</w:t>
      </w:r>
    </w:p>
    <w:p w14:paraId="12A00001" w14:textId="497FF391" w:rsidR="00F6675B" w:rsidRPr="00321973" w:rsidRDefault="00F6675B" w:rsidP="00321973">
      <w:pPr>
        <w:rPr>
          <w:rFonts w:ascii="Calibri" w:hAnsi="Calibri" w:cs="Calibri"/>
          <w:sz w:val="22"/>
          <w:szCs w:val="22"/>
        </w:rPr>
      </w:pPr>
      <w:r>
        <w:rPr>
          <w:rFonts w:ascii="Calibri" w:hAnsi="Calibri" w:cs="Calibri"/>
          <w:sz w:val="22"/>
          <w:szCs w:val="22"/>
        </w:rPr>
        <w:t xml:space="preserve">In this scenario, only the features that are needed </w:t>
      </w:r>
      <w:r w:rsidR="00CF4805">
        <w:rPr>
          <w:rFonts w:ascii="Calibri" w:hAnsi="Calibri" w:cs="Calibri"/>
          <w:sz w:val="22"/>
          <w:szCs w:val="22"/>
        </w:rPr>
        <w:t>for</w:t>
      </w:r>
      <w:r>
        <w:rPr>
          <w:rFonts w:ascii="Calibri" w:hAnsi="Calibri" w:cs="Calibri"/>
          <w:sz w:val="22"/>
          <w:szCs w:val="22"/>
        </w:rPr>
        <w:t xml:space="preserve"> deploying into further environments will be merged into the development </w:t>
      </w:r>
      <w:r w:rsidR="00CF4805">
        <w:rPr>
          <w:rFonts w:ascii="Calibri" w:hAnsi="Calibri" w:cs="Calibri"/>
          <w:sz w:val="22"/>
          <w:szCs w:val="22"/>
        </w:rPr>
        <w:t>branch and then Release branch will be created and process further.</w:t>
      </w:r>
    </w:p>
    <w:p w14:paraId="02A9E223" w14:textId="77777777" w:rsidR="00321973" w:rsidRPr="00321973" w:rsidRDefault="00321973" w:rsidP="00321973">
      <w:pPr>
        <w:rPr>
          <w:rFonts w:ascii="Calibri" w:hAnsi="Calibri" w:cs="Calibri"/>
          <w:sz w:val="22"/>
          <w:szCs w:val="22"/>
        </w:rPr>
      </w:pPr>
    </w:p>
    <w:p w14:paraId="3ACBBCCC" w14:textId="77777777" w:rsidR="00CF4805" w:rsidRDefault="00CF4805" w:rsidP="00321973">
      <w:pPr>
        <w:rPr>
          <w:rFonts w:ascii="Calibri" w:hAnsi="Calibri" w:cs="Calibri"/>
          <w:sz w:val="22"/>
          <w:szCs w:val="22"/>
        </w:rPr>
      </w:pPr>
    </w:p>
    <w:p w14:paraId="3D7B4903" w14:textId="6C0ACDAD" w:rsidR="00321973" w:rsidRPr="00BA30E2" w:rsidRDefault="00616495" w:rsidP="00321973">
      <w:pPr>
        <w:rPr>
          <w:rFonts w:ascii="Calibri" w:hAnsi="Calibri" w:cs="Calibri"/>
          <w:b/>
          <w:bCs/>
          <w:sz w:val="22"/>
          <w:szCs w:val="22"/>
        </w:rPr>
      </w:pPr>
      <w:r w:rsidRPr="00616495">
        <w:rPr>
          <w:rFonts w:ascii="Calibri" w:hAnsi="Calibri" w:cs="Calibri"/>
          <w:b/>
          <w:bCs/>
          <w:sz w:val="22"/>
          <w:szCs w:val="22"/>
          <w:u w:val="single"/>
        </w:rPr>
        <w:lastRenderedPageBreak/>
        <w:t>Use Case-3</w:t>
      </w:r>
      <w:r>
        <w:rPr>
          <w:rFonts w:ascii="Calibri" w:hAnsi="Calibri" w:cs="Calibri"/>
          <w:b/>
          <w:bCs/>
          <w:sz w:val="22"/>
          <w:szCs w:val="22"/>
        </w:rPr>
        <w:t xml:space="preserve"> </w:t>
      </w:r>
      <w:r w:rsidR="002829F6" w:rsidRPr="00BA30E2">
        <w:rPr>
          <w:rFonts w:ascii="Calibri" w:hAnsi="Calibri" w:cs="Calibri"/>
          <w:b/>
          <w:bCs/>
          <w:sz w:val="22"/>
          <w:szCs w:val="22"/>
        </w:rPr>
        <w:t>I</w:t>
      </w:r>
      <w:r w:rsidR="00321973" w:rsidRPr="00BA30E2">
        <w:rPr>
          <w:rFonts w:ascii="Calibri" w:hAnsi="Calibri" w:cs="Calibri"/>
          <w:b/>
          <w:bCs/>
          <w:sz w:val="22"/>
          <w:szCs w:val="22"/>
        </w:rPr>
        <w:t>n Release v1, we have F1, F2, F3 and there was high priority for F4 and only F4 should go to prod, how it handles?</w:t>
      </w:r>
    </w:p>
    <w:p w14:paraId="1025A830" w14:textId="42727D46" w:rsidR="00CF4805" w:rsidRDefault="00A35FCB" w:rsidP="00321973">
      <w:pPr>
        <w:rPr>
          <w:rFonts w:ascii="Calibri" w:hAnsi="Calibri" w:cs="Calibri"/>
          <w:sz w:val="22"/>
          <w:szCs w:val="22"/>
        </w:rPr>
      </w:pPr>
      <w:r>
        <w:rPr>
          <w:rFonts w:ascii="Calibri" w:hAnsi="Calibri" w:cs="Calibri"/>
          <w:sz w:val="22"/>
          <w:szCs w:val="22"/>
        </w:rPr>
        <w:t>In this scenario, F4 can be taken as hotfix</w:t>
      </w:r>
      <w:r w:rsidR="00CB35EE">
        <w:rPr>
          <w:rFonts w:ascii="Calibri" w:hAnsi="Calibri" w:cs="Calibri"/>
          <w:sz w:val="22"/>
          <w:szCs w:val="22"/>
        </w:rPr>
        <w:t>/priority deployment</w:t>
      </w:r>
      <w:r>
        <w:rPr>
          <w:rFonts w:ascii="Calibri" w:hAnsi="Calibri" w:cs="Calibri"/>
          <w:sz w:val="22"/>
          <w:szCs w:val="22"/>
        </w:rPr>
        <w:t xml:space="preserve"> and a separate Release branch </w:t>
      </w:r>
      <w:r w:rsidR="004B3310">
        <w:rPr>
          <w:rFonts w:ascii="Calibri" w:hAnsi="Calibri" w:cs="Calibri"/>
          <w:sz w:val="22"/>
          <w:szCs w:val="22"/>
        </w:rPr>
        <w:t xml:space="preserve">v2 </w:t>
      </w:r>
      <w:r>
        <w:rPr>
          <w:rFonts w:ascii="Calibri" w:hAnsi="Calibri" w:cs="Calibri"/>
          <w:sz w:val="22"/>
          <w:szCs w:val="22"/>
        </w:rPr>
        <w:t>will be created for this which has only F4</w:t>
      </w:r>
      <w:r w:rsidR="002829F6">
        <w:rPr>
          <w:rFonts w:ascii="Calibri" w:hAnsi="Calibri" w:cs="Calibri"/>
          <w:sz w:val="22"/>
          <w:szCs w:val="22"/>
        </w:rPr>
        <w:t xml:space="preserve"> and will be processed further.</w:t>
      </w:r>
    </w:p>
    <w:p w14:paraId="46E40E78" w14:textId="77777777" w:rsidR="009448A0" w:rsidRDefault="009448A0" w:rsidP="00321973">
      <w:pPr>
        <w:rPr>
          <w:rFonts w:ascii="Calibri" w:hAnsi="Calibri" w:cs="Calibri"/>
          <w:sz w:val="22"/>
          <w:szCs w:val="22"/>
        </w:rPr>
      </w:pPr>
    </w:p>
    <w:p w14:paraId="024293C7" w14:textId="77777777" w:rsidR="009448A0" w:rsidRDefault="009448A0" w:rsidP="00321973">
      <w:pPr>
        <w:rPr>
          <w:rFonts w:ascii="Calibri" w:hAnsi="Calibri" w:cs="Calibri"/>
          <w:sz w:val="22"/>
          <w:szCs w:val="22"/>
        </w:rPr>
      </w:pPr>
    </w:p>
    <w:p w14:paraId="3935C999" w14:textId="77777777" w:rsidR="007A4F29" w:rsidRDefault="007A4F29" w:rsidP="00321973">
      <w:pPr>
        <w:rPr>
          <w:rFonts w:ascii="Calibri" w:hAnsi="Calibri" w:cs="Calibri"/>
          <w:sz w:val="22"/>
          <w:szCs w:val="22"/>
        </w:rPr>
      </w:pPr>
    </w:p>
    <w:p w14:paraId="5E827A30" w14:textId="77777777" w:rsidR="007A4F29" w:rsidRDefault="007A4F29" w:rsidP="00321973">
      <w:pPr>
        <w:rPr>
          <w:rFonts w:ascii="Calibri" w:hAnsi="Calibri" w:cs="Calibri"/>
          <w:sz w:val="22"/>
          <w:szCs w:val="22"/>
        </w:rPr>
      </w:pPr>
    </w:p>
    <w:p w14:paraId="7DBB2DF7" w14:textId="77777777" w:rsidR="007A4F29" w:rsidRDefault="007A4F29" w:rsidP="00321973">
      <w:pPr>
        <w:rPr>
          <w:rFonts w:ascii="Calibri" w:hAnsi="Calibri" w:cs="Calibri"/>
          <w:sz w:val="22"/>
          <w:szCs w:val="22"/>
        </w:rPr>
      </w:pPr>
    </w:p>
    <w:p w14:paraId="624B0206" w14:textId="77777777" w:rsidR="007A4F29" w:rsidRDefault="007A4F29" w:rsidP="00321973">
      <w:pPr>
        <w:rPr>
          <w:rFonts w:ascii="Calibri" w:hAnsi="Calibri" w:cs="Calibri"/>
          <w:sz w:val="22"/>
          <w:szCs w:val="22"/>
        </w:rPr>
      </w:pPr>
    </w:p>
    <w:p w14:paraId="061E75A7" w14:textId="77777777" w:rsidR="007A4F29" w:rsidRDefault="007A4F29" w:rsidP="00321973">
      <w:pPr>
        <w:rPr>
          <w:rFonts w:ascii="Calibri" w:hAnsi="Calibri" w:cs="Calibri"/>
          <w:sz w:val="22"/>
          <w:szCs w:val="22"/>
        </w:rPr>
      </w:pPr>
    </w:p>
    <w:p w14:paraId="610AAB8D" w14:textId="77777777" w:rsidR="009448A0" w:rsidRDefault="009448A0" w:rsidP="00321973">
      <w:pPr>
        <w:rPr>
          <w:rFonts w:ascii="Calibri" w:hAnsi="Calibri" w:cs="Calibri"/>
          <w:sz w:val="22"/>
          <w:szCs w:val="22"/>
        </w:rPr>
      </w:pPr>
    </w:p>
    <w:p w14:paraId="6378E154" w14:textId="77777777" w:rsidR="009448A0" w:rsidRDefault="009448A0" w:rsidP="009448A0">
      <w:r>
        <w:t xml:space="preserve">As discussed over the </w:t>
      </w:r>
      <w:proofErr w:type="gramStart"/>
      <w:r>
        <w:t>call ,</w:t>
      </w:r>
      <w:proofErr w:type="gramEnd"/>
      <w:r>
        <w:t xml:space="preserve"> we share the below information over the zoom chat:</w:t>
      </w:r>
    </w:p>
    <w:p w14:paraId="718AA764" w14:textId="77777777" w:rsidR="009448A0" w:rsidRDefault="009448A0" w:rsidP="009448A0">
      <w:pPr>
        <w:pStyle w:val="ListParagraph"/>
        <w:numPr>
          <w:ilvl w:val="0"/>
          <w:numId w:val="3"/>
        </w:numPr>
        <w:spacing w:after="0" w:line="240" w:lineRule="auto"/>
        <w:contextualSpacing w:val="0"/>
        <w:rPr>
          <w:rFonts w:eastAsia="Times New Roman"/>
        </w:rPr>
      </w:pPr>
      <w:r>
        <w:rPr>
          <w:rFonts w:eastAsia="Times New Roman"/>
        </w:rPr>
        <w:t xml:space="preserve">GCS knowledge base article to setup the </w:t>
      </w:r>
      <w:proofErr w:type="spellStart"/>
      <w:r>
        <w:rPr>
          <w:rFonts w:eastAsia="Times New Roman"/>
        </w:rPr>
        <w:t>Github</w:t>
      </w:r>
      <w:proofErr w:type="spellEnd"/>
      <w:r>
        <w:rPr>
          <w:rFonts w:eastAsia="Times New Roman"/>
        </w:rPr>
        <w:t xml:space="preserve"> actions </w:t>
      </w:r>
      <w:proofErr w:type="gramStart"/>
      <w:r>
        <w:rPr>
          <w:rFonts w:eastAsia="Times New Roman"/>
        </w:rPr>
        <w:t>workflow .</w:t>
      </w:r>
      <w:proofErr w:type="gramEnd"/>
    </w:p>
    <w:p w14:paraId="6F449CF7" w14:textId="77777777" w:rsidR="009448A0" w:rsidRDefault="00000000" w:rsidP="009448A0">
      <w:pPr>
        <w:pStyle w:val="ListParagraph"/>
      </w:pPr>
      <w:hyperlink r:id="rId8" w:history="1">
        <w:r w:rsidR="009448A0">
          <w:rPr>
            <w:rStyle w:val="Hyperlink"/>
          </w:rPr>
          <w:t>Automated Deployment of IICS Assets- CI/CD using Informatica API's</w:t>
        </w:r>
      </w:hyperlink>
    </w:p>
    <w:p w14:paraId="36469077" w14:textId="77777777" w:rsidR="009448A0" w:rsidRDefault="009448A0" w:rsidP="009448A0">
      <w:pPr>
        <w:pStyle w:val="ListParagraph"/>
        <w:numPr>
          <w:ilvl w:val="0"/>
          <w:numId w:val="3"/>
        </w:numPr>
        <w:spacing w:after="0" w:line="240" w:lineRule="auto"/>
        <w:contextualSpacing w:val="0"/>
        <w:rPr>
          <w:rFonts w:eastAsia="Times New Roman"/>
        </w:rPr>
      </w:pPr>
      <w:r>
        <w:rPr>
          <w:rFonts w:eastAsia="Times New Roman"/>
        </w:rPr>
        <w:t>Clarification on April 2024 release changes on versioning.</w:t>
      </w:r>
    </w:p>
    <w:p w14:paraId="4C20EBE3" w14:textId="77777777" w:rsidR="009448A0" w:rsidRDefault="009448A0" w:rsidP="009448A0">
      <w:pPr>
        <w:pStyle w:val="ListParagraph"/>
        <w:numPr>
          <w:ilvl w:val="0"/>
          <w:numId w:val="3"/>
        </w:numPr>
        <w:spacing w:after="0" w:line="240" w:lineRule="auto"/>
        <w:contextualSpacing w:val="0"/>
        <w:rPr>
          <w:rFonts w:eastAsia="Times New Roman"/>
        </w:rPr>
      </w:pPr>
      <w:r>
        <w:rPr>
          <w:rFonts w:eastAsia="Times New Roman"/>
        </w:rPr>
        <w:t>Additional questions on how IICS CICD process.</w:t>
      </w:r>
    </w:p>
    <w:p w14:paraId="26064852" w14:textId="77777777" w:rsidR="009448A0" w:rsidRDefault="009448A0" w:rsidP="009448A0"/>
    <w:p w14:paraId="2CC955A0" w14:textId="3F2C261C" w:rsidR="00D64083" w:rsidRDefault="00D64083">
      <w:pPr>
        <w:rPr>
          <w:rFonts w:ascii="Calibri" w:hAnsi="Calibri" w:cs="Calibri"/>
          <w:sz w:val="22"/>
          <w:szCs w:val="22"/>
        </w:rPr>
      </w:pPr>
      <w:r>
        <w:rPr>
          <w:rFonts w:ascii="Calibri" w:hAnsi="Calibri" w:cs="Calibri"/>
          <w:sz w:val="22"/>
          <w:szCs w:val="22"/>
        </w:rPr>
        <w:br w:type="page"/>
      </w:r>
    </w:p>
    <w:p w14:paraId="1F4F807E" w14:textId="77777777" w:rsidR="00D64083" w:rsidRDefault="00D64083" w:rsidP="00D64083">
      <w:pPr>
        <w:pStyle w:val="Heading1"/>
      </w:pPr>
      <w:r>
        <w:lastRenderedPageBreak/>
        <w:t>Understanding Versioning and release set-up</w:t>
      </w:r>
    </w:p>
    <w:p w14:paraId="4801341F" w14:textId="77777777" w:rsidR="00D64083" w:rsidRDefault="00D64083" w:rsidP="00D64083"/>
    <w:p w14:paraId="713954A3" w14:textId="77777777" w:rsidR="00D64083" w:rsidRDefault="00D64083" w:rsidP="00D64083">
      <w:pPr>
        <w:pStyle w:val="Heading2"/>
      </w:pPr>
      <w:r>
        <w:t>Types of Branches</w:t>
      </w:r>
    </w:p>
    <w:p w14:paraId="3F70E714" w14:textId="77777777" w:rsidR="00D64083" w:rsidRDefault="00D64083" w:rsidP="00D64083">
      <w:pPr>
        <w:pStyle w:val="ListParagraph"/>
        <w:numPr>
          <w:ilvl w:val="0"/>
          <w:numId w:val="4"/>
        </w:numPr>
        <w:spacing w:line="259" w:lineRule="auto"/>
      </w:pPr>
      <w:r>
        <w:t>main</w:t>
      </w:r>
    </w:p>
    <w:p w14:paraId="695DB976" w14:textId="77777777" w:rsidR="00D64083" w:rsidRDefault="00D64083" w:rsidP="00D64083">
      <w:pPr>
        <w:pStyle w:val="ListParagraph"/>
        <w:numPr>
          <w:ilvl w:val="0"/>
          <w:numId w:val="4"/>
        </w:numPr>
        <w:spacing w:line="259" w:lineRule="auto"/>
      </w:pPr>
      <w:r>
        <w:t>develop</w:t>
      </w:r>
    </w:p>
    <w:p w14:paraId="4BA0E3D8" w14:textId="77777777" w:rsidR="00D64083" w:rsidRDefault="00D64083" w:rsidP="00D64083">
      <w:pPr>
        <w:pStyle w:val="ListParagraph"/>
        <w:numPr>
          <w:ilvl w:val="0"/>
          <w:numId w:val="4"/>
        </w:numPr>
        <w:spacing w:line="259" w:lineRule="auto"/>
      </w:pPr>
      <w:r>
        <w:t>feature</w:t>
      </w:r>
    </w:p>
    <w:p w14:paraId="7651B899" w14:textId="77777777" w:rsidR="00D64083" w:rsidRDefault="00D64083" w:rsidP="00D64083">
      <w:pPr>
        <w:pStyle w:val="ListParagraph"/>
        <w:numPr>
          <w:ilvl w:val="0"/>
          <w:numId w:val="4"/>
        </w:numPr>
        <w:spacing w:line="259" w:lineRule="auto"/>
      </w:pPr>
      <w:r>
        <w:t>release</w:t>
      </w:r>
    </w:p>
    <w:p w14:paraId="3823AB56" w14:textId="77777777" w:rsidR="00D64083" w:rsidRDefault="00D64083" w:rsidP="00D64083">
      <w:pPr>
        <w:pStyle w:val="ListParagraph"/>
        <w:numPr>
          <w:ilvl w:val="0"/>
          <w:numId w:val="4"/>
        </w:numPr>
        <w:spacing w:line="259" w:lineRule="auto"/>
      </w:pPr>
      <w:r>
        <w:t>hotfix</w:t>
      </w:r>
    </w:p>
    <w:p w14:paraId="4B70CF7E" w14:textId="77777777" w:rsidR="00D64083" w:rsidRPr="00186B94" w:rsidRDefault="00D64083" w:rsidP="00D64083">
      <w:pPr>
        <w:pStyle w:val="ListParagraph"/>
      </w:pPr>
    </w:p>
    <w:p w14:paraId="41D4F907" w14:textId="77777777" w:rsidR="00D64083" w:rsidRDefault="00D64083" w:rsidP="00D64083">
      <w:pPr>
        <w:pStyle w:val="Heading2"/>
      </w:pPr>
      <w:r>
        <w:t>Continuous Integration</w:t>
      </w:r>
    </w:p>
    <w:p w14:paraId="22625CBC" w14:textId="77777777" w:rsidR="00D64083" w:rsidRDefault="00D64083" w:rsidP="00D64083">
      <w:r w:rsidRPr="00186B94">
        <w:rPr>
          <w:noProof/>
        </w:rPr>
        <w:drawing>
          <wp:inline distT="0" distB="0" distL="0" distR="0" wp14:anchorId="38D4D0E0" wp14:editId="575DF61E">
            <wp:extent cx="5943600" cy="2884805"/>
            <wp:effectExtent l="0" t="0" r="0" b="0"/>
            <wp:docPr id="56698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2541" name=""/>
                    <pic:cNvPicPr/>
                  </pic:nvPicPr>
                  <pic:blipFill>
                    <a:blip r:embed="rId9"/>
                    <a:stretch>
                      <a:fillRect/>
                    </a:stretch>
                  </pic:blipFill>
                  <pic:spPr>
                    <a:xfrm>
                      <a:off x="0" y="0"/>
                      <a:ext cx="5943600" cy="2884805"/>
                    </a:xfrm>
                    <a:prstGeom prst="rect">
                      <a:avLst/>
                    </a:prstGeom>
                  </pic:spPr>
                </pic:pic>
              </a:graphicData>
            </a:graphic>
          </wp:inline>
        </w:drawing>
      </w:r>
    </w:p>
    <w:p w14:paraId="328C4DF2" w14:textId="77777777" w:rsidR="00D64083" w:rsidRDefault="00D64083" w:rsidP="00D64083"/>
    <w:p w14:paraId="4B9718DA" w14:textId="77777777" w:rsidR="00D64083" w:rsidRDefault="00D64083" w:rsidP="00D64083">
      <w:pPr>
        <w:pStyle w:val="Heading2"/>
      </w:pPr>
      <w:r>
        <w:lastRenderedPageBreak/>
        <w:t>Continuous Deployment</w:t>
      </w:r>
    </w:p>
    <w:p w14:paraId="7EA13829" w14:textId="77777777" w:rsidR="00D64083" w:rsidRDefault="00D64083" w:rsidP="00D64083">
      <w:pPr>
        <w:pStyle w:val="Heading3"/>
      </w:pPr>
      <w:r>
        <w:t>Release</w:t>
      </w:r>
    </w:p>
    <w:p w14:paraId="09F47C5A" w14:textId="77777777" w:rsidR="00D64083" w:rsidRPr="00186B94" w:rsidRDefault="00D64083" w:rsidP="00D64083">
      <w:r w:rsidRPr="00186B94">
        <w:rPr>
          <w:noProof/>
        </w:rPr>
        <w:drawing>
          <wp:inline distT="0" distB="0" distL="0" distR="0" wp14:anchorId="4AB7C772" wp14:editId="076B457F">
            <wp:extent cx="5943600" cy="3108325"/>
            <wp:effectExtent l="0" t="0" r="0" b="0"/>
            <wp:docPr id="70992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28445" name=""/>
                    <pic:cNvPicPr/>
                  </pic:nvPicPr>
                  <pic:blipFill>
                    <a:blip r:embed="rId10"/>
                    <a:stretch>
                      <a:fillRect/>
                    </a:stretch>
                  </pic:blipFill>
                  <pic:spPr>
                    <a:xfrm>
                      <a:off x="0" y="0"/>
                      <a:ext cx="5943600" cy="3108325"/>
                    </a:xfrm>
                    <a:prstGeom prst="rect">
                      <a:avLst/>
                    </a:prstGeom>
                  </pic:spPr>
                </pic:pic>
              </a:graphicData>
            </a:graphic>
          </wp:inline>
        </w:drawing>
      </w:r>
    </w:p>
    <w:p w14:paraId="03533B20" w14:textId="77777777" w:rsidR="00D64083" w:rsidRDefault="00D64083" w:rsidP="00D64083">
      <w:pPr>
        <w:pStyle w:val="Heading3"/>
      </w:pPr>
      <w:r>
        <w:t>Hotfix</w:t>
      </w:r>
    </w:p>
    <w:p w14:paraId="2B0FF778" w14:textId="77777777" w:rsidR="00D64083" w:rsidRDefault="00D64083" w:rsidP="00D64083"/>
    <w:p w14:paraId="1E957CF5" w14:textId="77777777" w:rsidR="00D64083" w:rsidRDefault="00D64083" w:rsidP="00D64083">
      <w:r w:rsidRPr="00AD3E70">
        <w:rPr>
          <w:noProof/>
        </w:rPr>
        <w:drawing>
          <wp:inline distT="0" distB="0" distL="0" distR="0" wp14:anchorId="3955CDE3" wp14:editId="2BC85283">
            <wp:extent cx="5943600" cy="3195320"/>
            <wp:effectExtent l="0" t="0" r="0" b="5080"/>
            <wp:docPr id="59388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86943" name=""/>
                    <pic:cNvPicPr/>
                  </pic:nvPicPr>
                  <pic:blipFill>
                    <a:blip r:embed="rId11"/>
                    <a:stretch>
                      <a:fillRect/>
                    </a:stretch>
                  </pic:blipFill>
                  <pic:spPr>
                    <a:xfrm>
                      <a:off x="0" y="0"/>
                      <a:ext cx="5943600" cy="3195320"/>
                    </a:xfrm>
                    <a:prstGeom prst="rect">
                      <a:avLst/>
                    </a:prstGeom>
                  </pic:spPr>
                </pic:pic>
              </a:graphicData>
            </a:graphic>
          </wp:inline>
        </w:drawing>
      </w:r>
    </w:p>
    <w:p w14:paraId="67E77C9F" w14:textId="77777777" w:rsidR="00D64083" w:rsidRDefault="00D64083" w:rsidP="00D64083">
      <w:pPr>
        <w:rPr>
          <w:rFonts w:asciiTheme="majorHAnsi" w:eastAsiaTheme="majorEastAsia" w:hAnsiTheme="majorHAnsi" w:cstheme="majorBidi"/>
          <w:color w:val="0F4761" w:themeColor="accent1" w:themeShade="BF"/>
          <w:sz w:val="26"/>
          <w:szCs w:val="26"/>
        </w:rPr>
      </w:pPr>
      <w:r>
        <w:br w:type="page"/>
      </w:r>
    </w:p>
    <w:p w14:paraId="36A4D3C0" w14:textId="77777777" w:rsidR="00D64083" w:rsidRDefault="00D64083" w:rsidP="00D64083">
      <w:pPr>
        <w:pStyle w:val="Heading2"/>
      </w:pPr>
      <w:r>
        <w:lastRenderedPageBreak/>
        <w:t>Knowhow</w:t>
      </w:r>
    </w:p>
    <w:p w14:paraId="6C5C4D7B" w14:textId="77777777" w:rsidR="00D64083" w:rsidRPr="004B3083" w:rsidRDefault="00D64083" w:rsidP="00D64083"/>
    <w:p w14:paraId="2C1554A2" w14:textId="77777777" w:rsidR="00D64083" w:rsidRPr="00D14497" w:rsidRDefault="00D64083" w:rsidP="00D64083">
      <w:pPr>
        <w:rPr>
          <w:i/>
          <w:iCs/>
          <w:color w:val="0070C0"/>
        </w:rPr>
      </w:pPr>
      <w:r w:rsidRPr="00D14497">
        <w:rPr>
          <w:i/>
          <w:iCs/>
          <w:color w:val="0070C0"/>
        </w:rPr>
        <w:t>Q1: When will develop, branch be merged to main branch.</w:t>
      </w:r>
    </w:p>
    <w:p w14:paraId="495C8286" w14:textId="77777777" w:rsidR="00D64083" w:rsidRDefault="00D64083" w:rsidP="00D64083">
      <w:r w:rsidRPr="004B3083">
        <w:t>The develop branch is typically merged into the main branch when the code in the develop branch reaches a stable point and is ready for release</w:t>
      </w:r>
      <w:r>
        <w:t>. There are different merge options namely Manual Merge (most preferred and conventional), Fast-forward merge.</w:t>
      </w:r>
    </w:p>
    <w:p w14:paraId="7D0826F1" w14:textId="77777777" w:rsidR="00D64083" w:rsidRPr="00D14497" w:rsidRDefault="00D64083" w:rsidP="00D64083">
      <w:pPr>
        <w:rPr>
          <w:i/>
          <w:iCs/>
          <w:color w:val="0070C0"/>
        </w:rPr>
      </w:pPr>
      <w:r w:rsidRPr="00D14497">
        <w:rPr>
          <w:i/>
          <w:iCs/>
          <w:color w:val="0070C0"/>
        </w:rPr>
        <w:t>Q2: How to selectively merge prioritized features to the develop branch?</w:t>
      </w:r>
    </w:p>
    <w:p w14:paraId="3CCAEAB4" w14:textId="77777777" w:rsidR="00D64083" w:rsidRPr="004B3083" w:rsidRDefault="00D64083" w:rsidP="00D64083">
      <w:r w:rsidRPr="004B3083">
        <w:t>Work on Each Feature Separately</w:t>
      </w:r>
      <w:r>
        <w:t xml:space="preserve">. </w:t>
      </w:r>
      <w:r w:rsidRPr="004B3083">
        <w:t>Merge Specific Features into Develop</w:t>
      </w:r>
      <w:r>
        <w:t xml:space="preserve">. </w:t>
      </w:r>
      <w:r w:rsidRPr="004B3083">
        <w:t>Since you’re merging specific features, any features not explicitly merged will remain in their respective feature branches.</w:t>
      </w:r>
    </w:p>
    <w:p w14:paraId="4F9ADEAC" w14:textId="77777777" w:rsidR="00D64083" w:rsidRPr="00D14497" w:rsidRDefault="00D64083" w:rsidP="00D64083">
      <w:pPr>
        <w:rPr>
          <w:i/>
          <w:iCs/>
          <w:color w:val="0070C0"/>
        </w:rPr>
      </w:pPr>
      <w:r w:rsidRPr="00D14497">
        <w:rPr>
          <w:i/>
          <w:iCs/>
          <w:color w:val="0070C0"/>
        </w:rPr>
        <w:t>Q3: How to reset the develop branch – to ignore certain feature commits?</w:t>
      </w:r>
    </w:p>
    <w:p w14:paraId="035D39D0" w14:textId="77777777" w:rsidR="00D64083" w:rsidRPr="004B3083" w:rsidRDefault="00D64083" w:rsidP="00D64083">
      <w:pPr>
        <w:rPr>
          <w:rFonts w:asciiTheme="majorHAnsi" w:eastAsiaTheme="majorEastAsia" w:hAnsiTheme="majorHAnsi" w:cstheme="majorBidi"/>
          <w:color w:val="0F4761" w:themeColor="accent1" w:themeShade="BF"/>
          <w:sz w:val="32"/>
          <w:szCs w:val="32"/>
        </w:rPr>
      </w:pPr>
      <w:r>
        <w:t>Identify the commit hash of the feature and reset the develop branch to the prior commit point.</w:t>
      </w:r>
      <w:r w:rsidRPr="004B3083">
        <w:br w:type="page"/>
      </w:r>
    </w:p>
    <w:p w14:paraId="2A7FA56C" w14:textId="77777777" w:rsidR="00D64083" w:rsidRDefault="00D64083" w:rsidP="00D64083">
      <w:pPr>
        <w:pStyle w:val="Heading1"/>
      </w:pPr>
      <w:r>
        <w:lastRenderedPageBreak/>
        <w:t>GitHub Actions</w:t>
      </w:r>
    </w:p>
    <w:p w14:paraId="7DF9F74C" w14:textId="77777777" w:rsidR="00D64083" w:rsidRDefault="00D64083" w:rsidP="00D64083">
      <w:pPr>
        <w:pStyle w:val="Heading2"/>
      </w:pPr>
      <w:r>
        <w:t>Define the Deployment</w:t>
      </w:r>
    </w:p>
    <w:p w14:paraId="7991215B" w14:textId="77777777" w:rsidR="00D64083" w:rsidRPr="0019771E" w:rsidRDefault="00D64083" w:rsidP="00D64083">
      <w:r>
        <w:t xml:space="preserve">Each organization could customize the deployment strategy. It involves defining the each of the components below and defining the dependencies to push the code across environments typically involving Dev </w:t>
      </w:r>
      <w:r>
        <w:sym w:font="Wingdings" w:char="F0E0"/>
      </w:r>
      <w:r>
        <w:t xml:space="preserve"> QA </w:t>
      </w:r>
      <w:r>
        <w:sym w:font="Wingdings" w:char="F0E0"/>
      </w:r>
      <w:r>
        <w:t xml:space="preserve"> UAT </w:t>
      </w:r>
      <w:r>
        <w:sym w:font="Wingdings" w:char="F0E0"/>
      </w:r>
      <w:r>
        <w:t xml:space="preserve"> Prod.</w:t>
      </w:r>
    </w:p>
    <w:p w14:paraId="4FB99EE9" w14:textId="77777777" w:rsidR="00D64083" w:rsidRDefault="00D64083" w:rsidP="00D64083">
      <w:pPr>
        <w:pStyle w:val="Heading2"/>
      </w:pPr>
      <w:r>
        <w:t>Components</w:t>
      </w:r>
    </w:p>
    <w:p w14:paraId="1F123E6B" w14:textId="77777777" w:rsidR="00D64083" w:rsidRDefault="00D64083" w:rsidP="00D64083">
      <w:pPr>
        <w:pStyle w:val="Heading3"/>
      </w:pPr>
      <w:r>
        <w:t>Workflow</w:t>
      </w:r>
    </w:p>
    <w:p w14:paraId="19F14652" w14:textId="77777777" w:rsidR="00D64083" w:rsidRDefault="00D64083" w:rsidP="00D64083">
      <w:pPr>
        <w:pStyle w:val="Heading3"/>
      </w:pPr>
      <w:r>
        <w:t>Events</w:t>
      </w:r>
    </w:p>
    <w:p w14:paraId="58237B26" w14:textId="77777777" w:rsidR="00D64083" w:rsidRDefault="00D64083" w:rsidP="00D64083">
      <w:pPr>
        <w:pStyle w:val="Heading3"/>
      </w:pPr>
      <w:r>
        <w:t>Jobs</w:t>
      </w:r>
    </w:p>
    <w:p w14:paraId="643845F5" w14:textId="77777777" w:rsidR="00D64083" w:rsidRDefault="00D64083" w:rsidP="00D64083">
      <w:pPr>
        <w:pStyle w:val="Heading3"/>
      </w:pPr>
      <w:r>
        <w:t>Actions</w:t>
      </w:r>
    </w:p>
    <w:p w14:paraId="5DE0AA15" w14:textId="77777777" w:rsidR="00D64083" w:rsidRPr="0019771E" w:rsidRDefault="00D64083" w:rsidP="00D64083">
      <w:pPr>
        <w:pStyle w:val="Heading3"/>
      </w:pPr>
      <w:r>
        <w:t>Runners</w:t>
      </w:r>
    </w:p>
    <w:p w14:paraId="0EE9DEEB" w14:textId="77777777" w:rsidR="00D64083" w:rsidRPr="0019771E" w:rsidRDefault="00D64083" w:rsidP="00D64083"/>
    <w:p w14:paraId="3D199771" w14:textId="77777777" w:rsidR="00D64083" w:rsidRDefault="00D64083" w:rsidP="00D64083">
      <w:pPr>
        <w:pStyle w:val="Heading2"/>
      </w:pPr>
      <w:r>
        <w:t>Define the ‘YAML’</w:t>
      </w:r>
    </w:p>
    <w:p w14:paraId="19D39B20" w14:textId="77777777" w:rsidR="00D64083" w:rsidRDefault="00D64083" w:rsidP="00D64083">
      <w:r w:rsidRPr="00097064">
        <w:t>To set up a CI/CD pipeline for Informatica Intelligent Cloud Services (IICS) using GitHub Actions, you’ll need to create a YAML file that defines your workflow</w:t>
      </w:r>
      <w:r>
        <w:t>.</w:t>
      </w:r>
    </w:p>
    <w:p w14:paraId="65F2E2A1" w14:textId="77777777" w:rsidR="00D64083" w:rsidRDefault="00D64083" w:rsidP="00D64083">
      <w:r>
        <w:t xml:space="preserve">Location within IICS project directory: </w:t>
      </w:r>
      <w:r w:rsidRPr="00097064">
        <w:rPr>
          <w:rFonts w:ascii="Courier New" w:hAnsi="Courier New" w:cs="Courier New"/>
          <w:color w:val="00B050"/>
        </w:rPr>
        <w:t>.</w:t>
      </w:r>
      <w:proofErr w:type="spellStart"/>
      <w:r w:rsidRPr="00097064">
        <w:rPr>
          <w:rFonts w:ascii="Courier New" w:hAnsi="Courier New" w:cs="Courier New"/>
          <w:color w:val="00B050"/>
        </w:rPr>
        <w:t>github</w:t>
      </w:r>
      <w:proofErr w:type="spellEnd"/>
      <w:r w:rsidRPr="00097064">
        <w:rPr>
          <w:rFonts w:ascii="Courier New" w:hAnsi="Courier New" w:cs="Courier New"/>
          <w:color w:val="00B050"/>
        </w:rPr>
        <w:t>/workflows/ci-</w:t>
      </w:r>
      <w:proofErr w:type="spellStart"/>
      <w:r w:rsidRPr="00097064">
        <w:rPr>
          <w:rFonts w:ascii="Courier New" w:hAnsi="Courier New" w:cs="Courier New"/>
          <w:color w:val="00B050"/>
        </w:rPr>
        <w:t>cd.ym</w:t>
      </w:r>
      <w:r>
        <w:rPr>
          <w:rFonts w:ascii="Courier New" w:hAnsi="Courier New" w:cs="Courier New"/>
          <w:color w:val="00B050"/>
        </w:rPr>
        <w:t>l</w:t>
      </w:r>
      <w:proofErr w:type="spellEnd"/>
    </w:p>
    <w:p w14:paraId="31ED29AF" w14:textId="77777777" w:rsidR="00D64083" w:rsidRDefault="00D64083" w:rsidP="00D64083">
      <w:pPr>
        <w:pStyle w:val="Heading3"/>
      </w:pPr>
      <w:r>
        <w:lastRenderedPageBreak/>
        <w:t>Sample YAML</w:t>
      </w:r>
    </w:p>
    <w:p w14:paraId="7264E754" w14:textId="77777777" w:rsidR="00D64083" w:rsidRDefault="00D64083" w:rsidP="00D64083">
      <w:pPr>
        <w:pStyle w:val="Heading4"/>
      </w:pPr>
      <w:r>
        <w:t>Example 1</w:t>
      </w:r>
    </w:p>
    <w:p w14:paraId="240B69AB" w14:textId="77777777" w:rsidR="00D64083" w:rsidRDefault="00D64083" w:rsidP="00D64083">
      <w:r w:rsidRPr="0019771E">
        <w:rPr>
          <w:noProof/>
        </w:rPr>
        <w:drawing>
          <wp:inline distT="0" distB="0" distL="0" distR="0" wp14:anchorId="3F122549" wp14:editId="362D361D">
            <wp:extent cx="5943600" cy="5292090"/>
            <wp:effectExtent l="133350" t="114300" r="133350" b="156210"/>
            <wp:docPr id="167373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32926" name=""/>
                    <pic:cNvPicPr/>
                  </pic:nvPicPr>
                  <pic:blipFill>
                    <a:blip r:embed="rId12"/>
                    <a:stretch>
                      <a:fillRect/>
                    </a:stretch>
                  </pic:blipFill>
                  <pic:spPr>
                    <a:xfrm>
                      <a:off x="0" y="0"/>
                      <a:ext cx="5943600" cy="5292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E18B2D" w14:textId="77777777" w:rsidR="00D64083" w:rsidRPr="0019771E" w:rsidRDefault="00D64083" w:rsidP="00D64083">
      <w:pPr>
        <w:pStyle w:val="Heading4"/>
      </w:pPr>
      <w:r>
        <w:t>Example 2</w:t>
      </w:r>
    </w:p>
    <w:p w14:paraId="3BA5372F" w14:textId="77777777" w:rsidR="00D64083" w:rsidRDefault="00D64083" w:rsidP="00D64083"/>
    <w:p w14:paraId="4C42C6E3" w14:textId="77777777" w:rsidR="00D64083" w:rsidRPr="00AD6BAA" w:rsidRDefault="00D64083" w:rsidP="00D64083">
      <w:r>
        <w:object w:dxaOrig="2017" w:dyaOrig="816" w14:anchorId="62422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5pt;height:40.8pt" o:ole="">
            <v:imagedata r:id="rId13" o:title=""/>
          </v:shape>
          <o:OLEObject Type="Embed" ProgID="Package" ShapeID="_x0000_i1025" DrawAspect="Content" ObjectID="_1776016755" r:id="rId14"/>
        </w:object>
      </w:r>
    </w:p>
    <w:p w14:paraId="1BBEDCC9" w14:textId="77777777" w:rsidR="009448A0" w:rsidRPr="00321973" w:rsidRDefault="009448A0" w:rsidP="00321973">
      <w:pPr>
        <w:rPr>
          <w:rFonts w:ascii="Calibri" w:hAnsi="Calibri" w:cs="Calibri"/>
          <w:sz w:val="22"/>
          <w:szCs w:val="22"/>
        </w:rPr>
      </w:pPr>
    </w:p>
    <w:sectPr w:rsidR="009448A0" w:rsidRPr="0032197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050D" w14:textId="77777777" w:rsidR="00D25C40" w:rsidRDefault="00D25C40" w:rsidP="00D64083">
      <w:pPr>
        <w:spacing w:after="0" w:line="240" w:lineRule="auto"/>
      </w:pPr>
      <w:r>
        <w:separator/>
      </w:r>
    </w:p>
  </w:endnote>
  <w:endnote w:type="continuationSeparator" w:id="0">
    <w:p w14:paraId="66E4EB6B" w14:textId="77777777" w:rsidR="00D25C40" w:rsidRDefault="00D25C40" w:rsidP="00D6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77B5" w14:textId="0F724897" w:rsidR="00D64083" w:rsidRDefault="00D64083">
    <w:pPr>
      <w:pStyle w:val="Footer"/>
    </w:pPr>
    <w:r>
      <w:rPr>
        <w:noProof/>
      </w:rPr>
      <mc:AlternateContent>
        <mc:Choice Requires="wps">
          <w:drawing>
            <wp:anchor distT="0" distB="0" distL="0" distR="0" simplePos="0" relativeHeight="251662336" behindDoc="0" locked="0" layoutInCell="1" allowOverlap="1" wp14:anchorId="2E5789F8" wp14:editId="47C9FB06">
              <wp:simplePos x="635" y="635"/>
              <wp:positionH relativeFrom="page">
                <wp:align>left</wp:align>
              </wp:positionH>
              <wp:positionV relativeFrom="page">
                <wp:align>bottom</wp:align>
              </wp:positionV>
              <wp:extent cx="443865" cy="443865"/>
              <wp:effectExtent l="0" t="0" r="3175" b="0"/>
              <wp:wrapNone/>
              <wp:docPr id="1004508311" name="Text Box 5"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55163D" w14:textId="0C430020"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5789F8" id="_x0000_t202" coordsize="21600,21600" o:spt="202" path="m,l,21600r21600,l21600,xe">
              <v:stroke joinstyle="miter"/>
              <v:path gradientshapeok="t" o:connecttype="rect"/>
            </v:shapetype>
            <v:shape id="Text Box 5" o:spid="_x0000_s1027" type="#_x0000_t202" alt="Micron Confidential"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555163D" w14:textId="0C430020"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A426" w14:textId="4822CA8A" w:rsidR="00D64083" w:rsidRDefault="00D64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87C8" w14:textId="2CE662D9" w:rsidR="00D64083" w:rsidRDefault="00D64083">
    <w:pPr>
      <w:pStyle w:val="Footer"/>
    </w:pPr>
    <w:r>
      <w:rPr>
        <w:noProof/>
      </w:rPr>
      <mc:AlternateContent>
        <mc:Choice Requires="wps">
          <w:drawing>
            <wp:anchor distT="0" distB="0" distL="0" distR="0" simplePos="0" relativeHeight="251661312" behindDoc="0" locked="0" layoutInCell="1" allowOverlap="1" wp14:anchorId="1D6ADA7A" wp14:editId="4A22B9AB">
              <wp:simplePos x="635" y="635"/>
              <wp:positionH relativeFrom="page">
                <wp:align>left</wp:align>
              </wp:positionH>
              <wp:positionV relativeFrom="page">
                <wp:align>bottom</wp:align>
              </wp:positionV>
              <wp:extent cx="443865" cy="443865"/>
              <wp:effectExtent l="0" t="0" r="3175" b="0"/>
              <wp:wrapNone/>
              <wp:docPr id="14806996" name="Text Box 4"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2C353E" w14:textId="4B037D6A"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D6ADA7A" id="_x0000_t202" coordsize="21600,21600" o:spt="202" path="m,l,21600r21600,l21600,xe">
              <v:stroke joinstyle="miter"/>
              <v:path gradientshapeok="t" o:connecttype="rect"/>
            </v:shapetype>
            <v:shape id="Text Box 4" o:spid="_x0000_s1029" type="#_x0000_t202" alt="Micron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502C353E" w14:textId="4B037D6A"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E5C2C" w14:textId="77777777" w:rsidR="00D25C40" w:rsidRDefault="00D25C40" w:rsidP="00D64083">
      <w:pPr>
        <w:spacing w:after="0" w:line="240" w:lineRule="auto"/>
      </w:pPr>
      <w:r>
        <w:separator/>
      </w:r>
    </w:p>
  </w:footnote>
  <w:footnote w:type="continuationSeparator" w:id="0">
    <w:p w14:paraId="493DE5DE" w14:textId="77777777" w:rsidR="00D25C40" w:rsidRDefault="00D25C40" w:rsidP="00D6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48F7" w14:textId="23B4133E" w:rsidR="00D64083" w:rsidRDefault="00D64083">
    <w:pPr>
      <w:pStyle w:val="Header"/>
    </w:pPr>
    <w:r>
      <w:rPr>
        <w:noProof/>
      </w:rPr>
      <mc:AlternateContent>
        <mc:Choice Requires="wps">
          <w:drawing>
            <wp:anchor distT="0" distB="0" distL="0" distR="0" simplePos="0" relativeHeight="251659264" behindDoc="0" locked="0" layoutInCell="1" allowOverlap="1" wp14:anchorId="4E52FBDA" wp14:editId="5ED01A14">
              <wp:simplePos x="635" y="635"/>
              <wp:positionH relativeFrom="page">
                <wp:align>left</wp:align>
              </wp:positionH>
              <wp:positionV relativeFrom="page">
                <wp:align>top</wp:align>
              </wp:positionV>
              <wp:extent cx="443865" cy="443865"/>
              <wp:effectExtent l="0" t="0" r="3175" b="6350"/>
              <wp:wrapNone/>
              <wp:docPr id="1558941242" name="Text Box 2"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9F4272" w14:textId="71C4DB3D"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E52FBDA" id="_x0000_t202" coordsize="21600,21600" o:spt="202" path="m,l,21600r21600,l21600,xe">
              <v:stroke joinstyle="miter"/>
              <v:path gradientshapeok="t" o:connecttype="rect"/>
            </v:shapetype>
            <v:shape id="Text Box 2" o:spid="_x0000_s1026" type="#_x0000_t202" alt="Micron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4D9F4272" w14:textId="71C4DB3D"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F2A3" w14:textId="35CDD504" w:rsidR="00D64083" w:rsidRDefault="00D64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B26D" w14:textId="221FA59A" w:rsidR="00D64083" w:rsidRDefault="00D64083">
    <w:pPr>
      <w:pStyle w:val="Header"/>
    </w:pPr>
    <w:r>
      <w:rPr>
        <w:noProof/>
      </w:rPr>
      <mc:AlternateContent>
        <mc:Choice Requires="wps">
          <w:drawing>
            <wp:anchor distT="0" distB="0" distL="0" distR="0" simplePos="0" relativeHeight="251658240" behindDoc="0" locked="0" layoutInCell="1" allowOverlap="1" wp14:anchorId="3320D4D3" wp14:editId="21D86E6A">
              <wp:simplePos x="635" y="635"/>
              <wp:positionH relativeFrom="page">
                <wp:align>left</wp:align>
              </wp:positionH>
              <wp:positionV relativeFrom="page">
                <wp:align>top</wp:align>
              </wp:positionV>
              <wp:extent cx="443865" cy="443865"/>
              <wp:effectExtent l="0" t="0" r="3175" b="6350"/>
              <wp:wrapNone/>
              <wp:docPr id="1738568587" name="Text Box 1"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54EEFF" w14:textId="306159F8"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20D4D3" id="_x0000_t202" coordsize="21600,21600" o:spt="202" path="m,l,21600r21600,l21600,xe">
              <v:stroke joinstyle="miter"/>
              <v:path gradientshapeok="t" o:connecttype="rect"/>
            </v:shapetype>
            <v:shape id="Text Box 1" o:spid="_x0000_s1028" type="#_x0000_t202" alt="Micron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1754EEFF" w14:textId="306159F8" w:rsidR="00D64083" w:rsidRPr="00D64083" w:rsidRDefault="00D64083" w:rsidP="00D64083">
                    <w:pPr>
                      <w:spacing w:after="0"/>
                      <w:rPr>
                        <w:rFonts w:ascii="Arial" w:eastAsia="Arial" w:hAnsi="Arial" w:cs="Arial"/>
                        <w:noProof/>
                        <w:color w:val="000000"/>
                      </w:rPr>
                    </w:pPr>
                    <w:r w:rsidRPr="00D64083">
                      <w:rPr>
                        <w:rFonts w:ascii="Arial" w:eastAsia="Arial" w:hAnsi="Arial" w:cs="Arial"/>
                        <w:noProof/>
                        <w:color w:val="000000"/>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2605"/>
    <w:multiLevelType w:val="hybridMultilevel"/>
    <w:tmpl w:val="881C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101C7"/>
    <w:multiLevelType w:val="hybridMultilevel"/>
    <w:tmpl w:val="C69E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C6EE4"/>
    <w:multiLevelType w:val="hybridMultilevel"/>
    <w:tmpl w:val="C8725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E5661"/>
    <w:multiLevelType w:val="hybridMultilevel"/>
    <w:tmpl w:val="6958BC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4474744">
    <w:abstractNumId w:val="1"/>
  </w:num>
  <w:num w:numId="2" w16cid:durableId="316342293">
    <w:abstractNumId w:val="0"/>
  </w:num>
  <w:num w:numId="3" w16cid:durableId="779763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8782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0C"/>
    <w:rsid w:val="00077328"/>
    <w:rsid w:val="00093B11"/>
    <w:rsid w:val="000A1E57"/>
    <w:rsid w:val="00135B22"/>
    <w:rsid w:val="001B2D5A"/>
    <w:rsid w:val="001F6511"/>
    <w:rsid w:val="00201476"/>
    <w:rsid w:val="002402B5"/>
    <w:rsid w:val="00254014"/>
    <w:rsid w:val="002829F6"/>
    <w:rsid w:val="002C19DE"/>
    <w:rsid w:val="002F59FB"/>
    <w:rsid w:val="003024D3"/>
    <w:rsid w:val="00321973"/>
    <w:rsid w:val="00356060"/>
    <w:rsid w:val="003F7E87"/>
    <w:rsid w:val="00415C20"/>
    <w:rsid w:val="00420CE8"/>
    <w:rsid w:val="00420EE8"/>
    <w:rsid w:val="004229D2"/>
    <w:rsid w:val="00445B24"/>
    <w:rsid w:val="00480D5A"/>
    <w:rsid w:val="004A08D0"/>
    <w:rsid w:val="004B3310"/>
    <w:rsid w:val="004C1513"/>
    <w:rsid w:val="005A3E5B"/>
    <w:rsid w:val="005C313F"/>
    <w:rsid w:val="00616495"/>
    <w:rsid w:val="00641A47"/>
    <w:rsid w:val="00690626"/>
    <w:rsid w:val="006A65C9"/>
    <w:rsid w:val="006C27CE"/>
    <w:rsid w:val="006D5BA2"/>
    <w:rsid w:val="00714C6F"/>
    <w:rsid w:val="00747CEF"/>
    <w:rsid w:val="007677D3"/>
    <w:rsid w:val="00793F99"/>
    <w:rsid w:val="007A4F29"/>
    <w:rsid w:val="007A578E"/>
    <w:rsid w:val="007B45C5"/>
    <w:rsid w:val="007D68D9"/>
    <w:rsid w:val="007F1820"/>
    <w:rsid w:val="0082094F"/>
    <w:rsid w:val="008E7BDB"/>
    <w:rsid w:val="00912642"/>
    <w:rsid w:val="00922D0C"/>
    <w:rsid w:val="00924221"/>
    <w:rsid w:val="00934259"/>
    <w:rsid w:val="009448A0"/>
    <w:rsid w:val="009B2013"/>
    <w:rsid w:val="009B47AC"/>
    <w:rsid w:val="00A237A0"/>
    <w:rsid w:val="00A35FCB"/>
    <w:rsid w:val="00A70088"/>
    <w:rsid w:val="00A91866"/>
    <w:rsid w:val="00AD531C"/>
    <w:rsid w:val="00AE0BFD"/>
    <w:rsid w:val="00B76297"/>
    <w:rsid w:val="00BA30E2"/>
    <w:rsid w:val="00BF3B06"/>
    <w:rsid w:val="00C0052E"/>
    <w:rsid w:val="00C10F2E"/>
    <w:rsid w:val="00C95B03"/>
    <w:rsid w:val="00CB35EE"/>
    <w:rsid w:val="00CD05C2"/>
    <w:rsid w:val="00CF4805"/>
    <w:rsid w:val="00D25C40"/>
    <w:rsid w:val="00D30FB3"/>
    <w:rsid w:val="00D64083"/>
    <w:rsid w:val="00DE5558"/>
    <w:rsid w:val="00DF7AC4"/>
    <w:rsid w:val="00E75B13"/>
    <w:rsid w:val="00E82051"/>
    <w:rsid w:val="00EB533C"/>
    <w:rsid w:val="00EE213B"/>
    <w:rsid w:val="00F21122"/>
    <w:rsid w:val="00F60174"/>
    <w:rsid w:val="00F64792"/>
    <w:rsid w:val="00F6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F2E8B"/>
  <w15:chartTrackingRefBased/>
  <w15:docId w15:val="{838FC756-A3F0-4664-A9E0-F9E269A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D0C"/>
    <w:rPr>
      <w:rFonts w:eastAsiaTheme="majorEastAsia" w:cstheme="majorBidi"/>
      <w:color w:val="272727" w:themeColor="text1" w:themeTint="D8"/>
    </w:rPr>
  </w:style>
  <w:style w:type="paragraph" w:styleId="Title">
    <w:name w:val="Title"/>
    <w:basedOn w:val="Normal"/>
    <w:next w:val="Normal"/>
    <w:link w:val="TitleChar"/>
    <w:uiPriority w:val="10"/>
    <w:qFormat/>
    <w:rsid w:val="00922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D0C"/>
    <w:pPr>
      <w:spacing w:before="160"/>
      <w:jc w:val="center"/>
    </w:pPr>
    <w:rPr>
      <w:i/>
      <w:iCs/>
      <w:color w:val="404040" w:themeColor="text1" w:themeTint="BF"/>
    </w:rPr>
  </w:style>
  <w:style w:type="character" w:customStyle="1" w:styleId="QuoteChar">
    <w:name w:val="Quote Char"/>
    <w:basedOn w:val="DefaultParagraphFont"/>
    <w:link w:val="Quote"/>
    <w:uiPriority w:val="29"/>
    <w:rsid w:val="00922D0C"/>
    <w:rPr>
      <w:i/>
      <w:iCs/>
      <w:color w:val="404040" w:themeColor="text1" w:themeTint="BF"/>
    </w:rPr>
  </w:style>
  <w:style w:type="paragraph" w:styleId="ListParagraph">
    <w:name w:val="List Paragraph"/>
    <w:basedOn w:val="Normal"/>
    <w:uiPriority w:val="34"/>
    <w:qFormat/>
    <w:rsid w:val="00922D0C"/>
    <w:pPr>
      <w:ind w:left="720"/>
      <w:contextualSpacing/>
    </w:pPr>
  </w:style>
  <w:style w:type="character" w:styleId="IntenseEmphasis">
    <w:name w:val="Intense Emphasis"/>
    <w:basedOn w:val="DefaultParagraphFont"/>
    <w:uiPriority w:val="21"/>
    <w:qFormat/>
    <w:rsid w:val="00922D0C"/>
    <w:rPr>
      <w:i/>
      <w:iCs/>
      <w:color w:val="0F4761" w:themeColor="accent1" w:themeShade="BF"/>
    </w:rPr>
  </w:style>
  <w:style w:type="paragraph" w:styleId="IntenseQuote">
    <w:name w:val="Intense Quote"/>
    <w:basedOn w:val="Normal"/>
    <w:next w:val="Normal"/>
    <w:link w:val="IntenseQuoteChar"/>
    <w:uiPriority w:val="30"/>
    <w:qFormat/>
    <w:rsid w:val="00922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D0C"/>
    <w:rPr>
      <w:i/>
      <w:iCs/>
      <w:color w:val="0F4761" w:themeColor="accent1" w:themeShade="BF"/>
    </w:rPr>
  </w:style>
  <w:style w:type="character" w:styleId="IntenseReference">
    <w:name w:val="Intense Reference"/>
    <w:basedOn w:val="DefaultParagraphFont"/>
    <w:uiPriority w:val="32"/>
    <w:qFormat/>
    <w:rsid w:val="00922D0C"/>
    <w:rPr>
      <w:b/>
      <w:bCs/>
      <w:smallCaps/>
      <w:color w:val="0F4761" w:themeColor="accent1" w:themeShade="BF"/>
      <w:spacing w:val="5"/>
    </w:rPr>
  </w:style>
  <w:style w:type="character" w:styleId="Hyperlink">
    <w:name w:val="Hyperlink"/>
    <w:basedOn w:val="DefaultParagraphFont"/>
    <w:uiPriority w:val="99"/>
    <w:semiHidden/>
    <w:unhideWhenUsed/>
    <w:rsid w:val="009448A0"/>
    <w:rPr>
      <w:color w:val="0563C1"/>
      <w:u w:val="single"/>
    </w:rPr>
  </w:style>
  <w:style w:type="character" w:styleId="FollowedHyperlink">
    <w:name w:val="FollowedHyperlink"/>
    <w:basedOn w:val="DefaultParagraphFont"/>
    <w:uiPriority w:val="99"/>
    <w:semiHidden/>
    <w:unhideWhenUsed/>
    <w:rsid w:val="00420CE8"/>
    <w:rPr>
      <w:color w:val="96607D" w:themeColor="followedHyperlink"/>
      <w:u w:val="single"/>
    </w:rPr>
  </w:style>
  <w:style w:type="paragraph" w:styleId="Header">
    <w:name w:val="header"/>
    <w:basedOn w:val="Normal"/>
    <w:link w:val="HeaderChar"/>
    <w:uiPriority w:val="99"/>
    <w:unhideWhenUsed/>
    <w:rsid w:val="00D6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083"/>
  </w:style>
  <w:style w:type="paragraph" w:styleId="Footer">
    <w:name w:val="footer"/>
    <w:basedOn w:val="Normal"/>
    <w:link w:val="FooterChar"/>
    <w:uiPriority w:val="99"/>
    <w:unhideWhenUsed/>
    <w:rsid w:val="00D6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924395">
      <w:bodyDiv w:val="1"/>
      <w:marLeft w:val="0"/>
      <w:marRight w:val="0"/>
      <w:marTop w:val="0"/>
      <w:marBottom w:val="0"/>
      <w:divBdr>
        <w:top w:val="none" w:sz="0" w:space="0" w:color="auto"/>
        <w:left w:val="none" w:sz="0" w:space="0" w:color="auto"/>
        <w:bottom w:val="none" w:sz="0" w:space="0" w:color="auto"/>
        <w:right w:val="none" w:sz="0" w:space="0" w:color="auto"/>
      </w:divBdr>
    </w:div>
    <w:div w:id="1814909144">
      <w:bodyDiv w:val="1"/>
      <w:marLeft w:val="0"/>
      <w:marRight w:val="0"/>
      <w:marTop w:val="0"/>
      <w:marBottom w:val="0"/>
      <w:divBdr>
        <w:top w:val="none" w:sz="0" w:space="0" w:color="auto"/>
        <w:left w:val="none" w:sz="0" w:space="0" w:color="auto"/>
        <w:bottom w:val="none" w:sz="0" w:space="0" w:color="auto"/>
        <w:right w:val="none" w:sz="0" w:space="0" w:color="auto"/>
      </w:divBdr>
    </w:div>
    <w:div w:id="205345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informatica.com/s/article/Automated-Deployment-of-IICS-Assets-CI-CD-using-Informatica-API-s?language=en_US&amp;type=external" TargetMode="External"/><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Jangama, Muni (CEI-Atlanta-CON)</dc:creator>
  <cp:keywords/>
  <dc:description/>
  <cp:lastModifiedBy>Naga Sai Kiran Sumanam</cp:lastModifiedBy>
  <cp:revision>85</cp:revision>
  <dcterms:created xsi:type="dcterms:W3CDTF">2024-04-25T02:16:00Z</dcterms:created>
  <dcterms:modified xsi:type="dcterms:W3CDTF">2024-04-30T15:43:00Z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67a0738b,5ceb8e3a,4862d48f</vt:lpwstr>
  </property>
  <property fmtid="{D5CDD505-2E9C-101B-9397-08002B2CF9AE}" pid="3" name="ClassificationContentMarkingHeaderFontProps">
    <vt:lpwstr>#000000,12,Arial</vt:lpwstr>
  </property>
  <property fmtid="{D5CDD505-2E9C-101B-9397-08002B2CF9AE}" pid="4" name="ClassificationContentMarkingHeaderText">
    <vt:lpwstr>Micron Confidential</vt:lpwstr>
  </property>
  <property fmtid="{D5CDD505-2E9C-101B-9397-08002B2CF9AE}" pid="5" name="ClassificationContentMarkingFooterShapeIds">
    <vt:lpwstr>e1efd4,3bdf9497,5d1fa8d2</vt:lpwstr>
  </property>
  <property fmtid="{D5CDD505-2E9C-101B-9397-08002B2CF9AE}" pid="6" name="ClassificationContentMarkingFooterFontProps">
    <vt:lpwstr>#000000,12,Arial</vt:lpwstr>
  </property>
  <property fmtid="{D5CDD505-2E9C-101B-9397-08002B2CF9AE}" pid="7" name="ClassificationContentMarkingFooterText">
    <vt:lpwstr>Micron Confidential</vt:lpwstr>
  </property>
  <property fmtid="{D5CDD505-2E9C-101B-9397-08002B2CF9AE}" pid="8" name="MSIP_Label_37874100-6000-43b6-a204-2d77792600b9_Enabled">
    <vt:lpwstr>true</vt:lpwstr>
  </property>
  <property fmtid="{D5CDD505-2E9C-101B-9397-08002B2CF9AE}" pid="9" name="MSIP_Label_37874100-6000-43b6-a204-2d77792600b9_SetDate">
    <vt:lpwstr>2024-04-30T15:39:36Z</vt:lpwstr>
  </property>
  <property fmtid="{D5CDD505-2E9C-101B-9397-08002B2CF9AE}" pid="10" name="MSIP_Label_37874100-6000-43b6-a204-2d77792600b9_Method">
    <vt:lpwstr>Standard</vt:lpwstr>
  </property>
  <property fmtid="{D5CDD505-2E9C-101B-9397-08002B2CF9AE}" pid="11" name="MSIP_Label_37874100-6000-43b6-a204-2d77792600b9_Name">
    <vt:lpwstr>Confidential</vt:lpwstr>
  </property>
  <property fmtid="{D5CDD505-2E9C-101B-9397-08002B2CF9AE}" pid="12" name="MSIP_Label_37874100-6000-43b6-a204-2d77792600b9_SiteId">
    <vt:lpwstr>f38a5ecd-2813-4862-b11b-ac1d563c806f</vt:lpwstr>
  </property>
  <property fmtid="{D5CDD505-2E9C-101B-9397-08002B2CF9AE}" pid="13" name="MSIP_Label_37874100-6000-43b6-a204-2d77792600b9_ActionId">
    <vt:lpwstr>ed104534-7d11-4f9e-a55c-da7b2730c925</vt:lpwstr>
  </property>
  <property fmtid="{D5CDD505-2E9C-101B-9397-08002B2CF9AE}" pid="14" name="MSIP_Label_37874100-6000-43b6-a204-2d77792600b9_ContentBits">
    <vt:lpwstr>3</vt:lpwstr>
  </property>
</Properties>
</file>