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sz w:val="22"/>
          <w:szCs w:val="22"/>
        </w:rPr>
        <w:t xml:space="preserve"/>
      </w:r>
    </w:p>
    <w:p>
      <w:pPr>
        <w:spacing w:after="60" w:before="0"/>
      </w:pPr>
      <w:r>
        <w:rPr>
          <w:rFonts w:ascii="Calibri" w:cs="Calibri" w:eastAsia="Calibri" w:hAnsi="Calibri"/>
          <w:b/>
          <w:bCs/>
          <w:color w:val="2E5AA8"/>
          <w:sz w:val="32"/>
          <w:szCs w:val="32"/>
        </w:rPr>
        <w:t xml:space="preserve">Lending Platform</w:t>
      </w:r>
    </w:p>
    <w:p>
      <w:pPr>
        <w:spacing w:after="120" w:before="0"/>
      </w:pPr>
      <w:r>
        <w:rPr>
          <w:rFonts w:ascii="Calibri" w:cs="Calibri" w:eastAsia="Calibri" w:hAnsi="Calibri"/>
          <w:b/>
          <w:bCs/>
          <w:color w:val="1F3864"/>
          <w:sz w:val="52"/>
          <w:szCs w:val="52"/>
        </w:rPr>
        <w:t xml:space="preserve">Identity and Access Management</w:t>
      </w:r>
    </w:p>
    <w:p>
      <w:pPr>
        <w:spacing w:after="600" w:before="0"/>
      </w:pPr>
      <w:r>
        <w:rPr>
          <w:rFonts w:ascii="Calibri" w:cs="Calibri" w:eastAsia="Calibri" w:hAnsi="Calibri"/>
          <w:color w:val="595959"/>
          <w:sz w:val="30"/>
          <w:szCs w:val="30"/>
        </w:rPr>
        <w:t xml:space="preserve">Requirements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Item</w:t>
            </w:r>
          </w:p>
        </w:tc>
        <w:tc>
          <w:tcPr>
            <w:tcW w:type="dxa" w:w="674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Detail</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Document</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Identity and Access Management (IAM): sign-in, tokens, roles and permissions, branch and product scoping, maker-checker approvals, customer identities and consent</w:t>
            </w:r>
          </w:p>
        </w:tc>
      </w:tr>
      <w:tr>
        <w:trPr>
          <w:cantSplit/>
          <w:tblHeader w:val="false"/>
        </w:trPr>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Version / status</w:t>
            </w:r>
          </w:p>
        </w:tc>
        <w:tc>
          <w:tcPr>
            <w:tcW w:type="dxa" w:w="674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0.1 Draft for review. Describes the service as built for phases A to D and as planned for E and F.</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Date</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18 October 2026</w:t>
            </w:r>
          </w:p>
        </w:tc>
      </w:tr>
      <w:tr>
        <w:trPr>
          <w:cantSplit/>
          <w:tblHeader w:val="false"/>
        </w:trPr>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Prepared for</w:t>
            </w:r>
          </w:p>
        </w:tc>
        <w:tc>
          <w:tcPr>
            <w:tcW w:type="dxa" w:w="674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Kiran, Lending Platform</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Scope</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lending-iam-service (new, standalone, on Spring Authorization Server). No other service is changed in this round; adoption is a plan in section 10.</w:t>
            </w:r>
          </w:p>
        </w:tc>
      </w:tr>
      <w:tr>
        <w:trPr>
          <w:cantSplit/>
          <w:tblHeader w:val="false"/>
        </w:trPr>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Requirement IDs</w:t>
            </w:r>
          </w:p>
        </w:tc>
        <w:tc>
          <w:tcPr>
            <w:tcW w:type="dxa" w:w="674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IAM-FR-001 to IAM-FR-104 (104 requirements: 87 Must, 16 Should, 1 Could)</w:t>
            </w:r>
          </w:p>
        </w:tc>
      </w:tr>
      <w:tr>
        <w:trPr>
          <w:cantSplit/>
          <w:tblHeader w:val="false"/>
        </w:trPr>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By phase</w:t>
            </w:r>
          </w:p>
        </w:tc>
        <w:tc>
          <w:tcPr>
            <w:tcW w:type="dxa" w:w="674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52, B: 16, C: 15, D: 17, E: 4, F: 0</w:t>
            </w:r>
          </w:p>
        </w:tc>
      </w:tr>
      <w:tr>
        <w:trPr>
          <w:cantSplit/>
          <w:tblHeader w:val="false"/>
        </w:trPr>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Related documents</w:t>
            </w:r>
          </w:p>
        </w:tc>
        <w:tc>
          <w:tcPr>
            <w:tcW w:type="dxa" w:w="674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Functional Specification v1.7, Technical Design Document v1.7, LCM requirements v0.1 (separate)</w:t>
            </w:r>
          </w:p>
        </w:tc>
      </w:tr>
    </w:tbl>
    <w:p>
      <w:r>
        <w:br w:type="page"/>
      </w:r>
    </w:p>
    <w:p>
      <w:pPr>
        <w:pStyle w:val="Heading1"/>
        <w:pBdr>
          <w:bottom w:val="single" w:color="1F3864" w:sz="8" w:space="4"/>
        </w:pBdr>
        <w:spacing w:after="160"/>
      </w:pPr>
      <w:r>
        <w:rPr>
          <w:rFonts w:ascii="Calibri" w:cs="Calibri" w:eastAsia="Calibri" w:hAnsi="Calibri"/>
          <w:b/>
          <w:bCs/>
          <w:color w:val="1F3864"/>
          <w:sz w:val="30"/>
          <w:szCs w:val="30"/>
        </w:rPr>
        <w:t xml:space="preserve">Summary</w:t>
      </w:r>
    </w:p>
    <w:p>
      <w:pPr>
        <w:spacing w:after="140" w:before="0"/>
      </w:pPr>
      <w:r>
        <w:rPr>
          <w:rFonts w:ascii="Calibri" w:cs="Calibri" w:eastAsia="Calibri" w:hAnsi="Calibri"/>
          <w:sz w:val="21"/>
          <w:szCs w:val="21"/>
        </w:rPr>
        <w:t xml:space="preserve">Today the platform has no common way to say who a person is or what they may do. The lending service has no security layer, the admin and batch services each use one shared HTTP Basic user, and the actor named on an accounting or business-date request is whatever the caller writes in a header. This specification adds one separate Identity and Access Management service that all of them can adopt in steps.</w:t>
      </w:r>
    </w:p>
    <w:p>
      <w:pPr>
        <w:spacing w:after="140" w:before="0"/>
      </w:pPr>
      <w:r>
        <w:rPr>
          <w:rFonts w:ascii="Calibri" w:cs="Calibri" w:eastAsia="Calibri" w:hAnsi="Calibri"/>
          <w:sz w:val="21"/>
          <w:szCs w:val="21"/>
        </w:rPr>
        <w:t xml:space="preserve">The service is an OAuth2 and OpenID Connect server built on Spring Authorization Server, chosen because it runs inside the memory of the free hosting plan. It signs tokens with keys held encrypted in its own database, issues short-lived access tokens to staff, customers and service accounts, and publishes the keys so other services can check tokens without calling it.</w:t>
      </w:r>
    </w:p>
    <w:p>
      <w:pPr>
        <w:spacing w:after="140" w:before="0"/>
      </w:pPr>
      <w:r>
        <w:rPr>
          <w:rFonts w:ascii="Calibri" w:cs="Calibri" w:eastAsia="Calibri" w:hAnsi="Calibri"/>
          <w:sz w:val="21"/>
          <w:szCs w:val="21"/>
        </w:rPr>
        <w:t xml:space="preserve">Access is decided from roles made of permissions, narrowed by branch, product and currency scopes, limited by per-permission amount ceilings, and guarded by separation-of-duties rules that are enforced when roles are assigned. A decision endpoint answers any one question with a stable reason code. Sensitive permissions ask for a recent second factor (time-based one-time code).</w:t>
      </w:r>
    </w:p>
    <w:p>
      <w:pPr>
        <w:spacing w:after="140" w:before="0"/>
      </w:pPr>
      <w:r>
        <w:rPr>
          <w:rFonts w:ascii="Calibri" w:cs="Calibri" w:eastAsia="Calibri" w:hAnsi="Calibri"/>
          <w:sz w:val="21"/>
          <w:szCs w:val="21"/>
        </w:rPr>
        <w:t xml:space="preserve">A generic maker-checker service lets any module submit an action, have one or two different people approve it, and consume the approval exactly once. Customer identities link to customer records only after a second person approves anything but an owner link, and consents are recorded against versioned purposes. Every change is written to an append-only, hash-chained audit trail that can be verified.</w:t>
      </w:r>
    </w:p>
    <w:p>
      <w:pPr>
        <w:spacing w:after="140" w:before="0"/>
      </w:pPr>
      <w:r>
        <w:rPr>
          <w:rFonts w:ascii="Calibri" w:cs="Calibri" w:eastAsia="Calibri" w:hAnsi="Calibri"/>
          <w:sz w:val="21"/>
          <w:szCs w:val="21"/>
        </w:rPr>
        <w:t xml:space="preserve">Nothing in this round connects lending, batch, admin or LCM to the new service. Section 10 lists the seven adoption steps and the setting (basic, both, tokens) that makes each one reversible.</w:t>
      </w:r>
    </w:p>
    <w:p>
      <w:pPr>
        <w:spacing w:after="100" w:before="200"/>
      </w:pPr>
      <w:r>
        <w:rPr>
          <w:rFonts w:ascii="Calibri" w:cs="Calibri" w:eastAsia="Calibri" w:hAnsi="Calibri"/>
          <w:b/>
          <w:bCs/>
          <w:color w:val="2E5AA8"/>
          <w:sz w:val="26"/>
          <w:szCs w:val="26"/>
        </w:rPr>
        <w:t xml:space="preserve">Contents</w:t>
      </w:r>
    </w:p>
    <w:p>
      <w:pPr>
        <w:spacing w:after="30"/>
        <w:ind w:left="200"/>
      </w:pPr>
      <w:r>
        <w:rPr>
          <w:rFonts w:ascii="Calibri" w:cs="Calibri" w:eastAsia="Calibri" w:hAnsi="Calibri"/>
          <w:sz w:val="21"/>
          <w:szCs w:val="21"/>
        </w:rPr>
        <w:t xml:space="preserve">1 Purpose, scope and fixed decisions</w:t>
      </w:r>
    </w:p>
    <w:p>
      <w:pPr>
        <w:spacing w:after="30"/>
        <w:ind w:left="200"/>
      </w:pPr>
      <w:r>
        <w:rPr>
          <w:rFonts w:ascii="Calibri" w:cs="Calibri" w:eastAsia="Calibri" w:hAnsi="Calibri"/>
          <w:sz w:val="21"/>
          <w:szCs w:val="21"/>
        </w:rPr>
        <w:t xml:space="preserve">2 Glossary and conventions</w:t>
      </w:r>
    </w:p>
    <w:p>
      <w:pPr>
        <w:spacing w:after="30"/>
        <w:ind w:left="200"/>
      </w:pPr>
      <w:r>
        <w:rPr>
          <w:rFonts w:ascii="Calibri" w:cs="Calibri" w:eastAsia="Calibri" w:hAnsi="Calibri"/>
          <w:sz w:val="21"/>
          <w:szCs w:val="21"/>
        </w:rPr>
        <w:t xml:space="preserve">3 Actors, roles and the permission model</w:t>
      </w:r>
    </w:p>
    <w:p>
      <w:pPr>
        <w:spacing w:after="30"/>
        <w:ind w:left="200"/>
      </w:pPr>
      <w:r>
        <w:rPr>
          <w:rFonts w:ascii="Calibri" w:cs="Calibri" w:eastAsia="Calibri" w:hAnsi="Calibri"/>
          <w:sz w:val="21"/>
          <w:szCs w:val="21"/>
        </w:rPr>
        <w:t xml:space="preserve">4 Identities and their lifecycle</w:t>
      </w:r>
    </w:p>
    <w:p>
      <w:pPr>
        <w:spacing w:after="30"/>
        <w:ind w:left="200"/>
      </w:pPr>
      <w:r>
        <w:rPr>
          <w:rFonts w:ascii="Calibri" w:cs="Calibri" w:eastAsia="Calibri" w:hAnsi="Calibri"/>
          <w:sz w:val="21"/>
          <w:szCs w:val="21"/>
        </w:rPr>
        <w:t xml:space="preserve">5 Authentication</w:t>
      </w:r>
    </w:p>
    <w:p>
      <w:pPr>
        <w:spacing w:after="30"/>
        <w:ind w:left="200"/>
      </w:pPr>
      <w:r>
        <w:rPr>
          <w:rFonts w:ascii="Calibri" w:cs="Calibri" w:eastAsia="Calibri" w:hAnsi="Calibri"/>
          <w:sz w:val="21"/>
          <w:szCs w:val="21"/>
        </w:rPr>
        <w:t xml:space="preserve">6 Maker-checker approvals</w:t>
      </w:r>
    </w:p>
    <w:p>
      <w:pPr>
        <w:spacing w:after="30"/>
        <w:ind w:left="200"/>
      </w:pPr>
      <w:r>
        <w:rPr>
          <w:rFonts w:ascii="Calibri" w:cs="Calibri" w:eastAsia="Calibri" w:hAnsi="Calibri"/>
          <w:sz w:val="21"/>
          <w:szCs w:val="21"/>
        </w:rPr>
        <w:t xml:space="preserve">7 Customer identity, links and consent</w:t>
      </w:r>
    </w:p>
    <w:p>
      <w:pPr>
        <w:spacing w:after="30"/>
        <w:ind w:left="200"/>
      </w:pPr>
      <w:r>
        <w:rPr>
          <w:rFonts w:ascii="Calibri" w:cs="Calibri" w:eastAsia="Calibri" w:hAnsi="Calibri"/>
          <w:sz w:val="21"/>
          <w:szCs w:val="21"/>
        </w:rPr>
        <w:t xml:space="preserve">8 Audit, events and webhooks</w:t>
      </w:r>
    </w:p>
    <w:p>
      <w:pPr>
        <w:spacing w:after="30"/>
        <w:ind w:left="200"/>
      </w:pPr>
      <w:r>
        <w:rPr>
          <w:rFonts w:ascii="Calibri" w:cs="Calibri" w:eastAsia="Calibri" w:hAnsi="Calibri"/>
          <w:sz w:val="21"/>
          <w:szCs w:val="21"/>
        </w:rPr>
        <w:t xml:space="preserve">9 The decision endpoint and resource servers</w:t>
      </w:r>
    </w:p>
    <w:p>
      <w:pPr>
        <w:spacing w:after="30"/>
        <w:ind w:left="200"/>
      </w:pPr>
      <w:r>
        <w:rPr>
          <w:rFonts w:ascii="Calibri" w:cs="Calibri" w:eastAsia="Calibri" w:hAnsi="Calibri"/>
          <w:sz w:val="21"/>
          <w:szCs w:val="21"/>
        </w:rPr>
        <w:t xml:space="preserve">10 Integration with the platform and adoption plan</w:t>
      </w:r>
    </w:p>
    <w:p>
      <w:pPr>
        <w:spacing w:after="30"/>
        <w:ind w:left="200"/>
      </w:pPr>
      <w:r>
        <w:rPr>
          <w:rFonts w:ascii="Calibri" w:cs="Calibri" w:eastAsia="Calibri" w:hAnsi="Calibri"/>
          <w:sz w:val="21"/>
          <w:szCs w:val="21"/>
        </w:rPr>
        <w:t xml:space="preserve">11 APIs</w:t>
      </w:r>
    </w:p>
    <w:p>
      <w:pPr>
        <w:spacing w:after="30"/>
        <w:ind w:left="200"/>
      </w:pPr>
      <w:r>
        <w:rPr>
          <w:rFonts w:ascii="Calibri" w:cs="Calibri" w:eastAsia="Calibri" w:hAnsi="Calibri"/>
          <w:sz w:val="21"/>
          <w:szCs w:val="21"/>
        </w:rPr>
        <w:t xml:space="preserve">12 Data model</w:t>
      </w:r>
    </w:p>
    <w:p>
      <w:pPr>
        <w:spacing w:after="30"/>
        <w:ind w:left="200"/>
      </w:pPr>
      <w:r>
        <w:rPr>
          <w:rFonts w:ascii="Calibri" w:cs="Calibri" w:eastAsia="Calibri" w:hAnsi="Calibri"/>
          <w:sz w:val="21"/>
          <w:szCs w:val="21"/>
        </w:rPr>
        <w:t xml:space="preserve">13 Security controls and threats</w:t>
      </w:r>
    </w:p>
    <w:p>
      <w:pPr>
        <w:spacing w:after="30"/>
        <w:ind w:left="200"/>
      </w:pPr>
      <w:r>
        <w:rPr>
          <w:rFonts w:ascii="Calibri" w:cs="Calibri" w:eastAsia="Calibri" w:hAnsi="Calibri"/>
          <w:sz w:val="21"/>
          <w:szCs w:val="21"/>
        </w:rPr>
        <w:t xml:space="preserve">14 Non-functional requirements</w:t>
      </w:r>
    </w:p>
    <w:p>
      <w:pPr>
        <w:spacing w:after="30"/>
        <w:ind w:left="200"/>
      </w:pPr>
      <w:r>
        <w:rPr>
          <w:rFonts w:ascii="Calibri" w:cs="Calibri" w:eastAsia="Calibri" w:hAnsi="Calibri"/>
          <w:sz w:val="21"/>
          <w:szCs w:val="21"/>
        </w:rPr>
        <w:t xml:space="preserve">15 Phase plan, migration and rollout</w:t>
      </w:r>
    </w:p>
    <w:p>
      <w:pPr>
        <w:spacing w:after="30"/>
        <w:ind w:left="200"/>
      </w:pPr>
      <w:r>
        <w:rPr>
          <w:rFonts w:ascii="Calibri" w:cs="Calibri" w:eastAsia="Calibri" w:hAnsi="Calibri"/>
          <w:sz w:val="21"/>
          <w:szCs w:val="21"/>
        </w:rPr>
        <w:t xml:space="preserve">16 Scenarios, assumptions and open questions</w:t>
      </w:r>
    </w:p>
    <w:p>
      <w:pPr>
        <w:spacing w:after="30"/>
        <w:ind w:left="200"/>
      </w:pPr>
      <w:r>
        <w:rPr>
          <w:rFonts w:ascii="Calibri" w:cs="Calibri" w:eastAsia="Calibri" w:hAnsi="Calibri"/>
          <w:sz w:val="21"/>
          <w:szCs w:val="21"/>
        </w:rPr>
        <w:t xml:space="preserve">Appendices A to E: permissions, roles, separation-of-duties rules, approval types, endpoints</w:t>
      </w: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 Purpose, scope and fixed decisions</w:t>
      </w:r>
    </w:p>
    <w:p>
      <w:pPr>
        <w:pStyle w:val="Heading2"/>
        <w:keepNext/>
        <w:spacing w:after="100" w:before="260"/>
      </w:pPr>
      <w:r>
        <w:rPr>
          <w:rFonts w:ascii="Calibri" w:cs="Calibri" w:eastAsia="Calibri" w:hAnsi="Calibri"/>
          <w:b/>
          <w:bCs/>
          <w:color w:val="2E5AA8"/>
          <w:sz w:val="25"/>
          <w:szCs w:val="25"/>
        </w:rPr>
        <w:t xml:space="preserve">1.1 Purpose</w:t>
      </w:r>
    </w:p>
    <w:p>
      <w:pPr>
        <w:spacing w:after="120" w:line="276"/>
      </w:pPr>
      <w:r>
        <w:rPr>
          <w:rFonts w:ascii="Calibri" w:cs="Calibri" w:eastAsia="Calibri" w:hAnsi="Calibri"/>
          <w:sz w:val="21"/>
          <w:szCs w:val="21"/>
        </w:rPr>
        <w:t xml:space="preserve">Security in the lending platform today is one shared credential per service. The admin console has a single in-memory user from two environment variables and sends it as HTTP Basic on every call. The batch service has another, with one role (</w:t>
      </w:r>
      <w:r>
        <w:rPr>
          <w:rFonts w:ascii="Consolas" w:cs="Consolas" w:eastAsia="Consolas" w:hAnsi="Consolas"/>
          <w:color w:val="1F3864"/>
          <w:sz w:val="19"/>
          <w:szCs w:val="19"/>
        </w:rPr>
        <w:t xml:space="preserve">BATCH_ADMIN</w:t>
      </w:r>
      <w:r>
        <w:rPr>
          <w:rFonts w:ascii="Calibri" w:cs="Calibri" w:eastAsia="Calibri" w:hAnsi="Calibri"/>
          <w:sz w:val="21"/>
          <w:szCs w:val="21"/>
        </w:rPr>
        <w:t xml:space="preserve">). The lending service itself has no security layer at all. Maker-checker in the accounting engine trusts an </w:t>
      </w:r>
      <w:r>
        <w:rPr>
          <w:rFonts w:ascii="Consolas" w:cs="Consolas" w:eastAsia="Consolas" w:hAnsi="Consolas"/>
          <w:color w:val="1F3864"/>
          <w:sz w:val="19"/>
          <w:szCs w:val="19"/>
        </w:rPr>
        <w:t xml:space="preserve">X-Actor</w:t>
      </w:r>
      <w:r>
        <w:rPr>
          <w:rFonts w:ascii="Calibri" w:cs="Calibri" w:eastAsia="Calibri" w:hAnsi="Calibri"/>
          <w:sz w:val="21"/>
          <w:szCs w:val="21"/>
        </w:rPr>
        <w:t xml:space="preserve"> header that any caller can type, so "the approver must differ from the author" cannot be proved. There is no customer identity: a loan account holds only a </w:t>
      </w:r>
      <w:r>
        <w:rPr>
          <w:rFonts w:ascii="Consolas" w:cs="Consolas" w:eastAsia="Consolas" w:hAnsi="Consolas"/>
          <w:color w:val="1F3864"/>
          <w:sz w:val="19"/>
          <w:szCs w:val="19"/>
        </w:rPr>
        <w:t xml:space="preserve">customer_id</w:t>
      </w:r>
      <w:r>
        <w:rPr>
          <w:rFonts w:ascii="Calibri" w:cs="Calibri" w:eastAsia="Calibri" w:hAnsi="Calibri"/>
          <w:sz w:val="21"/>
          <w:szCs w:val="21"/>
        </w:rPr>
        <w:t xml:space="preserve"> string. None of this can carry a customer portal, branch-level control, or an audit that a bank would accept.</w:t>
      </w:r>
    </w:p>
    <w:p>
      <w:pPr>
        <w:spacing w:after="120" w:line="276"/>
      </w:pPr>
      <w:r>
        <w:rPr>
          <w:rFonts w:ascii="Calibri" w:cs="Calibri" w:eastAsia="Calibri" w:hAnsi="Calibri"/>
          <w:sz w:val="21"/>
          <w:szCs w:val="21"/>
        </w:rPr>
        <w:t xml:space="preserve">This document specifies the </w:t>
      </w:r>
      <w:r>
        <w:rPr>
          <w:rFonts w:ascii="Calibri" w:cs="Calibri" w:eastAsia="Calibri" w:hAnsi="Calibri"/>
          <w:b/>
          <w:bCs/>
          <w:sz w:val="21"/>
          <w:szCs w:val="21"/>
        </w:rPr>
        <w:t xml:space="preserve">Identity and Access Management (IAM)</w:t>
      </w:r>
      <w:r>
        <w:rPr>
          <w:rFonts w:ascii="Calibri" w:cs="Calibri" w:eastAsia="Calibri" w:hAnsi="Calibri"/>
          <w:sz w:val="21"/>
          <w:szCs w:val="21"/>
        </w:rPr>
        <w:t xml:space="preserve"> service. It is a separate deployable with its own schema. It issues tokens to people and to services, decides what each of them may do, runs the maker-checker approvals that other services ask for, links customer logins to customers and accounts, and keeps a tamper-evident record of all of it.</w:t>
      </w:r>
    </w:p>
    <w:p>
      <w:pPr>
        <w:spacing w:after="120" w:line="276"/>
      </w:pPr>
      <w:r>
        <w:rPr>
          <w:rFonts w:ascii="Calibri" w:cs="Calibri" w:eastAsia="Calibri" w:hAnsi="Calibri"/>
          <w:sz w:val="21"/>
          <w:szCs w:val="21"/>
        </w:rPr>
        <w:t xml:space="preserve">The document describes what is built in phases A to D (version 0.1 of the service) and what is planned for E and F. Each requirement carries a phase letter so the two can be told apart.</w:t>
      </w:r>
    </w:p>
    <w:p>
      <w:pPr>
        <w:pStyle w:val="Heading2"/>
        <w:keepNext/>
        <w:spacing w:after="100" w:before="260"/>
      </w:pPr>
      <w:r>
        <w:rPr>
          <w:rFonts w:ascii="Calibri" w:cs="Calibri" w:eastAsia="Calibri" w:hAnsi="Calibri"/>
          <w:b/>
          <w:bCs/>
          <w:color w:val="2E5AA8"/>
          <w:sz w:val="25"/>
          <w:szCs w:val="25"/>
        </w:rPr>
        <w:t xml:space="preserve">1.2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Area</w:t>
            </w:r>
          </w:p>
        </w:tc>
        <w:tc>
          <w:tcPr>
            <w:tcW w:type="dxa" w:w="732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In scope</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Identities</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Staff users, customer users and service accounts (OAuth clients). Lifecycle from invitation to offboarding. Password, lockout and expiry policy.</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Authentication</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OAuth 2.1 / OpenID Connect authorization server: authorization code with PKCE for the user interfaces, client credentials for services, refresh tokens, JWKS, signing-key rotation. TOTP multi-factor authentication with recovery codes and step-up for high-risk actions.</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Authorisation</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Roles and permissions, attribute scopes (branch, product, currency), per-permission amount ceilings, segregation-of-duties rules, and a decision endpoint (</w:t>
            </w:r>
            <w:r>
              <w:rPr>
                <w:rFonts w:ascii="Consolas" w:cs="Consolas" w:eastAsia="Consolas" w:hAnsi="Consolas"/>
                <w:color w:val="1F3864"/>
                <w:sz w:val="16"/>
                <w:szCs w:val="16"/>
              </w:rPr>
              <w:t xml:space="preserve">/authz/check</w:t>
            </w:r>
            <w:r>
              <w:rPr>
                <w:rFonts w:ascii="Calibri" w:cs="Calibri" w:eastAsia="Calibri" w:hAnsi="Calibri"/>
                <w:b w:val="false"/>
                <w:bCs w:val="false"/>
                <w:sz w:val="18"/>
                <w:szCs w:val="18"/>
              </w:rPr>
              <w:t xml:space="preserve">). A catalogue of 88 permissions covering every existing endpoint of lending, batch, admin, accounting and LCM.</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Maker-checker</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generic approval service: approval types, pending actions, one or two approvers who must differ from the maker, expiry, once-only consumption by the requesting service, and callbacks.</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 identity</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 users linked to a customer and to accounts (owner, co-borrower, guarantor, delegate) with validity dates and a second-person approval for non-owner links. Consent records.</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Audit</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Append-only, hash-chained audit trail of logins, changes, approvals and denials, with a verification endpoint. Outbox events and signed webhooks.</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Administration</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REST APIs for all of the above and an administration console (React) for users, roles, service accounts, approvals and the audit trail.</w:t>
            </w:r>
          </w:p>
        </w:tc>
      </w:tr>
    </w:tbl>
    <w:p>
      <w:pPr>
        <w:spacing w:after="80"/>
      </w:pPr>
    </w:p>
    <w:p>
      <w:pPr>
        <w:spacing w:after="120" w:line="276"/>
      </w:pPr>
      <w:r>
        <w:rPr>
          <w:rFonts w:ascii="Calibri" w:cs="Calibri" w:eastAsia="Calibri" w:hAnsi="Calibri"/>
          <w:b/>
          <w:bCs/>
          <w:sz w:val="21"/>
          <w:szCs w:val="21"/>
        </w:rPr>
        <w:t xml:space="preserve">Out of scope for version 0.1:</w:t>
      </w:r>
      <w:r>
        <w:rPr>
          <w:rFonts w:ascii="Calibri" w:cs="Calibri" w:eastAsia="Calibri" w:hAnsi="Calibri"/>
          <w:sz w:val="21"/>
          <w:szCs w:val="21"/>
        </w:rPr>
        <w:t xml:space="preserve"> changing the lending, batch, admin or LCM services to accept tokens (the adoption plan is in section 10); delivery of one-time codes and invitations by e-mail or SMS (no notification service exists yet: tokens are returned to the administrator once); WebAuthn hardware keys; federation with an external identity provider; periodic access reviews and delegation of staff duties (phase E and F). These are planned, not built.</w:t>
      </w:r>
    </w:p>
    <w:p>
      <w:pPr>
        <w:pStyle w:val="Heading2"/>
        <w:keepNext/>
        <w:spacing w:after="100" w:before="260"/>
      </w:pPr>
      <w:r>
        <w:rPr>
          <w:rFonts w:ascii="Calibri" w:cs="Calibri" w:eastAsia="Calibri" w:hAnsi="Calibri"/>
          <w:b/>
          <w:bCs/>
          <w:color w:val="2E5AA8"/>
          <w:sz w:val="25"/>
          <w:szCs w:val="25"/>
        </w:rPr>
        <w:t xml:space="preserve">1.3 Fixed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blHeader/>
        </w:trPr>
        <w:tc>
          <w:tcPr>
            <w:tcW w:type="dxa" w:w="26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Decision</w:t>
            </w:r>
          </w:p>
        </w:tc>
        <w:tc>
          <w:tcPr>
            <w:tcW w:type="dxa" w:w="694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Outcome</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Separate project</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 is its own Maven project and deployable (</w:t>
            </w:r>
            <w:r>
              <w:rPr>
                <w:rFonts w:ascii="Consolas" w:cs="Consolas" w:eastAsia="Consolas" w:hAnsi="Consolas"/>
                <w:color w:val="1F3864"/>
                <w:sz w:val="16"/>
                <w:szCs w:val="16"/>
              </w:rPr>
              <w:t xml:space="preserve">lending-iam-service</w:t>
            </w:r>
            <w:r>
              <w:rPr>
                <w:rFonts w:ascii="Calibri" w:cs="Calibri" w:eastAsia="Calibri" w:hAnsi="Calibri"/>
                <w:b w:val="false"/>
                <w:bCs w:val="false"/>
                <w:sz w:val="18"/>
                <w:szCs w:val="18"/>
              </w:rPr>
              <w:t xml:space="preserve">, port 8085). It is not part of the lending reactor's business modules and never reads or writes any other service's tables. It shares only the PostgreSQL instance, in its own schema </w:t>
            </w:r>
            <w:r>
              <w:rPr>
                <w:rFonts w:ascii="Consolas" w:cs="Consolas" w:eastAsia="Consolas" w:hAnsi="Consolas"/>
                <w:color w:val="1F3864"/>
                <w:sz w:val="16"/>
                <w:szCs w:val="16"/>
              </w:rPr>
              <w:t xml:space="preserve">iam</w:t>
            </w:r>
            <w:r>
              <w:rPr>
                <w:rFonts w:ascii="Calibri" w:cs="Calibri" w:eastAsia="Calibri" w:hAnsi="Calibri"/>
                <w:b w:val="false"/>
                <w:bCs w:val="false"/>
                <w:sz w:val="18"/>
                <w:szCs w:val="18"/>
              </w:rPr>
              <w:t xml:space="preserve">, with its own migration history.</w:t>
            </w:r>
          </w:p>
        </w:tc>
      </w:tr>
      <w:tr>
        <w:trPr>
          <w:cantSplit/>
          <w:tblHeader w:val="false"/>
        </w:trPr>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Build or buy</w:t>
            </w:r>
          </w:p>
        </w:tc>
        <w:tc>
          <w:tcPr>
            <w:tcW w:type="dxa" w:w="69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 on </w:t>
            </w:r>
            <w:r>
              <w:rPr>
                <w:rFonts w:ascii="Calibri" w:cs="Calibri" w:eastAsia="Calibri" w:hAnsi="Calibri"/>
                <w:b/>
                <w:bCs/>
                <w:sz w:val="18"/>
                <w:szCs w:val="18"/>
              </w:rPr>
              <w:t xml:space="preserve">Spring Authorization Server</w:t>
            </w:r>
            <w:r>
              <w:rPr>
                <w:rFonts w:ascii="Calibri" w:cs="Calibri" w:eastAsia="Calibri" w:hAnsi="Calibri"/>
                <w:b w:val="false"/>
                <w:bCs w:val="false"/>
                <w:sz w:val="18"/>
                <w:szCs w:val="18"/>
              </w:rPr>
              <w:t xml:space="preserve"> inside our own Spring Boot service. Keycloak was considered and rejected for now: it needs well over the 512 MB available on the current Render plan, and its admin console would still not give us maker-checker, customer links or the permission catalogue. We build users, roles, approvals, audit and customer linking ourselves; we use the framework for the OAuth and OpenID protocol work.</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Token format</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Signed JWT (RS256). Resource servers verify them offline against the published key set. Claims carry the permissions, so a service can authorise without calling IAM; the decision endpoint is for attribute checks (branch, amount, account) and for acting on behalf of another user.</w:t>
            </w:r>
          </w:p>
        </w:tc>
      </w:tr>
      <w:tr>
        <w:trPr>
          <w:cantSplit/>
          <w:tblHeader w:val="false"/>
        </w:trPr>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Authority of the catalogue</w:t>
            </w:r>
          </w:p>
        </w:tc>
        <w:tc>
          <w:tcPr>
            <w:tcW w:type="dxa" w:w="69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Permissions are defined by migration, not by users. Roles are data and can be created and changed under control. System roles cannot be edited at run time.</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Separation of duties</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Enforced when a role is assigned, and again when an approval is decided. Not advisory.</w:t>
            </w:r>
          </w:p>
        </w:tc>
      </w:tr>
      <w:tr>
        <w:trPr>
          <w:cantSplit/>
          <w:tblHeader w:val="false"/>
        </w:trPr>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Adoption</w:t>
            </w:r>
          </w:p>
        </w:tc>
        <w:tc>
          <w:tcPr>
            <w:tcW w:type="dxa" w:w="694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Nothing in lending, batch, admin or LCM changes in this release. Each will adopt tokens behind its own switch (</w:t>
            </w:r>
            <w:r>
              <w:rPr>
                <w:rFonts w:ascii="Consolas" w:cs="Consolas" w:eastAsia="Consolas" w:hAnsi="Consolas"/>
                <w:color w:val="1F3864"/>
                <w:sz w:val="16"/>
                <w:szCs w:val="16"/>
              </w:rPr>
              <w:t xml:space="preserve">basic</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both</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tokens</w:t>
            </w:r>
            <w:r>
              <w:rPr>
                <w:rFonts w:ascii="Calibri" w:cs="Calibri" w:eastAsia="Calibri" w:hAnsi="Calibri"/>
                <w:b w:val="false"/>
                <w:bCs w:val="false"/>
                <w:sz w:val="18"/>
                <w:szCs w:val="18"/>
              </w:rPr>
              <w:t xml:space="preserve">), in that order, so that no service is locked out.</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Secrets</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secret is stored in plain text. Passwords and client secrets are bcrypt hashes; TOTP secrets and signing keys are encrypted with AES-256-GCM under a key from the environment; one-time tokens are stored as SHA-256 hashes.</w:t>
            </w:r>
          </w:p>
        </w:tc>
      </w:tr>
    </w:tbl>
    <w:p>
      <w:pPr>
        <w:spacing w:after="80"/>
      </w:pPr>
    </w:p>
    <w:p>
      <w:pPr>
        <w:pStyle w:val="Heading2"/>
        <w:keepNext/>
        <w:spacing w:after="100" w:before="260"/>
      </w:pPr>
      <w:r>
        <w:rPr>
          <w:rFonts w:ascii="Calibri" w:cs="Calibri" w:eastAsia="Calibri" w:hAnsi="Calibri"/>
          <w:b/>
          <w:bCs/>
          <w:color w:val="2E5AA8"/>
          <w:sz w:val="25"/>
          <w:szCs w:val="25"/>
        </w:rPr>
        <w:t xml:space="preserve">1.4 Principles</w:t>
      </w:r>
    </w:p>
    <w:p>
      <w:pPr>
        <w:pStyle w:val="ListParagraph"/>
        <w:numPr>
          <w:ilvl w:val="0"/>
          <w:numId w:val="2"/>
        </w:numPr>
        <w:spacing w:after="60" w:line="264"/>
      </w:pPr>
      <w:r>
        <w:rPr>
          <w:rFonts w:ascii="Calibri" w:cs="Calibri" w:eastAsia="Calibri" w:hAnsi="Calibri"/>
          <w:b/>
          <w:bCs/>
          <w:sz w:val="21"/>
          <w:szCs w:val="21"/>
        </w:rPr>
        <w:t xml:space="preserve">Deny by default.</w:t>
      </w:r>
      <w:r>
        <w:rPr>
          <w:rFonts w:ascii="Calibri" w:cs="Calibri" w:eastAsia="Calibri" w:hAnsi="Calibri"/>
          <w:sz w:val="21"/>
          <w:szCs w:val="21"/>
        </w:rPr>
        <w:t xml:space="preserve"> A call with no matching permission is refused, and the refusal is logged.</w:t>
      </w:r>
    </w:p>
    <w:p>
      <w:pPr>
        <w:pStyle w:val="ListParagraph"/>
        <w:numPr>
          <w:ilvl w:val="0"/>
          <w:numId w:val="2"/>
        </w:numPr>
        <w:spacing w:after="60" w:line="264"/>
      </w:pPr>
      <w:r>
        <w:rPr>
          <w:rFonts w:ascii="Calibri" w:cs="Calibri" w:eastAsia="Calibri" w:hAnsi="Calibri"/>
          <w:b/>
          <w:bCs/>
          <w:sz w:val="21"/>
          <w:szCs w:val="21"/>
        </w:rPr>
        <w:t xml:space="preserve">One identity per person, one per service.</w:t>
      </w:r>
      <w:r>
        <w:rPr>
          <w:rFonts w:ascii="Calibri" w:cs="Calibri" w:eastAsia="Calibri" w:hAnsi="Calibri"/>
          <w:sz w:val="21"/>
          <w:szCs w:val="21"/>
        </w:rPr>
        <w:t xml:space="preserve"> No shared logins. Every change and every approval is attributable to a named identity.</w:t>
      </w:r>
    </w:p>
    <w:p>
      <w:pPr>
        <w:pStyle w:val="ListParagraph"/>
        <w:numPr>
          <w:ilvl w:val="0"/>
          <w:numId w:val="2"/>
        </w:numPr>
        <w:spacing w:after="60" w:line="264"/>
      </w:pPr>
      <w:r>
        <w:rPr>
          <w:rFonts w:ascii="Calibri" w:cs="Calibri" w:eastAsia="Calibri" w:hAnsi="Calibri"/>
          <w:b/>
          <w:bCs/>
          <w:sz w:val="21"/>
          <w:szCs w:val="21"/>
        </w:rPr>
        <w:t xml:space="preserve">Roles grant permissions; scopes narrow them.</w:t>
      </w:r>
      <w:r>
        <w:rPr>
          <w:rFonts w:ascii="Calibri" w:cs="Calibri" w:eastAsia="Calibri" w:hAnsi="Calibri"/>
          <w:sz w:val="21"/>
          <w:szCs w:val="21"/>
        </w:rPr>
        <w:t xml:space="preserve"> A role says what; a scope says where (which branch, product, currency); a ceiling says how much.</w:t>
      </w:r>
    </w:p>
    <w:p>
      <w:pPr>
        <w:pStyle w:val="ListParagraph"/>
        <w:numPr>
          <w:ilvl w:val="0"/>
          <w:numId w:val="2"/>
        </w:numPr>
        <w:spacing w:after="60" w:line="264"/>
      </w:pPr>
      <w:r>
        <w:rPr>
          <w:rFonts w:ascii="Calibri" w:cs="Calibri" w:eastAsia="Calibri" w:hAnsi="Calibri"/>
          <w:b/>
          <w:bCs/>
          <w:sz w:val="21"/>
          <w:szCs w:val="21"/>
        </w:rPr>
        <w:t xml:space="preserve">Two people for what matters.</w:t>
      </w:r>
      <w:r>
        <w:rPr>
          <w:rFonts w:ascii="Calibri" w:cs="Calibri" w:eastAsia="Calibri" w:hAnsi="Calibri"/>
          <w:sz w:val="21"/>
          <w:szCs w:val="21"/>
        </w:rPr>
        <w:t xml:space="preserve"> Anything that moves money, changes accounting, or widens access can be put behind a second person who holds a different permission.</w:t>
      </w:r>
    </w:p>
    <w:p>
      <w:pPr>
        <w:pStyle w:val="ListParagraph"/>
        <w:numPr>
          <w:ilvl w:val="0"/>
          <w:numId w:val="2"/>
        </w:numPr>
        <w:spacing w:after="60" w:line="264"/>
      </w:pPr>
      <w:r>
        <w:rPr>
          <w:rFonts w:ascii="Calibri" w:cs="Calibri" w:eastAsia="Calibri" w:hAnsi="Calibri"/>
          <w:b/>
          <w:bCs/>
          <w:sz w:val="21"/>
          <w:szCs w:val="21"/>
        </w:rPr>
        <w:t xml:space="preserve">Evidence cannot be edited.</w:t>
      </w:r>
      <w:r>
        <w:rPr>
          <w:rFonts w:ascii="Calibri" w:cs="Calibri" w:eastAsia="Calibri" w:hAnsi="Calibri"/>
          <w:sz w:val="21"/>
          <w:szCs w:val="21"/>
        </w:rPr>
        <w:t xml:space="preserve"> The audit trail is append-only at the database and chained by hash, so an edit is detectable.</w:t>
      </w:r>
    </w:p>
    <w:p>
      <w:pPr>
        <w:pStyle w:val="ListParagraph"/>
        <w:numPr>
          <w:ilvl w:val="0"/>
          <w:numId w:val="2"/>
        </w:numPr>
        <w:spacing w:after="60" w:line="264"/>
      </w:pPr>
      <w:r>
        <w:rPr>
          <w:rFonts w:ascii="Calibri" w:cs="Calibri" w:eastAsia="Calibri" w:hAnsi="Calibri"/>
          <w:b/>
          <w:bCs/>
          <w:sz w:val="21"/>
          <w:szCs w:val="21"/>
        </w:rPr>
        <w:t xml:space="preserve">Policy is configuration.</w:t>
      </w:r>
      <w:r>
        <w:rPr>
          <w:rFonts w:ascii="Calibri" w:cs="Calibri" w:eastAsia="Calibri" w:hAnsi="Calibri"/>
          <w:sz w:val="21"/>
          <w:szCs w:val="21"/>
        </w:rPr>
        <w:t xml:space="preserve"> Password length, lockout, token lifetimes, step-up window and expiry hours are settings, not literals.</w:t>
      </w:r>
    </w:p>
    <w:p>
      <w:pPr>
        <w:pStyle w:val="ListParagraph"/>
        <w:numPr>
          <w:ilvl w:val="0"/>
          <w:numId w:val="2"/>
        </w:numPr>
        <w:spacing w:after="60" w:line="264"/>
      </w:pPr>
      <w:r>
        <w:rPr>
          <w:rFonts w:ascii="Calibri" w:cs="Calibri" w:eastAsia="Calibri" w:hAnsi="Calibri"/>
          <w:b/>
          <w:bCs/>
          <w:sz w:val="21"/>
          <w:szCs w:val="21"/>
        </w:rPr>
        <w:t xml:space="preserve">Regulatory statements are not hard-coded.</w:t>
      </w:r>
      <w:r>
        <w:rPr>
          <w:rFonts w:ascii="Calibri" w:cs="Calibri" w:eastAsia="Calibri" w:hAnsi="Calibri"/>
          <w:sz w:val="21"/>
          <w:szCs w:val="21"/>
        </w:rPr>
        <w:t xml:space="preserve"> Where a rule may apply (RBI directions on access control and audit, the DPDP Act on consent and retention) this document says what the control does, makes the value configurable and flags that Compliance must confirm it. The author has not verified current regulatory text and none is asserted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IAM-FR-001</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 shall be a separately built and deployed service with its own schema and migration history. It shall not read or write any table of another service.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service starts against an empty schema; its migrations create only </w:t>
            </w:r>
            <w:r>
              <w:rPr>
                <w:rFonts w:ascii="Consolas" w:cs="Consolas" w:eastAsia="Consolas" w:hAnsi="Consolas"/>
                <w:color w:val="1F3864"/>
                <w:sz w:val="16"/>
                <w:szCs w:val="16"/>
              </w:rPr>
              <w:t xml:space="preserve">iam</w:t>
            </w:r>
            <w:r>
              <w:rPr>
                <w:rFonts w:ascii="Calibri" w:cs="Calibri" w:eastAsia="Calibri" w:hAnsi="Calibri"/>
                <w:b w:val="false"/>
                <w:bCs w:val="false"/>
                <w:sz w:val="18"/>
                <w:szCs w:val="18"/>
              </w:rPr>
              <w:t xml:space="preserve"> objects; no SQL in the code names a table outside </w:t>
            </w:r>
            <w:r>
              <w:rPr>
                <w:rFonts w:ascii="Consolas" w:cs="Consolas" w:eastAsia="Consolas" w:hAnsi="Consolas"/>
                <w:color w:val="1F3864"/>
                <w:sz w:val="16"/>
                <w:szCs w:val="16"/>
              </w:rPr>
              <w:t xml:space="preserve">iam</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IAM-FR-002</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existing service shall need to change for IAM version 0.1 to be installed, started and used.</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With IAM deployed and unused, lending, batch, admin and LCM behave exactly as before.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IAM-FR-003</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permission catalogue shall be created by migration and shall be read-only through the API.</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endpoint creates, edits or deletes a permission; a role that names an unknown permission is refused.</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IAM-FR-004</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password, client secret, TOTP secret, recovery code, activation token or signing key shall be stored or logged in a recoverable form outside the controls in 1.3.</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scan of the tables and of a debug-level log of the test suite finds no plain secret; one-time values appear only in the response that creates them.</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2. Glossary and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Term</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Meaning</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Identity</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thing that can authenticate: a user (staff or customer) or a service account.</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Staff user</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employee. Authenticates with a password and, where required, a one-time code. Holds roles.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 user</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borrower or related person using self service. Linked to a </w:t>
            </w:r>
            <w:r>
              <w:rPr>
                <w:rFonts w:ascii="Consolas" w:cs="Consolas" w:eastAsia="Consolas" w:hAnsi="Consolas"/>
                <w:color w:val="1F3864"/>
                <w:sz w:val="16"/>
                <w:szCs w:val="16"/>
              </w:rPr>
              <w:t xml:space="preserve">customer_id</w:t>
            </w:r>
            <w:r>
              <w:rPr>
                <w:rFonts w:ascii="Calibri" w:cs="Calibri" w:eastAsia="Calibri" w:hAnsi="Calibri"/>
                <w:b w:val="false"/>
                <w:bCs w:val="false"/>
                <w:sz w:val="18"/>
                <w:szCs w:val="18"/>
              </w:rPr>
              <w:t xml:space="preserve"> and to accounts.</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Service account</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OAuth client that authenticates with a client id and secret (client credentials). Holds roles like a user.</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Permission</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named right such as </w:t>
            </w:r>
            <w:r>
              <w:rPr>
                <w:rFonts w:ascii="Consolas" w:cs="Consolas" w:eastAsia="Consolas" w:hAnsi="Consolas"/>
                <w:color w:val="1F3864"/>
                <w:sz w:val="16"/>
                <w:szCs w:val="16"/>
              </w:rPr>
              <w:t xml:space="preserve">loan.account.disburse</w:t>
            </w:r>
            <w:r>
              <w:rPr>
                <w:rFonts w:ascii="Calibri" w:cs="Calibri" w:eastAsia="Calibri" w:hAnsi="Calibri"/>
                <w:b w:val="false"/>
                <w:bCs w:val="false"/>
                <w:sz w:val="18"/>
                <w:szCs w:val="18"/>
              </w:rPr>
              <w:t xml:space="preserve">. Has a risk level and a flag for step-up authentication.</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named set of permissions. Types: staff, customer, service.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Scope (attribute)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restriction on where a user's permissions apply: a branch, a product or a currency. </w:t>
            </w:r>
            <w:r>
              <w:rPr>
                <w:rFonts w:ascii="Consolas" w:cs="Consolas" w:eastAsia="Consolas" w:hAnsi="Consolas"/>
                <w:color w:val="1F3864"/>
                <w:sz w:val="16"/>
                <w:szCs w:val="16"/>
              </w:rPr>
              <w:t xml:space="preserve">*</w:t>
            </w:r>
            <w:r>
              <w:rPr>
                <w:rFonts w:ascii="Calibri" w:cs="Calibri" w:eastAsia="Calibri" w:hAnsi="Calibri"/>
                <w:b w:val="false"/>
                <w:bCs w:val="false"/>
                <w:sz w:val="18"/>
                <w:szCs w:val="18"/>
              </w:rPr>
              <w:t xml:space="preserve"> means all.</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Ceiling</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largest amount a role may approve or perform for a permission, per currency.</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Separation of duties (SoD)</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rule that no user may hold two named permissions at once, for example write a template and approve it.</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Maker, checker</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person who proposes an action and the person who approves it. They must differ.</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Pending action</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action another service has asked IAM to hold until approved: a type, a target reference, a summary and a payload.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Consume</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requesting service tells IAM it has carried out an approved action. Allowed once.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Step-up</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Proof of a second factor within a recent window, demanded for permissions flagged as high risk.</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PDP</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Policy decision point: the </w:t>
            </w:r>
            <w:r>
              <w:rPr>
                <w:rFonts w:ascii="Consolas" w:cs="Consolas" w:eastAsia="Consolas" w:hAnsi="Consolas"/>
                <w:color w:val="1F3864"/>
                <w:sz w:val="16"/>
                <w:szCs w:val="16"/>
              </w:rPr>
              <w:t xml:space="preserve">/authz/check</w:t>
            </w:r>
            <w:r>
              <w:rPr>
                <w:rFonts w:ascii="Calibri" w:cs="Calibri" w:eastAsia="Calibri" w:hAnsi="Calibri"/>
                <w:b w:val="false"/>
                <w:bCs w:val="false"/>
                <w:sz w:val="18"/>
                <w:szCs w:val="18"/>
              </w:rPr>
              <w:t xml:space="preserve"> endpoint.</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Link</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record that a customer user may act on an account, with a relationship and validity dates.</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Outbox</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table of events written in the same transaction as the change and delivered afterwards.</w:t>
            </w:r>
          </w:p>
        </w:tc>
      </w:tr>
    </w:tbl>
    <w:p>
      <w:pPr>
        <w:spacing w:after="80"/>
      </w:pPr>
    </w:p>
    <w:p>
      <w:pPr>
        <w:pStyle w:val="Heading3"/>
        <w:keepNext/>
        <w:spacing w:after="80" w:before="180"/>
      </w:pPr>
      <w:r>
        <w:rPr>
          <w:rFonts w:ascii="Calibri" w:cs="Calibri" w:eastAsia="Calibri" w:hAnsi="Calibri"/>
          <w:b/>
          <w:bCs/>
          <w:color w:val="2E5AA8"/>
          <w:sz w:val="22"/>
          <w:szCs w:val="22"/>
        </w:rPr>
        <w:t xml:space="preserve">Conventions</w:t>
      </w:r>
    </w:p>
    <w:p>
      <w:pPr>
        <w:pStyle w:val="ListParagraph"/>
        <w:numPr>
          <w:ilvl w:val="0"/>
          <w:numId w:val="2"/>
        </w:numPr>
        <w:spacing w:after="60" w:line="264"/>
      </w:pPr>
      <w:r>
        <w:rPr>
          <w:rFonts w:ascii="Calibri" w:cs="Calibri" w:eastAsia="Calibri" w:hAnsi="Calibri"/>
          <w:sz w:val="21"/>
          <w:szCs w:val="21"/>
        </w:rPr>
        <w:t xml:space="preserve">Base path </w:t>
      </w:r>
      <w:r>
        <w:rPr>
          <w:rFonts w:ascii="Consolas" w:cs="Consolas" w:eastAsia="Consolas" w:hAnsi="Consolas"/>
          <w:color w:val="1F3864"/>
          <w:sz w:val="19"/>
          <w:szCs w:val="19"/>
        </w:rPr>
        <w:t xml:space="preserve">/api/v1</w:t>
      </w:r>
      <w:r>
        <w:rPr>
          <w:rFonts w:ascii="Calibri" w:cs="Calibri" w:eastAsia="Calibri" w:hAnsi="Calibri"/>
          <w:sz w:val="21"/>
          <w:szCs w:val="21"/>
        </w:rPr>
        <w:t xml:space="preserve">. JSON. Dates ISO-8601; instants in UTC with a </w:t>
      </w:r>
      <w:r>
        <w:rPr>
          <w:rFonts w:ascii="Consolas" w:cs="Consolas" w:eastAsia="Consolas" w:hAnsi="Consolas"/>
          <w:color w:val="1F3864"/>
          <w:sz w:val="19"/>
          <w:szCs w:val="19"/>
        </w:rPr>
        <w:t xml:space="preserve">Z</w:t>
      </w:r>
      <w:r>
        <w:rPr>
          <w:rFonts w:ascii="Calibri" w:cs="Calibri" w:eastAsia="Calibri" w:hAnsi="Calibri"/>
          <w:sz w:val="21"/>
          <w:szCs w:val="21"/>
        </w:rPr>
        <w:t xml:space="preserve">. Money amounts are decimal numbers with the currency alongside.</w:t>
      </w:r>
    </w:p>
    <w:p>
      <w:pPr>
        <w:pStyle w:val="ListParagraph"/>
        <w:numPr>
          <w:ilvl w:val="0"/>
          <w:numId w:val="2"/>
        </w:numPr>
        <w:spacing w:after="60" w:line="264"/>
      </w:pPr>
      <w:r>
        <w:rPr>
          <w:rFonts w:ascii="Calibri" w:cs="Calibri" w:eastAsia="Calibri" w:hAnsi="Calibri"/>
          <w:sz w:val="21"/>
          <w:szCs w:val="21"/>
        </w:rPr>
        <w:t xml:space="preserve">Requirement IDs </w:t>
      </w:r>
      <w:r>
        <w:rPr>
          <w:rFonts w:ascii="Consolas" w:cs="Consolas" w:eastAsia="Consolas" w:hAnsi="Consolas"/>
          <w:color w:val="1F3864"/>
          <w:sz w:val="19"/>
          <w:szCs w:val="19"/>
        </w:rPr>
        <w:t xml:space="preserve">IAM-FR-nnn</w:t>
      </w:r>
      <w:r>
        <w:rPr>
          <w:rFonts w:ascii="Calibri" w:cs="Calibri" w:eastAsia="Calibri" w:hAnsi="Calibri"/>
          <w:sz w:val="21"/>
          <w:szCs w:val="21"/>
        </w:rPr>
        <w:t xml:space="preserve">. Priority: Must, Should or Could. Phase A to F. Every requirement has an acceptance criterion that a test can check.</w:t>
      </w:r>
    </w:p>
    <w:p>
      <w:pPr>
        <w:pStyle w:val="ListParagraph"/>
        <w:numPr>
          <w:ilvl w:val="0"/>
          <w:numId w:val="2"/>
        </w:numPr>
        <w:spacing w:after="60" w:line="264"/>
      </w:pPr>
      <w:r>
        <w:rPr>
          <w:rFonts w:ascii="Calibri" w:cs="Calibri" w:eastAsia="Calibri" w:hAnsi="Calibri"/>
          <w:sz w:val="21"/>
          <w:szCs w:val="21"/>
        </w:rPr>
        <w:t xml:space="preserve">Permission codes are </w:t>
      </w:r>
      <w:r>
        <w:rPr>
          <w:rFonts w:ascii="Consolas" w:cs="Consolas" w:eastAsia="Consolas" w:hAnsi="Consolas"/>
          <w:color w:val="1F3864"/>
          <w:sz w:val="19"/>
          <w:szCs w:val="19"/>
        </w:rPr>
        <w:t xml:space="preserve">module.resource.action</w:t>
      </w:r>
      <w:r>
        <w:rPr>
          <w:rFonts w:ascii="Calibri" w:cs="Calibri" w:eastAsia="Calibri" w:hAnsi="Calibri"/>
          <w:sz w:val="21"/>
          <w:szCs w:val="21"/>
        </w:rPr>
        <w:t xml:space="preserve">; the full catalogue is Appendix A. Roles are Appendix B, separation-of-duties rules Appendix C, approval types Appendix D, endpoints Appendix E.</w:t>
      </w:r>
    </w:p>
    <w:p>
      <w:pPr>
        <w:pStyle w:val="ListParagraph"/>
        <w:numPr>
          <w:ilvl w:val="0"/>
          <w:numId w:val="2"/>
        </w:numPr>
        <w:spacing w:after="60" w:line="264"/>
      </w:pPr>
      <w:r>
        <w:rPr>
          <w:rFonts w:ascii="Calibri" w:cs="Calibri" w:eastAsia="Calibri" w:hAnsi="Calibri"/>
          <w:sz w:val="21"/>
          <w:szCs w:val="21"/>
        </w:rPr>
        <w:t xml:space="preserve">Errors use one shape: </w:t>
      </w:r>
      <w:r>
        <w:rPr>
          <w:rFonts w:ascii="Consolas" w:cs="Consolas" w:eastAsia="Consolas" w:hAnsi="Consolas"/>
          <w:color w:val="1F3864"/>
          <w:sz w:val="19"/>
          <w:szCs w:val="19"/>
        </w:rPr>
        <w:t xml:space="preserve">{status, error, message, code, correlationId}</w:t>
      </w:r>
      <w:r>
        <w:rPr>
          <w:rFonts w:ascii="Calibri" w:cs="Calibri" w:eastAsia="Calibri" w:hAnsi="Calibri"/>
          <w:sz w:val="21"/>
          <w:szCs w:val="21"/>
        </w:rPr>
        <w:t xml:space="preserve">. The </w:t>
      </w:r>
      <w:r>
        <w:rPr>
          <w:rFonts w:ascii="Consolas" w:cs="Consolas" w:eastAsia="Consolas" w:hAnsi="Consolas"/>
          <w:color w:val="1F3864"/>
          <w:sz w:val="19"/>
          <w:szCs w:val="19"/>
        </w:rPr>
        <w:t xml:space="preserve">code</w:t>
      </w:r>
      <w:r>
        <w:rPr>
          <w:rFonts w:ascii="Calibri" w:cs="Calibri" w:eastAsia="Calibri" w:hAnsi="Calibri"/>
          <w:sz w:val="21"/>
          <w:szCs w:val="21"/>
        </w:rPr>
        <w:t xml:space="preserve"> is a stable string such as </w:t>
      </w:r>
      <w:r>
        <w:rPr>
          <w:rFonts w:ascii="Consolas" w:cs="Consolas" w:eastAsia="Consolas" w:hAnsi="Consolas"/>
          <w:color w:val="1F3864"/>
          <w:sz w:val="19"/>
          <w:szCs w:val="19"/>
        </w:rPr>
        <w:t xml:space="preserve">SOD_CONFLICT</w:t>
      </w:r>
      <w:r>
        <w:rPr>
          <w:rFonts w:ascii="Calibri" w:cs="Calibri" w:eastAsia="Calibri" w:hAnsi="Calibri"/>
          <w:sz w:val="21"/>
          <w:szCs w:val="21"/>
        </w:rPr>
        <w:t xml:space="preserve"> or </w:t>
      </w:r>
      <w:r>
        <w:rPr>
          <w:rFonts w:ascii="Consolas" w:cs="Consolas" w:eastAsia="Consolas" w:hAnsi="Consolas"/>
          <w:color w:val="1F3864"/>
          <w:sz w:val="19"/>
          <w:szCs w:val="19"/>
        </w:rPr>
        <w:t xml:space="preserve">STEP_UP_REQUIRED</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Every request carries or is given a correlation id, returned in the </w:t>
      </w:r>
      <w:r>
        <w:rPr>
          <w:rFonts w:ascii="Consolas" w:cs="Consolas" w:eastAsia="Consolas" w:hAnsi="Consolas"/>
          <w:color w:val="1F3864"/>
          <w:sz w:val="19"/>
          <w:szCs w:val="19"/>
        </w:rPr>
        <w:t xml:space="preserve">X-Correlation-Id</w:t>
      </w:r>
      <w:r>
        <w:rPr>
          <w:rFonts w:ascii="Calibri" w:cs="Calibri" w:eastAsia="Calibri" w:hAnsi="Calibri"/>
          <w:sz w:val="21"/>
          <w:szCs w:val="21"/>
        </w:rPr>
        <w:t xml:space="preserve"> header and written to the audit trail.</w:t>
      </w: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3. Actors, roles and the permission model</w:t>
      </w:r>
    </w:p>
    <w:p>
      <w:pPr>
        <w:pStyle w:val="Heading2"/>
        <w:keepNext/>
        <w:spacing w:after="100" w:before="260"/>
      </w:pPr>
      <w:r>
        <w:rPr>
          <w:rFonts w:ascii="Calibri" w:cs="Calibri" w:eastAsia="Calibri" w:hAnsi="Calibri"/>
          <w:b/>
          <w:bCs/>
          <w:color w:val="2E5AA8"/>
          <w:sz w:val="25"/>
          <w:szCs w:val="25"/>
        </w:rPr>
        <w:t xml:space="preserve">3.1 Actors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Actor</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What they do with IAM</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Identity administrator (users)</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Invites and maintains users, resets passwords and multi-factor enrolment, suspends and offboards, links customers to accounts.</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Identity administrator (access)</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Assigns roles and scopes. Cannot create users or define roles.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Identity administrator (security)</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Defines roles and separation-of-duties rules; manages service accounts, signing keys, webhooks and approval types.</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Identity approver</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Second person for customer links and identity approvals.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Auditor</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Reads the audit trail and verifies its chain. Changes nothing.</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Business staff</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Sign in, hold business roles (loan officer, accounting approver and so on), make and decide approvals.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Signs in to the portal, enrols a second factor, gives consent.</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Service</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Obtains a token with client credentials; checks access and submits and consumes approvals.</w:t>
            </w:r>
          </w:p>
        </w:tc>
      </w:tr>
    </w:tbl>
    <w:p>
      <w:pPr>
        <w:spacing w:after="80"/>
      </w:pPr>
    </w:p>
    <w:p>
      <w:pPr>
        <w:pStyle w:val="Heading2"/>
        <w:keepNext/>
        <w:spacing w:after="100" w:before="260"/>
      </w:pPr>
      <w:r>
        <w:rPr>
          <w:rFonts w:ascii="Calibri" w:cs="Calibri" w:eastAsia="Calibri" w:hAnsi="Calibri"/>
          <w:b/>
          <w:bCs/>
          <w:color w:val="2E5AA8"/>
          <w:sz w:val="25"/>
          <w:szCs w:val="25"/>
        </w:rPr>
        <w:t xml:space="preserve">3.2 How access is decided</w:t>
      </w:r>
    </w:p>
    <w:p>
      <w:pPr>
        <w:spacing w:after="120" w:line="276"/>
      </w:pPr>
      <w:r>
        <w:rPr>
          <w:rFonts w:ascii="Calibri" w:cs="Calibri" w:eastAsia="Calibri" w:hAnsi="Calibri"/>
          <w:sz w:val="21"/>
          <w:szCs w:val="21"/>
        </w:rPr>
        <w:t xml:space="preserve">A user's </w:t>
      </w:r>
      <w:r>
        <w:rPr>
          <w:rFonts w:ascii="Calibri" w:cs="Calibri" w:eastAsia="Calibri" w:hAnsi="Calibri"/>
          <w:b/>
          <w:bCs/>
          <w:sz w:val="21"/>
          <w:szCs w:val="21"/>
        </w:rPr>
        <w:t xml:space="preserve">effective access</w:t>
      </w:r>
      <w:r>
        <w:rPr>
          <w:rFonts w:ascii="Calibri" w:cs="Calibri" w:eastAsia="Calibri" w:hAnsi="Calibri"/>
          <w:sz w:val="21"/>
          <w:szCs w:val="21"/>
        </w:rPr>
        <w:t xml:space="preserve"> is computed, not stored. It is the union of the permissions of every role the user holds that is active today (a role assignment has optional valid-from and valid-to dates), minus anything lost because the user or the role is not active. It is evaluated at token issue and at every decision call, so a suspension takes effect on the next refresh at the latest.</w:t>
      </w:r>
    </w:p>
    <w:p>
      <w:pPr>
        <w:spacing w:after="120" w:line="276"/>
      </w:pPr>
      <w:r>
        <w:rPr>
          <w:rFonts w:ascii="Calibri" w:cs="Calibri" w:eastAsia="Calibri" w:hAnsi="Calibri"/>
          <w:sz w:val="21"/>
          <w:szCs w:val="21"/>
        </w:rPr>
        <w:t xml:space="preserve">Three further conditions narrow it at decision time: the </w:t>
      </w:r>
      <w:r>
        <w:rPr>
          <w:rFonts w:ascii="Calibri" w:cs="Calibri" w:eastAsia="Calibri" w:hAnsi="Calibri"/>
          <w:b/>
          <w:bCs/>
          <w:sz w:val="21"/>
          <w:szCs w:val="21"/>
        </w:rPr>
        <w:t xml:space="preserve">scopes</w:t>
      </w:r>
      <w:r>
        <w:rPr>
          <w:rFonts w:ascii="Calibri" w:cs="Calibri" w:eastAsia="Calibri" w:hAnsi="Calibri"/>
          <w:sz w:val="21"/>
          <w:szCs w:val="21"/>
        </w:rPr>
        <w:t xml:space="preserve"> (a branch, product or currency the call concerns must be among those the user holds, or the user holds </w:t>
      </w:r>
      <w:r>
        <w:rPr>
          <w:rFonts w:ascii="Consolas" w:cs="Consolas" w:eastAsia="Consolas" w:hAnsi="Consolas"/>
          <w:color w:val="1F3864"/>
          <w:sz w:val="19"/>
          <w:szCs w:val="19"/>
        </w:rPr>
        <w:t xml:space="preserve">*</w:t>
      </w:r>
      <w:r>
        <w:rPr>
          <w:rFonts w:ascii="Calibri" w:cs="Calibri" w:eastAsia="Calibri" w:hAnsi="Calibri"/>
          <w:sz w:val="21"/>
          <w:szCs w:val="21"/>
        </w:rPr>
        <w:t xml:space="preserve"> or holds none of that kind), the </w:t>
      </w:r>
      <w:r>
        <w:rPr>
          <w:rFonts w:ascii="Calibri" w:cs="Calibri" w:eastAsia="Calibri" w:hAnsi="Calibri"/>
          <w:b/>
          <w:bCs/>
          <w:sz w:val="21"/>
          <w:szCs w:val="21"/>
        </w:rPr>
        <w:t xml:space="preserve">ceiling</w:t>
      </w:r>
      <w:r>
        <w:rPr>
          <w:rFonts w:ascii="Calibri" w:cs="Calibri" w:eastAsia="Calibri" w:hAnsi="Calibri"/>
          <w:sz w:val="21"/>
          <w:szCs w:val="21"/>
        </w:rPr>
        <w:t xml:space="preserve"> (the amount of the call must not exceed the largest ceiling of any role that grants the permission, in that currency) and the </w:t>
      </w:r>
      <w:r>
        <w:rPr>
          <w:rFonts w:ascii="Calibri" w:cs="Calibri" w:eastAsia="Calibri" w:hAnsi="Calibri"/>
          <w:b/>
          <w:bCs/>
          <w:sz w:val="21"/>
          <w:szCs w:val="21"/>
        </w:rPr>
        <w:t xml:space="preserve">step-up</w:t>
      </w:r>
      <w:r>
        <w:rPr>
          <w:rFonts w:ascii="Calibri" w:cs="Calibri" w:eastAsia="Calibri" w:hAnsi="Calibri"/>
          <w:sz w:val="21"/>
          <w:szCs w:val="21"/>
        </w:rPr>
        <w:t xml:space="preserve"> rule (a permission flagged for step-up needs a second factor verified within the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IAM-FR-005</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effective permission set of a user shall be the union of the permissions of the user's active roles whose assignment dates include today, and shall be empty if the user is not ACTIVE.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user with one expired and one current role gets only the current role's permissions; a suspended user gets none.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IAM-FR-006</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role shall be of kind STAFF, CUSTOMER or SERVICE and shall be assignable only to identities of that kind.</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Assigning </w:t>
            </w:r>
            <w:r>
              <w:rPr>
                <w:rFonts w:ascii="Consolas" w:cs="Consolas" w:eastAsia="Consolas" w:hAnsi="Consolas"/>
                <w:color w:val="1F3864"/>
                <w:sz w:val="16"/>
                <w:szCs w:val="16"/>
              </w:rPr>
              <w:t xml:space="preserve">CUSTOMER_SELF</w:t>
            </w:r>
            <w:r>
              <w:rPr>
                <w:rFonts w:ascii="Calibri" w:cs="Calibri" w:eastAsia="Calibri" w:hAnsi="Calibri"/>
                <w:b w:val="false"/>
                <w:bCs w:val="false"/>
                <w:sz w:val="18"/>
                <w:szCs w:val="18"/>
              </w:rPr>
              <w:t xml:space="preserve"> to a staff user is refused with </w:t>
            </w:r>
            <w:r>
              <w:rPr>
                <w:rFonts w:ascii="Consolas" w:cs="Consolas" w:eastAsia="Consolas" w:hAnsi="Consolas"/>
                <w:color w:val="1F3864"/>
                <w:sz w:val="16"/>
                <w:szCs w:val="16"/>
              </w:rPr>
              <w:t xml:space="preserve">ROLE_KIND_MISMATCH</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IAM-FR-007</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System roles shall not be editable or deletable through the API; custom roles may be created, edited, retired and given only catalogue permissions.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PUT to a system role returns 409 </w:t>
            </w:r>
            <w:r>
              <w:rPr>
                <w:rFonts w:ascii="Consolas" w:cs="Consolas" w:eastAsia="Consolas" w:hAnsi="Consolas"/>
                <w:color w:val="1F3864"/>
                <w:sz w:val="16"/>
                <w:szCs w:val="16"/>
              </w:rPr>
              <w:t xml:space="preserve">SYSTEM_ROLE</w:t>
            </w:r>
            <w:r>
              <w:rPr>
                <w:rFonts w:ascii="Calibri" w:cs="Calibri" w:eastAsia="Calibri" w:hAnsi="Calibri"/>
                <w:b w:val="false"/>
                <w:bCs w:val="false"/>
                <w:sz w:val="18"/>
                <w:szCs w:val="18"/>
              </w:rPr>
              <w:t xml:space="preserve">; a custom role naming </w:t>
            </w:r>
            <w:r>
              <w:rPr>
                <w:rFonts w:ascii="Consolas" w:cs="Consolas" w:eastAsia="Consolas" w:hAnsi="Consolas"/>
                <w:color w:val="1F3864"/>
                <w:sz w:val="16"/>
                <w:szCs w:val="16"/>
              </w:rPr>
              <w:t xml:space="preserve">no.such.perm</w:t>
            </w:r>
            <w:r>
              <w:rPr>
                <w:rFonts w:ascii="Calibri" w:cs="Calibri" w:eastAsia="Calibri" w:hAnsi="Calibri"/>
                <w:b w:val="false"/>
                <w:bCs w:val="false"/>
                <w:sz w:val="18"/>
                <w:szCs w:val="18"/>
              </w:rPr>
              <w:t xml:space="preserve"> returns 400 </w:t>
            </w:r>
            <w:r>
              <w:rPr>
                <w:rFonts w:ascii="Consolas" w:cs="Consolas" w:eastAsia="Consolas" w:hAnsi="Consolas"/>
                <w:color w:val="1F3864"/>
                <w:sz w:val="16"/>
                <w:szCs w:val="16"/>
              </w:rPr>
              <w:t xml:space="preserve">UNKNOWN_PERMISSION</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IAM-FR-008</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user may hold scopes of type BRANCH, PRODUCT and CURRENCY, each a value or </w:t>
            </w:r>
            <w:r>
              <w:rPr>
                <w:rFonts w:ascii="Consolas" w:cs="Consolas" w:eastAsia="Consolas" w:hAnsi="Consolas"/>
                <w:color w:val="1F3864"/>
                <w:sz w:val="16"/>
                <w:szCs w:val="16"/>
              </w:rPr>
              <w:t xml:space="preserve">*</w:t>
            </w:r>
            <w:r>
              <w:rPr>
                <w:rFonts w:ascii="Calibri" w:cs="Calibri" w:eastAsia="Calibri" w:hAnsi="Calibri"/>
                <w:b w:val="false"/>
                <w:bCs w:val="false"/>
                <w:sz w:val="18"/>
                <w:szCs w:val="18"/>
              </w:rPr>
              <w:t xml:space="preserve">. A decision with an attribute shall pass only if the user holds a matching value, </w:t>
            </w:r>
            <w:r>
              <w:rPr>
                <w:rFonts w:ascii="Consolas" w:cs="Consolas" w:eastAsia="Consolas" w:hAnsi="Consolas"/>
                <w:color w:val="1F3864"/>
                <w:sz w:val="16"/>
                <w:szCs w:val="16"/>
              </w:rPr>
              <w:t xml:space="preserve">*</w:t>
            </w:r>
            <w:r>
              <w:rPr>
                <w:rFonts w:ascii="Calibri" w:cs="Calibri" w:eastAsia="Calibri" w:hAnsi="Calibri"/>
                <w:b w:val="false"/>
                <w:bCs w:val="false"/>
                <w:sz w:val="18"/>
                <w:szCs w:val="18"/>
              </w:rPr>
              <w:t xml:space="preserve">, or no scope of that type.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user scoped to branch HYD denied a call for branch BLR with </w:t>
            </w:r>
            <w:r>
              <w:rPr>
                <w:rFonts w:ascii="Consolas" w:cs="Consolas" w:eastAsia="Consolas" w:hAnsi="Consolas"/>
                <w:color w:val="1F3864"/>
                <w:sz w:val="16"/>
                <w:szCs w:val="16"/>
              </w:rPr>
              <w:t xml:space="preserve">SCOPE_BRANCH</w:t>
            </w:r>
            <w:r>
              <w:rPr>
                <w:rFonts w:ascii="Calibri" w:cs="Calibri" w:eastAsia="Calibri" w:hAnsi="Calibri"/>
                <w:b w:val="false"/>
                <w:bCs w:val="false"/>
                <w:sz w:val="18"/>
                <w:szCs w:val="18"/>
              </w:rPr>
              <w:t xml:space="preserve">; a user with no branch scope is allowed.</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IAM-FR-009</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role shall be able to carry a ceiling per permission and currency. A decision with an amount above the greatest applicable ceiling shall be denied.</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Ceilings may be set on system roles too (their permissions stay fixed). A role with no ceiling for the call's currency (or </w:t>
            </w:r>
            <w:r>
              <w:rPr>
                <w:rFonts w:ascii="Consolas" w:cs="Consolas" w:eastAsia="Consolas" w:hAnsi="Consolas"/>
                <w:color w:val="1F3864"/>
                <w:sz w:val="16"/>
                <w:szCs w:val="16"/>
              </w:rPr>
              <w:t xml:space="preserve">*</w:t>
            </w:r>
            <w:r>
              <w:rPr>
                <w:rFonts w:ascii="Calibri" w:cs="Calibri" w:eastAsia="Calibri" w:hAnsi="Calibri"/>
                <w:b w:val="false"/>
                <w:bCs w:val="false"/>
                <w:sz w:val="18"/>
                <w:szCs w:val="18"/>
              </w:rPr>
              <w:t xml:space="preserve">) lifts the ceiling for that permission. With a 5,000,000 INR ceiling on </w:t>
            </w:r>
            <w:r>
              <w:rPr>
                <w:rFonts w:ascii="Consolas" w:cs="Consolas" w:eastAsia="Consolas" w:hAnsi="Consolas"/>
                <w:color w:val="1F3864"/>
                <w:sz w:val="16"/>
                <w:szCs w:val="16"/>
              </w:rPr>
              <w:t xml:space="preserve">loan.account.disburse</w:t>
            </w:r>
            <w:r>
              <w:rPr>
                <w:rFonts w:ascii="Calibri" w:cs="Calibri" w:eastAsia="Calibri" w:hAnsi="Calibri"/>
                <w:b w:val="false"/>
                <w:bCs w:val="false"/>
                <w:sz w:val="18"/>
                <w:szCs w:val="18"/>
              </w:rPr>
              <w:t xml:space="preserve">, a call for 5,000,001 INR is denied </w:t>
            </w:r>
            <w:r>
              <w:rPr>
                <w:rFonts w:ascii="Consolas" w:cs="Consolas" w:eastAsia="Consolas" w:hAnsi="Consolas"/>
                <w:color w:val="1F3864"/>
                <w:sz w:val="16"/>
                <w:szCs w:val="16"/>
              </w:rPr>
              <w:t xml:space="preserve">AMOUNT_ABOVE_LIMIT</w:t>
            </w:r>
            <w:r>
              <w:rPr>
                <w:rFonts w:ascii="Calibri" w:cs="Calibri" w:eastAsia="Calibri" w:hAnsi="Calibri"/>
                <w:b w:val="false"/>
                <w:bCs w:val="false"/>
                <w:sz w:val="18"/>
                <w:szCs w:val="18"/>
              </w:rPr>
              <w:t xml:space="preserve"> and returns the limit.</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IAM-FR-010</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service shall refuse to assign a role if the resulting permission set contains both permissions of any separation-of-duties rule, and shall refuse to add a permission to a role if a current holder would then breach a rule.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Assigning </w:t>
            </w:r>
            <w:r>
              <w:rPr>
                <w:rFonts w:ascii="Consolas" w:cs="Consolas" w:eastAsia="Consolas" w:hAnsi="Consolas"/>
                <w:color w:val="1F3864"/>
                <w:sz w:val="16"/>
                <w:szCs w:val="16"/>
              </w:rPr>
              <w:t xml:space="preserve">LCM_CHECKER</w:t>
            </w:r>
            <w:r>
              <w:rPr>
                <w:rFonts w:ascii="Calibri" w:cs="Calibri" w:eastAsia="Calibri" w:hAnsi="Calibri"/>
                <w:b w:val="false"/>
                <w:bCs w:val="false"/>
                <w:sz w:val="18"/>
                <w:szCs w:val="18"/>
              </w:rPr>
              <w:t xml:space="preserve"> to a user holding </w:t>
            </w:r>
            <w:r>
              <w:rPr>
                <w:rFonts w:ascii="Consolas" w:cs="Consolas" w:eastAsia="Consolas" w:hAnsi="Consolas"/>
                <w:color w:val="1F3864"/>
                <w:sz w:val="16"/>
                <w:szCs w:val="16"/>
              </w:rPr>
              <w:t xml:space="preserve">LCM_MAKER</w:t>
            </w:r>
            <w:r>
              <w:rPr>
                <w:rFonts w:ascii="Calibri" w:cs="Calibri" w:eastAsia="Calibri" w:hAnsi="Calibri"/>
                <w:b w:val="false"/>
                <w:bCs w:val="false"/>
                <w:sz w:val="18"/>
                <w:szCs w:val="18"/>
              </w:rPr>
              <w:t xml:space="preserve"> returns 409 </w:t>
            </w:r>
            <w:r>
              <w:rPr>
                <w:rFonts w:ascii="Consolas" w:cs="Consolas" w:eastAsia="Consolas" w:hAnsi="Consolas"/>
                <w:color w:val="1F3864"/>
                <w:sz w:val="16"/>
                <w:szCs w:val="16"/>
              </w:rPr>
              <w:t xml:space="preserve">SOD_CONFLICT</w:t>
            </w:r>
            <w:r>
              <w:rPr>
                <w:rFonts w:ascii="Calibri" w:cs="Calibri" w:eastAsia="Calibri" w:hAnsi="Calibri"/>
                <w:b w:val="false"/>
                <w:bCs w:val="false"/>
                <w:sz w:val="18"/>
                <w:szCs w:val="18"/>
              </w:rPr>
              <w:t xml:space="preserve"> naming the rule.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IAM-FR-011</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Thirteen or more separation-of-duties rules shall be seeded (Appendix C) and managed by identity administrators (security).</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rules endpoint lists the seeded rules; a new rule that is already breached by a current holder is refused and lists the holder.</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IAM-FR-012</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custom role's permission set shall be replaceable as a whole, and the change shall be audited with before and after.</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PUT permissions writes one audit entry listing added and removed codes.</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4. Identities and their lifecycle</w:t>
      </w:r>
    </w:p>
    <w:p>
      <w:pPr>
        <w:pStyle w:val="Heading2"/>
        <w:keepNext/>
        <w:spacing w:after="100" w:before="260"/>
      </w:pPr>
      <w:r>
        <w:rPr>
          <w:rFonts w:ascii="Calibri" w:cs="Calibri" w:eastAsia="Calibri" w:hAnsi="Calibri"/>
          <w:b/>
          <w:bCs/>
          <w:color w:val="2E5AA8"/>
          <w:sz w:val="25"/>
          <w:szCs w:val="25"/>
        </w:rPr>
        <w:t xml:space="preserve">4.1 Staff users</w:t>
      </w:r>
    </w:p>
    <w:p>
      <w:pPr>
        <w:spacing w:after="120" w:line="276"/>
      </w:pPr>
      <w:r>
        <w:rPr>
          <w:rFonts w:ascii="Calibri" w:cs="Calibri" w:eastAsia="Calibri" w:hAnsi="Calibri"/>
          <w:sz w:val="21"/>
          <w:szCs w:val="21"/>
        </w:rPr>
        <w:t xml:space="preserve">A staff user is created by an identity administrator (users), who gives a username, name, e-mail and mobile. The service generates a temporary password and returns it </w:t>
      </w:r>
      <w:r>
        <w:rPr>
          <w:rFonts w:ascii="Calibri" w:cs="Calibri" w:eastAsia="Calibri" w:hAnsi="Calibri"/>
          <w:b/>
          <w:bCs/>
          <w:sz w:val="21"/>
          <w:szCs w:val="21"/>
        </w:rPr>
        <w:t xml:space="preserve">once</w:t>
      </w:r>
      <w:r>
        <w:rPr>
          <w:rFonts w:ascii="Calibri" w:cs="Calibri" w:eastAsia="Calibri" w:hAnsi="Calibri"/>
          <w:sz w:val="21"/>
          <w:szCs w:val="21"/>
        </w:rPr>
        <w:t xml:space="preserve">. The user must change it at first login, and a temporary password expires after 24 hours. Roles are not assigned in the same call (that would breach separation of duties): the access administrator assigns them as a separate step.</w:t>
      </w:r>
    </w:p>
    <w:p>
      <w:pPr>
        <w:pStyle w:val="Heading3"/>
        <w:keepNext/>
        <w:spacing w:after="80" w:before="180"/>
      </w:pPr>
      <w:r>
        <w:rPr>
          <w:rFonts w:ascii="Calibri" w:cs="Calibri" w:eastAsia="Calibri" w:hAnsi="Calibri"/>
          <w:b/>
          <w:bCs/>
          <w:color w:val="2E5AA8"/>
          <w:sz w:val="22"/>
          <w:szCs w:val="22"/>
        </w:rPr>
        <w:t xml:space="preserve">Status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313"/>
        <w:gridCol w:w="5205"/>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Status</w:t>
            </w:r>
          </w:p>
        </w:tc>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Can sign in</w:t>
            </w:r>
          </w:p>
        </w:tc>
        <w:tc>
          <w:tcPr>
            <w:tcW w:type="dxa" w:w="52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How it is entered and left</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PENDING_ACTIVATION</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w:t>
            </w:r>
          </w:p>
        </w:tc>
        <w:tc>
          <w:tcPr>
            <w:tcW w:type="dxa" w:w="52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 creation. Leaves on first password set (customers: activation token) to ACTIVE. Expires after 72 hours for invitations.</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ACTIVE</w:t>
            </w:r>
          </w:p>
        </w:tc>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52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Normal. Leaves to LOCKED (too many failures), SUSPENDED, EXPIRED or OFFBOARDED.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LOCKED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w:t>
            </w:r>
          </w:p>
        </w:tc>
        <w:tc>
          <w:tcPr>
            <w:tcW w:type="dxa" w:w="52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After the configured number of consecutive failures. Returns to ACTIVE after the lock time or by an administrator's unlock.</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SUSPENDED</w:t>
            </w:r>
          </w:p>
        </w:tc>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w:t>
            </w:r>
          </w:p>
        </w:tc>
        <w:tc>
          <w:tcPr>
            <w:tcW w:type="dxa" w:w="52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By an administrator. Returns to ACTIVE by reinstate. Sessions and refresh tokens are ended.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EXPIRED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(change only)</w:t>
            </w:r>
          </w:p>
        </w:tc>
        <w:tc>
          <w:tcPr>
            <w:tcW w:type="dxa" w:w="52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Password past its maximum age. The user can reach only the change-password flow.</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OFFBOARDED</w:t>
            </w:r>
          </w:p>
        </w:tc>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w:t>
            </w:r>
          </w:p>
        </w:tc>
        <w:tc>
          <w:tcPr>
            <w:tcW w:type="dxa" w:w="52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Final. Roles are end-dated, tokens revoked, the username is never reused. History is kept.</w:t>
            </w:r>
          </w:p>
        </w:tc>
      </w:tr>
    </w:tbl>
    <w:p>
      <w:pPr>
        <w:spacing w:after="80"/>
      </w:pPr>
    </w:p>
    <w:p>
      <w:pPr>
        <w:pStyle w:val="Heading2"/>
        <w:keepNext/>
        <w:spacing w:after="100" w:before="260"/>
      </w:pPr>
      <w:r>
        <w:rPr>
          <w:rFonts w:ascii="Calibri" w:cs="Calibri" w:eastAsia="Calibri" w:hAnsi="Calibri"/>
          <w:b/>
          <w:bCs/>
          <w:color w:val="2E5AA8"/>
          <w:sz w:val="25"/>
          <w:szCs w:val="25"/>
        </w:rPr>
        <w:t xml:space="preserve">4.2 Service accounts</w:t>
      </w:r>
    </w:p>
    <w:p>
      <w:pPr>
        <w:spacing w:after="120" w:line="276"/>
      </w:pPr>
      <w:r>
        <w:rPr>
          <w:rFonts w:ascii="Calibri" w:cs="Calibri" w:eastAsia="Calibri" w:hAnsi="Calibri"/>
          <w:sz w:val="21"/>
          <w:szCs w:val="21"/>
        </w:rPr>
        <w:t xml:space="preserve">A service account is an OAuth client with grant type client credentials. It has a client id, a secret (shown once, stored hashed), roles of kind SERVICE, and a status. A secret is rotated by the security administrator; the previous secret stays valid for a grace period (default 30 minutes) so that a running service can be redeployed without an outage. Tokens issued to service accounts live for 10 minutes and carry </w:t>
      </w:r>
      <w:r>
        <w:rPr>
          <w:rFonts w:ascii="Consolas" w:cs="Consolas" w:eastAsia="Consolas" w:hAnsi="Consolas"/>
          <w:color w:val="1F3864"/>
          <w:sz w:val="19"/>
          <w:szCs w:val="19"/>
        </w:rPr>
        <w:t xml:space="preserve">typ=SERVICE</w:t>
      </w:r>
      <w:r>
        <w:rPr>
          <w:rFonts w:ascii="Calibri" w:cs="Calibri" w:eastAsia="Calibri" w:hAnsi="Calibri"/>
          <w:sz w:val="21"/>
          <w:szCs w:val="21"/>
        </w:rPr>
        <w:t xml:space="preserve">.</w:t>
      </w:r>
    </w:p>
    <w:p>
      <w:pPr>
        <w:pStyle w:val="Heading2"/>
        <w:keepNext/>
        <w:spacing w:after="100" w:before="260"/>
      </w:pPr>
      <w:r>
        <w:rPr>
          <w:rFonts w:ascii="Calibri" w:cs="Calibri" w:eastAsia="Calibri" w:hAnsi="Calibri"/>
          <w:b/>
          <w:bCs/>
          <w:color w:val="2E5AA8"/>
          <w:sz w:val="25"/>
          <w:szCs w:val="25"/>
        </w:rPr>
        <w:t xml:space="preserve">4.3 Interactive clients</w:t>
      </w:r>
    </w:p>
    <w:p>
      <w:pPr>
        <w:spacing w:after="120" w:line="276"/>
      </w:pPr>
      <w:r>
        <w:rPr>
          <w:rFonts w:ascii="Calibri" w:cs="Calibri" w:eastAsia="Calibri" w:hAnsi="Calibri"/>
          <w:sz w:val="21"/>
          <w:szCs w:val="21"/>
        </w:rPr>
        <w:t xml:space="preserve">The administration console and the future customer portal are public OAuth clients: authorization code with PKCE, no secret, exact redirect URIs. PKCE is mandatory; the implicit and password grants are not offered.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IAM-FR-013</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identity administrator (users) shall create a user with a unique username, name, e-mail, mobile and kind. A STAFF user receives a generated temporary password shown once; a CUSTOMER user receives a one-time activation token shown once.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response contains the secret once; a second read of the user shows no secret; the stored value is a hash.</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IAM-FR-014</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temporary password and an activation token shall expire (24 hours and 72 hours by default) and be single use.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Using an activation token twice, or after expiry, returns 410 </w:t>
            </w:r>
            <w:r>
              <w:rPr>
                <w:rFonts w:ascii="Consolas" w:cs="Consolas" w:eastAsia="Consolas" w:hAnsi="Consolas"/>
                <w:color w:val="1F3864"/>
                <w:sz w:val="16"/>
                <w:szCs w:val="16"/>
              </w:rPr>
              <w:t xml:space="preserve">TOKEN_INVALID</w:t>
            </w:r>
            <w:r>
              <w:rPr>
                <w:rFonts w:ascii="Calibri" w:cs="Calibri" w:eastAsia="Calibri" w:hAnsi="Calibri"/>
                <w:b w:val="false"/>
                <w:bCs w:val="false"/>
                <w:sz w:val="18"/>
                <w:szCs w:val="18"/>
              </w:rPr>
              <w:t xml:space="preserve"> and writes an audit entry.</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IAM-FR-015</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username shall be unique case-insensitively and shall never change or be reused, including after offboarding.</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Creating </w:t>
            </w:r>
            <w:r>
              <w:rPr>
                <w:rFonts w:ascii="Consolas" w:cs="Consolas" w:eastAsia="Consolas" w:hAnsi="Consolas"/>
                <w:color w:val="1F3864"/>
                <w:sz w:val="16"/>
                <w:szCs w:val="16"/>
              </w:rPr>
              <w:t xml:space="preserve">Asha</w:t>
            </w:r>
            <w:r>
              <w:rPr>
                <w:rFonts w:ascii="Calibri" w:cs="Calibri" w:eastAsia="Calibri" w:hAnsi="Calibri"/>
                <w:b w:val="false"/>
                <w:bCs w:val="false"/>
                <w:sz w:val="18"/>
                <w:szCs w:val="18"/>
              </w:rPr>
              <w:t xml:space="preserve"> when </w:t>
            </w:r>
            <w:r>
              <w:rPr>
                <w:rFonts w:ascii="Consolas" w:cs="Consolas" w:eastAsia="Consolas" w:hAnsi="Consolas"/>
                <w:color w:val="1F3864"/>
                <w:sz w:val="16"/>
                <w:szCs w:val="16"/>
              </w:rPr>
              <w:t xml:space="preserve">asha</w:t>
            </w:r>
            <w:r>
              <w:rPr>
                <w:rFonts w:ascii="Calibri" w:cs="Calibri" w:eastAsia="Calibri" w:hAnsi="Calibri"/>
                <w:b w:val="false"/>
                <w:bCs w:val="false"/>
                <w:sz w:val="18"/>
                <w:szCs w:val="18"/>
              </w:rPr>
              <w:t xml:space="preserve"> exists returns 409; there is no endpoint that renames.</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IAM-FR-016</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Suspend, reinstate, unlock, offboard, expire-password and reset-password shall be separate audited operations that need </w:t>
            </w:r>
            <w:r>
              <w:rPr>
                <w:rFonts w:ascii="Consolas" w:cs="Consolas" w:eastAsia="Consolas" w:hAnsi="Consolas"/>
                <w:color w:val="1F3864"/>
                <w:sz w:val="16"/>
                <w:szCs w:val="16"/>
              </w:rPr>
              <w:t xml:space="preserve">iam.user.lifecycle</w:t>
            </w:r>
            <w:r>
              <w:rPr>
                <w:rFonts w:ascii="Calibri" w:cs="Calibri" w:eastAsia="Calibri" w:hAnsi="Calibri"/>
                <w:b w:val="false"/>
                <w:bCs w:val="false"/>
                <w:sz w:val="18"/>
                <w:szCs w:val="18"/>
              </w:rPr>
              <w:t xml:space="preserv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operation changes status as in the table above and writes one audit entry with the reason given.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IAM-FR-017</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Offboarding shall end-date every role, revoke tokens, withdraw pending actions the user made, and leave the record in place.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After offboarding, the user's refresh token fails, their open pending actions are CANCELLED, and the user appears in listings as OFFBOARDED.</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IAM-FR-018</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administrator shall not suspend, offboard or reset the MFA of their own account.</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call returns 409 </w:t>
            </w:r>
            <w:r>
              <w:rPr>
                <w:rFonts w:ascii="Consolas" w:cs="Consolas" w:eastAsia="Consolas" w:hAnsi="Consolas"/>
                <w:color w:val="1F3864"/>
                <w:sz w:val="16"/>
                <w:szCs w:val="16"/>
              </w:rPr>
              <w:t xml:space="preserve">SELF_ACTION_NOT_ALLOWED</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IAM-FR-019</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 first start, if no user exists and bootstrap credentials are configured, the service shall create one administrator holding the three identity roles, flagged in the audit trail as BOOTSTRAP, and one public client </w:t>
            </w:r>
            <w:r>
              <w:rPr>
                <w:rFonts w:ascii="Consolas" w:cs="Consolas" w:eastAsia="Consolas" w:hAnsi="Consolas"/>
                <w:color w:val="1F3864"/>
                <w:sz w:val="16"/>
                <w:szCs w:val="16"/>
              </w:rPr>
              <w:t xml:space="preserve">iam-admin-cli</w:t>
            </w:r>
            <w:r>
              <w:rPr>
                <w:rFonts w:ascii="Calibri" w:cs="Calibri" w:eastAsia="Calibri" w:hAnsi="Calibri"/>
                <w:b w:val="false"/>
                <w:bCs w:val="false"/>
                <w:sz w:val="18"/>
                <w:szCs w:val="18"/>
              </w:rPr>
              <w:t xml:space="preserve"> (authorization code with PKCE, loopback redirect only) so that a first token can be obtained. The separation-of-duties rules are not applied to this account, on the condition that it is replaced. If no ACTIVE, EXPIRED or LOCKED holder of the user-administration permission remains and bootstrap credentials are configured, the service shall restore the bootstrap administrator and audit BOOTSTRAP_RECOVERY. The runbook shall require that two named administrators be created and the bootstrap account suspended.</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With the settings present and an empty table, one user exists; on a second start none is added; without the password setting no user is created and a warning is logged.</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IAM-FR-020</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security administrator shall create a service account with roles of kind SERVICE; the secret is shown once and stored as a hash.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client can obtain a token with the secret and cannot with a wrong one.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IAM-FR-021</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Rotating a service account's secret shall issue a new secret and keep the previous one valid for the grace period.</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Both secrets work until the grace time; only the new one after.</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IAM-FR-022</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disabled client shall not obtain tokens, and its refresh tokens shall fail.</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token request by a disabled client returns </w:t>
            </w:r>
            <w:r>
              <w:rPr>
                <w:rFonts w:ascii="Consolas" w:cs="Consolas" w:eastAsia="Consolas" w:hAnsi="Consolas"/>
                <w:color w:val="1F3864"/>
                <w:sz w:val="16"/>
                <w:szCs w:val="16"/>
              </w:rPr>
              <w:t xml:space="preserve">invalid_client</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IAM-FR-023</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Public clients shall require PKCE and exact redirect URIs and shall not be able to use client credentials.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authorization request without a code challenge is refused; a redirect URI that differs by a character is refused.</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5. Authentication</w:t>
      </w:r>
    </w:p>
    <w:p>
      <w:pPr>
        <w:pStyle w:val="Heading2"/>
        <w:keepNext/>
        <w:spacing w:after="100" w:before="260"/>
      </w:pPr>
      <w:r>
        <w:rPr>
          <w:rFonts w:ascii="Calibri" w:cs="Calibri" w:eastAsia="Calibri" w:hAnsi="Calibri"/>
          <w:b/>
          <w:bCs/>
          <w:color w:val="2E5AA8"/>
          <w:sz w:val="25"/>
          <w:szCs w:val="25"/>
        </w:rPr>
        <w:t xml:space="preserve">5.1 Protocols and tokens</w:t>
      </w:r>
    </w:p>
    <w:p>
      <w:pPr>
        <w:spacing w:after="120" w:line="276"/>
      </w:pPr>
      <w:r>
        <w:rPr>
          <w:rFonts w:ascii="Calibri" w:cs="Calibri" w:eastAsia="Calibri" w:hAnsi="Calibri"/>
          <w:sz w:val="21"/>
          <w:szCs w:val="21"/>
        </w:rPr>
        <w:t xml:space="preserve">IAM is an OpenID Connect provider. People sign in through the </w:t>
      </w:r>
      <w:r>
        <w:rPr>
          <w:rFonts w:ascii="Calibri" w:cs="Calibri" w:eastAsia="Calibri" w:hAnsi="Calibri"/>
          <w:b/>
          <w:bCs/>
          <w:sz w:val="21"/>
          <w:szCs w:val="21"/>
        </w:rPr>
        <w:t xml:space="preserve">authorization code flow with PKCE</w:t>
      </w:r>
      <w:r>
        <w:rPr>
          <w:rFonts w:ascii="Calibri" w:cs="Calibri" w:eastAsia="Calibri" w:hAnsi="Calibri"/>
          <w:sz w:val="21"/>
          <w:szCs w:val="21"/>
        </w:rPr>
        <w:t xml:space="preserve">; the sign-in page is served by IAM and is the only place that sees a password. Services use </w:t>
      </w:r>
      <w:r>
        <w:rPr>
          <w:rFonts w:ascii="Calibri" w:cs="Calibri" w:eastAsia="Calibri" w:hAnsi="Calibri"/>
          <w:b/>
          <w:bCs/>
          <w:sz w:val="21"/>
          <w:szCs w:val="21"/>
        </w:rPr>
        <w:t xml:space="preserve">client credentials</w:t>
      </w:r>
      <w:r>
        <w:rPr>
          <w:rFonts w:ascii="Calibri" w:cs="Calibri" w:eastAsia="Calibri" w:hAnsi="Calibri"/>
          <w:sz w:val="21"/>
          <w:szCs w:val="21"/>
        </w:rPr>
        <w:t xml:space="preserve">. Discovery is at </w:t>
      </w:r>
      <w:r>
        <w:rPr>
          <w:rFonts w:ascii="Consolas" w:cs="Consolas" w:eastAsia="Consolas" w:hAnsi="Consolas"/>
          <w:color w:val="1F3864"/>
          <w:sz w:val="19"/>
          <w:szCs w:val="19"/>
        </w:rPr>
        <w:t xml:space="preserve">/.well-known/openid-configuration</w:t>
      </w:r>
      <w:r>
        <w:rPr>
          <w:rFonts w:ascii="Calibri" w:cs="Calibri" w:eastAsia="Calibri" w:hAnsi="Calibri"/>
          <w:sz w:val="21"/>
          <w:szCs w:val="21"/>
        </w:rPr>
        <w:t xml:space="preserve">, the key set at </w:t>
      </w:r>
      <w:r>
        <w:rPr>
          <w:rFonts w:ascii="Consolas" w:cs="Consolas" w:eastAsia="Consolas" w:hAnsi="Consolas"/>
          <w:color w:val="1F3864"/>
          <w:sz w:val="19"/>
          <w:szCs w:val="19"/>
        </w:rPr>
        <w:t xml:space="preserve">/oauth2/jwks</w:t>
      </w:r>
      <w:r>
        <w:rPr>
          <w:rFonts w:ascii="Calibri" w:cs="Calibri" w:eastAsia="Calibri" w:hAnsi="Calibri"/>
          <w:sz w:val="21"/>
          <w:szCs w:val="21"/>
        </w:rPr>
        <w:t xml:space="preserve">, revocation at </w:t>
      </w:r>
      <w:r>
        <w:rPr>
          <w:rFonts w:ascii="Consolas" w:cs="Consolas" w:eastAsia="Consolas" w:hAnsi="Consolas"/>
          <w:color w:val="1F3864"/>
          <w:sz w:val="19"/>
          <w:szCs w:val="19"/>
        </w:rPr>
        <w:t xml:space="preserve">/oauth2/revoke</w:t>
      </w:r>
      <w:r>
        <w:rPr>
          <w:rFonts w:ascii="Calibri" w:cs="Calibri" w:eastAsia="Calibri" w:hAnsi="Calibri"/>
          <w:sz w:val="21"/>
          <w:szCs w:val="21"/>
        </w:rPr>
        <w:t xml:space="preserve">, introspection at </w:t>
      </w:r>
      <w:r>
        <w:rPr>
          <w:rFonts w:ascii="Consolas" w:cs="Consolas" w:eastAsia="Consolas" w:hAnsi="Consolas"/>
          <w:color w:val="1F3864"/>
          <w:sz w:val="19"/>
          <w:szCs w:val="19"/>
        </w:rPr>
        <w:t xml:space="preserve">/oauth2/introspect</w:t>
      </w:r>
      <w:r>
        <w:rPr>
          <w:rFonts w:ascii="Calibri" w:cs="Calibri" w:eastAsia="Calibri" w:hAnsi="Calibri"/>
          <w:sz w:val="21"/>
          <w:szCs w:val="21"/>
        </w:rPr>
        <w:t xml:space="preserve"> (for services that prefer to 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1734"/>
        <w:gridCol w:w="1734"/>
        <w:gridCol w:w="3472"/>
      </w:tblGrid>
      <w:tr>
        <w:trPr>
          <w:cantSplit/>
          <w:tblHeader/>
        </w:trPr>
        <w:tc>
          <w:tcPr>
            <w:tcW w:type="dxa" w:w="26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Token</w:t>
            </w:r>
          </w:p>
        </w:tc>
        <w:tc>
          <w:tcPr>
            <w:tcW w:type="dxa" w:w="173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Staff</w:t>
            </w:r>
          </w:p>
        </w:tc>
        <w:tc>
          <w:tcPr>
            <w:tcW w:type="dxa" w:w="173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Customer</w:t>
            </w:r>
          </w:p>
        </w:tc>
        <w:tc>
          <w:tcPr>
            <w:tcW w:type="dxa" w:w="347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Notes</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Access token</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15 min</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 min</w:t>
            </w:r>
          </w:p>
        </w:tc>
        <w:tc>
          <w:tcPr>
            <w:tcW w:type="dxa" w:w="34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JWT, RS256. Service accounts: 10 min.</w:t>
            </w:r>
          </w:p>
        </w:tc>
      </w:tr>
      <w:tr>
        <w:trPr>
          <w:cantSplit/>
          <w:tblHeader w:val="false"/>
        </w:trPr>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Refresh token</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8 h</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30 min</w:t>
            </w:r>
          </w:p>
        </w:tc>
        <w:tc>
          <w:tcPr>
            <w:tcW w:type="dxa" w:w="34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Rotated on every use; the old one is invalidated. Not issued to services.</w:t>
            </w:r>
          </w:p>
        </w:tc>
      </w:tr>
      <w:tr>
        <w:trPr>
          <w:cantSplit/>
          <w:tblHeader w:val="false"/>
        </w:trPr>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ID token</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15 min</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 min</w:t>
            </w:r>
          </w:p>
        </w:tc>
        <w:tc>
          <w:tcPr>
            <w:tcW w:type="dxa" w:w="347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OpenID Connect.</w:t>
            </w:r>
          </w:p>
        </w:tc>
      </w:tr>
      <w:tr>
        <w:trPr>
          <w:cantSplit/>
          <w:tblHeader w:val="false"/>
        </w:trPr>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Authorization code</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 min</w:t>
            </w:r>
          </w:p>
        </w:tc>
        <w:tc>
          <w:tcPr>
            <w:tcW w:type="dxa" w:w="173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 min</w:t>
            </w:r>
          </w:p>
        </w:tc>
        <w:tc>
          <w:tcPr>
            <w:tcW w:type="dxa" w:w="347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Single use.</w:t>
            </w:r>
          </w:p>
        </w:tc>
      </w:tr>
    </w:tbl>
    <w:p>
      <w:pPr>
        <w:spacing w:after="80"/>
      </w:pPr>
    </w:p>
    <w:p>
      <w:pPr>
        <w:pStyle w:val="Heading3"/>
        <w:keepNext/>
        <w:spacing w:after="80" w:before="180"/>
      </w:pPr>
      <w:r>
        <w:rPr>
          <w:rFonts w:ascii="Calibri" w:cs="Calibri" w:eastAsia="Calibri" w:hAnsi="Calibri"/>
          <w:b/>
          <w:bCs/>
          <w:color w:val="2E5AA8"/>
          <w:sz w:val="22"/>
          <w:szCs w:val="22"/>
        </w:rPr>
        <w:t xml:space="preserve">Claims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Claim</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Meaning</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sub</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Username (user) or client id (service). Stable and never reused.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uid</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Numeric identity id.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typ</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STAFF</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CUSTOMER</w:t>
            </w:r>
            <w:r>
              <w:rPr>
                <w:rFonts w:ascii="Calibri" w:cs="Calibri" w:eastAsia="Calibri" w:hAnsi="Calibri"/>
                <w:b w:val="false"/>
                <w:bCs w:val="false"/>
                <w:sz w:val="18"/>
                <w:szCs w:val="18"/>
              </w:rPr>
              <w:t xml:space="preserve"> or </w:t>
            </w:r>
            <w:r>
              <w:rPr>
                <w:rFonts w:ascii="Consolas" w:cs="Consolas" w:eastAsia="Consolas" w:hAnsi="Consolas"/>
                <w:color w:val="1F3864"/>
                <w:sz w:val="16"/>
                <w:szCs w:val="16"/>
              </w:rPr>
              <w:t xml:space="preserve">SERVICE</w:t>
            </w:r>
            <w:r>
              <w:rPr>
                <w:rFonts w:ascii="Calibri" w:cs="Calibri" w:eastAsia="Calibri" w:hAnsi="Calibri"/>
                <w:b w:val="false"/>
                <w:bCs w:val="false"/>
                <w:sz w:val="18"/>
                <w:szCs w:val="18"/>
              </w:rPr>
              <w:t xml:space="preserve">.</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roles</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perms</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Active role codes and the union of their permission codes, evaluated when the token is issued.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branches</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products</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currencies</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scopes the user holds; </w:t>
            </w:r>
            <w:r>
              <w:rPr>
                <w:rFonts w:ascii="Consolas" w:cs="Consolas" w:eastAsia="Consolas" w:hAnsi="Consolas"/>
                <w:color w:val="1F3864"/>
                <w:sz w:val="16"/>
                <w:szCs w:val="16"/>
              </w:rPr>
              <w:t xml:space="preserve">*</w:t>
            </w:r>
            <w:r>
              <w:rPr>
                <w:rFonts w:ascii="Calibri" w:cs="Calibri" w:eastAsia="Calibri" w:hAnsi="Calibri"/>
                <w:b w:val="false"/>
                <w:bCs w:val="false"/>
                <w:sz w:val="18"/>
                <w:szCs w:val="18"/>
              </w:rPr>
              <w:t xml:space="preserve"> for all.</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customer_id</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 customer users: the customer the login belongs to.</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amr</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mfa_at</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Authentication methods used (</w:t>
            </w:r>
            <w:r>
              <w:rPr>
                <w:rFonts w:ascii="Consolas" w:cs="Consolas" w:eastAsia="Consolas" w:hAnsi="Consolas"/>
                <w:color w:val="1F3864"/>
                <w:sz w:val="16"/>
                <w:szCs w:val="16"/>
              </w:rPr>
              <w:t xml:space="preserve">pwd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otp</w:t>
            </w:r>
            <w:r>
              <w:rPr>
                <w:rFonts w:ascii="Calibri" w:cs="Calibri" w:eastAsia="Calibri" w:hAnsi="Calibri"/>
                <w:b w:val="false"/>
                <w:bCs w:val="false"/>
                <w:sz w:val="18"/>
                <w:szCs w:val="18"/>
              </w:rPr>
              <w:t xml:space="preserve">) and the instant a second factor was last verified.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jti</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iss</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aud</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exp</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iat</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Standard.</w:t>
            </w:r>
          </w:p>
        </w:tc>
      </w:tr>
    </w:tbl>
    <w:p>
      <w:pPr>
        <w:spacing w:after="80"/>
      </w:pPr>
    </w:p>
    <w:p>
      <w:pPr>
        <w:pStyle w:val="Heading2"/>
        <w:keepNext/>
        <w:spacing w:after="100" w:before="260"/>
      </w:pPr>
      <w:r>
        <w:rPr>
          <w:rFonts w:ascii="Calibri" w:cs="Calibri" w:eastAsia="Calibri" w:hAnsi="Calibri"/>
          <w:b/>
          <w:bCs/>
          <w:color w:val="2E5AA8"/>
          <w:sz w:val="25"/>
          <w:szCs w:val="25"/>
        </w:rPr>
        <w:t xml:space="preserve">5.2 Passwords</w:t>
      </w:r>
    </w:p>
    <w:p>
      <w:pPr>
        <w:spacing w:after="120" w:line="276"/>
      </w:pPr>
      <w:r>
        <w:rPr>
          <w:rFonts w:ascii="Calibri" w:cs="Calibri" w:eastAsia="Calibri" w:hAnsi="Calibri"/>
          <w:sz w:val="21"/>
          <w:szCs w:val="21"/>
        </w:rPr>
        <w:t xml:space="preserve">Policy (all configurable): at least 12 characters; at least three of lower case, upper case, digit and symbol; not containing the username; not on a built-in list of common passwords; not among the last five used by the user; maximum age 90 days for staff and 365 days for customers. Passwords are stored as bcrypt hashes in the delegating format so the algorithm can be changed later without a reset.</w:t>
      </w:r>
    </w:p>
    <w:p>
      <w:pPr>
        <w:pStyle w:val="Heading2"/>
        <w:keepNext/>
        <w:spacing w:after="100" w:before="260"/>
      </w:pPr>
      <w:r>
        <w:rPr>
          <w:rFonts w:ascii="Calibri" w:cs="Calibri" w:eastAsia="Calibri" w:hAnsi="Calibri"/>
          <w:b/>
          <w:bCs/>
          <w:color w:val="2E5AA8"/>
          <w:sz w:val="25"/>
          <w:szCs w:val="25"/>
        </w:rPr>
        <w:t xml:space="preserve">5.3 Lockout</w:t>
      </w:r>
    </w:p>
    <w:p>
      <w:pPr>
        <w:spacing w:after="120" w:line="276"/>
      </w:pPr>
      <w:r>
        <w:rPr>
          <w:rFonts w:ascii="Calibri" w:cs="Calibri" w:eastAsia="Calibri" w:hAnsi="Calibri"/>
          <w:sz w:val="21"/>
          <w:szCs w:val="21"/>
        </w:rPr>
        <w:t xml:space="preserve">Five consecutive failures lock the account for 15 minutes. A success resets the count. The response to a wrong username, a wrong password, a locked account and a suspended account is the same ("Invalid credentials or account not available") so that the page cannot be used to discover users; the audit trail records the real reason. An administrator can unlock at once.</w:t>
      </w:r>
    </w:p>
    <w:p>
      <w:pPr>
        <w:pStyle w:val="Heading2"/>
        <w:keepNext/>
        <w:spacing w:after="100" w:before="260"/>
      </w:pPr>
      <w:r>
        <w:rPr>
          <w:rFonts w:ascii="Calibri" w:cs="Calibri" w:eastAsia="Calibri" w:hAnsi="Calibri"/>
          <w:b/>
          <w:bCs/>
          <w:color w:val="2E5AA8"/>
          <w:sz w:val="25"/>
          <w:szCs w:val="25"/>
        </w:rPr>
        <w:t xml:space="preserve">5.4 Multi-factor authentication</w:t>
      </w:r>
    </w:p>
    <w:p>
      <w:pPr>
        <w:spacing w:after="120" w:line="276"/>
      </w:pPr>
      <w:r>
        <w:rPr>
          <w:rFonts w:ascii="Calibri" w:cs="Calibri" w:eastAsia="Calibri" w:hAnsi="Calibri"/>
          <w:sz w:val="21"/>
          <w:szCs w:val="21"/>
        </w:rPr>
        <w:t xml:space="preserve">Time-based one-time passwords (RFC 6238: 6 digits, 30-second step, one step of drift either side). Enrolment is a two-step: the user asks for a secret and is shown it once as text and as an </w:t>
      </w:r>
      <w:r>
        <w:rPr>
          <w:rFonts w:ascii="Consolas" w:cs="Consolas" w:eastAsia="Consolas" w:hAnsi="Consolas"/>
          <w:color w:val="1F3864"/>
          <w:sz w:val="19"/>
          <w:szCs w:val="19"/>
        </w:rPr>
        <w:t xml:space="preserve">otpauth://</w:t>
      </w:r>
      <w:r>
        <w:rPr>
          <w:rFonts w:ascii="Calibri" w:cs="Calibri" w:eastAsia="Calibri" w:hAnsi="Calibri"/>
          <w:sz w:val="21"/>
          <w:szCs w:val="21"/>
        </w:rPr>
        <w:t xml:space="preserve"> link; the user proves it by entering a code; eight single-use recovery codes are then shown once. A code from a step already used is rejected, so a captured code cannot be replayed. A role can be marked as requiring MFA; a user holding such a role must enrol before the role becomes effective.</w:t>
      </w:r>
    </w:p>
    <w:p>
      <w:pPr>
        <w:spacing w:after="120" w:line="276"/>
      </w:pPr>
      <w:r>
        <w:rPr>
          <w:rFonts w:ascii="Calibri" w:cs="Calibri" w:eastAsia="Calibri" w:hAnsi="Calibri"/>
          <w:b/>
          <w:bCs/>
          <w:sz w:val="21"/>
          <w:szCs w:val="21"/>
        </w:rPr>
        <w:t xml:space="preserve">Step-up.</w:t>
      </w:r>
      <w:r>
        <w:rPr>
          <w:rFonts w:ascii="Calibri" w:cs="Calibri" w:eastAsia="Calibri" w:hAnsi="Calibri"/>
          <w:sz w:val="21"/>
          <w:szCs w:val="21"/>
        </w:rPr>
        <w:t xml:space="preserve"> A permission flagged for step-up (the HIGH and CRITICAL actions in Appendix A) needs </w:t>
      </w:r>
      <w:r>
        <w:rPr>
          <w:rFonts w:ascii="Consolas" w:cs="Consolas" w:eastAsia="Consolas" w:hAnsi="Consolas"/>
          <w:color w:val="1F3864"/>
          <w:sz w:val="19"/>
          <w:szCs w:val="19"/>
        </w:rPr>
        <w:t xml:space="preserve">mfa_at</w:t>
      </w:r>
      <w:r>
        <w:rPr>
          <w:rFonts w:ascii="Calibri" w:cs="Calibri" w:eastAsia="Calibri" w:hAnsi="Calibri"/>
          <w:sz w:val="21"/>
          <w:szCs w:val="21"/>
        </w:rPr>
        <w:t xml:space="preserve"> within the last 15 minutes. The decision endpoint answers </w:t>
      </w:r>
      <w:r>
        <w:rPr>
          <w:rFonts w:ascii="Consolas" w:cs="Consolas" w:eastAsia="Consolas" w:hAnsi="Consolas"/>
          <w:color w:val="1F3864"/>
          <w:sz w:val="19"/>
          <w:szCs w:val="19"/>
        </w:rPr>
        <w:t xml:space="preserve">stepUpRequired</w:t>
      </w:r>
      <w:r>
        <w:rPr>
          <w:rFonts w:ascii="Calibri" w:cs="Calibri" w:eastAsia="Calibri" w:hAnsi="Calibri"/>
          <w:sz w:val="21"/>
          <w:szCs w:val="21"/>
        </w:rPr>
        <w:t xml:space="preserve"> instead of </w:t>
      </w:r>
      <w:r>
        <w:rPr>
          <w:rFonts w:ascii="Consolas" w:cs="Consolas" w:eastAsia="Consolas" w:hAnsi="Consolas"/>
          <w:color w:val="1F3864"/>
          <w:sz w:val="19"/>
          <w:szCs w:val="19"/>
        </w:rPr>
        <w:t xml:space="preserve">allowed</w:t>
      </w:r>
      <w:r>
        <w:rPr>
          <w:rFonts w:ascii="Calibri" w:cs="Calibri" w:eastAsia="Calibri" w:hAnsi="Calibri"/>
          <w:sz w:val="21"/>
          <w:szCs w:val="21"/>
        </w:rPr>
        <w:t xml:space="preserve"> when it is missing; the user interface then sends the user back to IAM with </w:t>
      </w:r>
      <w:r>
        <w:rPr>
          <w:rFonts w:ascii="Consolas" w:cs="Consolas" w:eastAsia="Consolas" w:hAnsi="Consolas"/>
          <w:color w:val="1F3864"/>
          <w:sz w:val="19"/>
          <w:szCs w:val="19"/>
        </w:rPr>
        <w:t xml:space="preserve">prompt=login</w:t>
      </w:r>
      <w:r>
        <w:rPr>
          <w:rFonts w:ascii="Calibri" w:cs="Calibri" w:eastAsia="Calibri" w:hAnsi="Calibri"/>
          <w:sz w:val="21"/>
          <w:szCs w:val="21"/>
        </w:rPr>
        <w:t xml:space="preserve"> and </w:t>
      </w:r>
      <w:r>
        <w:rPr>
          <w:rFonts w:ascii="Consolas" w:cs="Consolas" w:eastAsia="Consolas" w:hAnsi="Consolas"/>
          <w:color w:val="1F3864"/>
          <w:sz w:val="19"/>
          <w:szCs w:val="19"/>
        </w:rPr>
        <w:t xml:space="preserve">max_age=0</w:t>
      </w:r>
      <w:r>
        <w:rPr>
          <w:rFonts w:ascii="Calibri" w:cs="Calibri" w:eastAsia="Calibri" w:hAnsi="Calibri"/>
          <w:sz w:val="21"/>
          <w:szCs w:val="21"/>
        </w:rPr>
        <w:t xml:space="preserve">, which asks for the code again and issues a token with a fresh </w:t>
      </w:r>
      <w:r>
        <w:rPr>
          <w:rFonts w:ascii="Consolas" w:cs="Consolas" w:eastAsia="Consolas" w:hAnsi="Consolas"/>
          <w:color w:val="1F3864"/>
          <w:sz w:val="19"/>
          <w:szCs w:val="19"/>
        </w:rPr>
        <w:t xml:space="preserve">mfa_at</w:t>
      </w:r>
      <w:r>
        <w:rPr>
          <w:rFonts w:ascii="Calibri" w:cs="Calibri" w:eastAsia="Calibri" w:hAnsi="Calibri"/>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IAM-FR-024</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service shall implement the authorization code flow with PKCE (S256) for public and confidential clients, and shall refuse requests without a code challenge from public clients.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full code exchange succeeds; one without </w:t>
            </w:r>
            <w:r>
              <w:rPr>
                <w:rFonts w:ascii="Consolas" w:cs="Consolas" w:eastAsia="Consolas" w:hAnsi="Consolas"/>
                <w:color w:val="1F3864"/>
                <w:sz w:val="16"/>
                <w:szCs w:val="16"/>
              </w:rPr>
              <w:t xml:space="preserve">code_verifier</w:t>
            </w:r>
            <w:r>
              <w:rPr>
                <w:rFonts w:ascii="Calibri" w:cs="Calibri" w:eastAsia="Calibri" w:hAnsi="Calibri"/>
                <w:b w:val="false"/>
                <w:bCs w:val="false"/>
                <w:sz w:val="18"/>
                <w:szCs w:val="18"/>
              </w:rPr>
              <w:t xml:space="preserve"> or with a wrong one fails with </w:t>
            </w:r>
            <w:r>
              <w:rPr>
                <w:rFonts w:ascii="Consolas" w:cs="Consolas" w:eastAsia="Consolas" w:hAnsi="Consolas"/>
                <w:color w:val="1F3864"/>
                <w:sz w:val="16"/>
                <w:szCs w:val="16"/>
              </w:rPr>
              <w:t xml:space="preserve">invalid_grant</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IAM-FR-025</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service shall implement client credentials for service accounts and shall issue no refresh token for it.</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token response for a service account has no </w:t>
            </w:r>
            <w:r>
              <w:rPr>
                <w:rFonts w:ascii="Consolas" w:cs="Consolas" w:eastAsia="Consolas" w:hAnsi="Consolas"/>
                <w:color w:val="1F3864"/>
                <w:sz w:val="16"/>
                <w:szCs w:val="16"/>
              </w:rPr>
              <w:t xml:space="preserve">refresh_token</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IAM-FR-026</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Access tokens shall be signed with RS256 using keys stored in the database, encrypted at rest; the public keys shall be served at </w:t>
            </w:r>
            <w:r>
              <w:rPr>
                <w:rFonts w:ascii="Consolas" w:cs="Consolas" w:eastAsia="Consolas" w:hAnsi="Consolas"/>
                <w:color w:val="1F3864"/>
                <w:sz w:val="16"/>
                <w:szCs w:val="16"/>
              </w:rPr>
              <w:t xml:space="preserve">/oauth2/jwks</w:t>
            </w:r>
            <w:r>
              <w:rPr>
                <w:rFonts w:ascii="Calibri" w:cs="Calibri" w:eastAsia="Calibri" w:hAnsi="Calibri"/>
                <w:b w:val="false"/>
                <w:bCs w:val="false"/>
                <w:sz w:val="18"/>
                <w:szCs w:val="18"/>
              </w:rPr>
              <w:t xml:space="preserve"> including recently retired keys.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token signed before a key rotation still verifies after it; the JWKS lists the active and retired keys.</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IAM-FR-027</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security administrator shall be able to rotate the signing key. The new key signs from then on; the old key remains published for 24 hours.</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After rotation the </w:t>
            </w:r>
            <w:r>
              <w:rPr>
                <w:rFonts w:ascii="Consolas" w:cs="Consolas" w:eastAsia="Consolas" w:hAnsi="Consolas"/>
                <w:color w:val="1F3864"/>
                <w:sz w:val="16"/>
                <w:szCs w:val="16"/>
              </w:rPr>
              <w:t xml:space="preserve">kid</w:t>
            </w:r>
            <w:r>
              <w:rPr>
                <w:rFonts w:ascii="Calibri" w:cs="Calibri" w:eastAsia="Calibri" w:hAnsi="Calibri"/>
                <w:b w:val="false"/>
                <w:bCs w:val="false"/>
                <w:sz w:val="18"/>
                <w:szCs w:val="18"/>
              </w:rPr>
              <w:t xml:space="preserve"> of new tokens changes; the old </w:t>
            </w:r>
            <w:r>
              <w:rPr>
                <w:rFonts w:ascii="Consolas" w:cs="Consolas" w:eastAsia="Consolas" w:hAnsi="Consolas"/>
                <w:color w:val="1F3864"/>
                <w:sz w:val="16"/>
                <w:szCs w:val="16"/>
              </w:rPr>
              <w:t xml:space="preserve">kid</w:t>
            </w:r>
            <w:r>
              <w:rPr>
                <w:rFonts w:ascii="Calibri" w:cs="Calibri" w:eastAsia="Calibri" w:hAnsi="Calibri"/>
                <w:b w:val="false"/>
                <w:bCs w:val="false"/>
                <w:sz w:val="18"/>
                <w:szCs w:val="18"/>
              </w:rPr>
              <w:t xml:space="preserve"> is still in the JWKS for 24 hours then not.</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IAM-FR-028</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Tokens shall carry the claims in 5.1, built fresh from the database at issue and at every refresh. A refresh for a user who is not ACTIVE shall fail.</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Suspending a user and then refreshing returns </w:t>
            </w:r>
            <w:r>
              <w:rPr>
                <w:rFonts w:ascii="Consolas" w:cs="Consolas" w:eastAsia="Consolas" w:hAnsi="Consolas"/>
                <w:color w:val="1F3864"/>
                <w:sz w:val="16"/>
                <w:szCs w:val="16"/>
              </w:rPr>
              <w:t xml:space="preserve">invalid_grant</w:t>
            </w:r>
            <w:r>
              <w:rPr>
                <w:rFonts w:ascii="Calibri" w:cs="Calibri" w:eastAsia="Calibri" w:hAnsi="Calibri"/>
                <w:b w:val="false"/>
                <w:bCs w:val="false"/>
                <w:sz w:val="18"/>
                <w:szCs w:val="18"/>
              </w:rPr>
              <w:t xml:space="preserve">; a role removed since the last token is absent in the next.</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IAM-FR-029</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Token lifetimes shall be taken from the client record and not from code, with the defaults in 5.1.</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Changing a client's access token lifetime to 5 minutes gives </w:t>
            </w:r>
            <w:r>
              <w:rPr>
                <w:rFonts w:ascii="Consolas" w:cs="Consolas" w:eastAsia="Consolas" w:hAnsi="Consolas"/>
                <w:color w:val="1F3864"/>
                <w:sz w:val="16"/>
                <w:szCs w:val="16"/>
              </w:rPr>
              <w:t xml:space="preserve">expires_in=300</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IAM-FR-030</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Suspending, offboarding or resetting the password of a user, or disabling a client, shall revoke that identity's refresh tokens and authorizations.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After the action the identity's stored authorizations are deleted and a refresh fails.</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IAM-FR-031</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password policy in 5.2 shall be enforced on every set and change, and a violation shall list every rule broken.</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password </w:t>
            </w:r>
            <w:r>
              <w:rPr>
                <w:rFonts w:ascii="Consolas" w:cs="Consolas" w:eastAsia="Consolas" w:hAnsi="Consolas"/>
                <w:color w:val="1F3864"/>
                <w:sz w:val="16"/>
                <w:szCs w:val="16"/>
              </w:rPr>
              <w:t xml:space="preserve">Password1</w:t>
            </w:r>
            <w:r>
              <w:rPr>
                <w:rFonts w:ascii="Calibri" w:cs="Calibri" w:eastAsia="Calibri" w:hAnsi="Calibri"/>
                <w:b w:val="false"/>
                <w:bCs w:val="false"/>
                <w:sz w:val="18"/>
                <w:szCs w:val="18"/>
              </w:rPr>
              <w:t xml:space="preserve"> is refused with the reasons: too short, too common, and fewer than three character classes.</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IAM-FR-032</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last five password hashes of a user shall be kept and a new password shall not match any.</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Changing to a password used four changes ago is refused </w:t>
            </w:r>
            <w:r>
              <w:rPr>
                <w:rFonts w:ascii="Consolas" w:cs="Consolas" w:eastAsia="Consolas" w:hAnsi="Consolas"/>
                <w:color w:val="1F3864"/>
                <w:sz w:val="16"/>
                <w:szCs w:val="16"/>
              </w:rPr>
              <w:t xml:space="preserve">PASSWORD_REUSED</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IAM-FR-033</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password older than its maximum age shall put the user in EXPIRED; sign-in shall then allow only the change-password flow.</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 day 91 the user can change the password and nothing else, and is ACTIVE again after.</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IAM-FR-034</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Consecutive failures shall be counted per user; the configured number shall lock the user for the configured time; a success resets the count; an administrator can unlock.</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Five wrong passwords lock; the sixth attempt, even with the right password, fails; after 15 minutes the right password succeeds.</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IAM-FR-035</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Sign-in failures shall return the same message and status whatever the cause, and shall take about the same time for a known and an unknown username.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Responses for unknown user, wrong password, locked and suspended are byte-identical apart from the correlation id.</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IAM-FR-036</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service shall support TOTP as in 5.4, with a stored secret encrypted at rest, replay protection per step and a drift of one step.</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RFC 6238 test vectors pass; the same code twice in one step is refused the second time.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IAM-FR-037</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Enrolment shall be two-step (secret, then a confirming code) and shall issue eight single-use recovery codes, stored hashed and shown once.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Until the confirming code is given the user is not MFA-enabled; a recovery code works once.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IAM-FR-038</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role may be marked MFA-required. A user holding one shall have a login refused with </w:t>
            </w:r>
            <w:r>
              <w:rPr>
                <w:rFonts w:ascii="Consolas" w:cs="Consolas" w:eastAsia="Consolas" w:hAnsi="Consolas"/>
                <w:color w:val="1F3864"/>
                <w:sz w:val="16"/>
                <w:szCs w:val="16"/>
              </w:rPr>
              <w:t xml:space="preserve">MFA_ENROLMENT_REQUIRED</w:t>
            </w:r>
            <w:r>
              <w:rPr>
                <w:rFonts w:ascii="Calibri" w:cs="Calibri" w:eastAsia="Calibri" w:hAnsi="Calibri"/>
                <w:b w:val="false"/>
                <w:bCs w:val="false"/>
                <w:sz w:val="18"/>
                <w:szCs w:val="18"/>
              </w:rPr>
              <w:t xml:space="preserve"> and a path to enrol, until enrolled.</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user with </w:t>
            </w:r>
            <w:r>
              <w:rPr>
                <w:rFonts w:ascii="Consolas" w:cs="Consolas" w:eastAsia="Consolas" w:hAnsi="Consolas"/>
                <w:color w:val="1F3864"/>
                <w:sz w:val="16"/>
                <w:szCs w:val="16"/>
              </w:rPr>
              <w:t xml:space="preserve">LOAN_APPROVER</w:t>
            </w:r>
            <w:r>
              <w:rPr>
                <w:rFonts w:ascii="Calibri" w:cs="Calibri" w:eastAsia="Calibri" w:hAnsi="Calibri"/>
                <w:b w:val="false"/>
                <w:bCs w:val="false"/>
                <w:sz w:val="18"/>
                <w:szCs w:val="18"/>
              </w:rPr>
              <w:t xml:space="preserve"> and no TOTP cannot get a token; after enrolment can.</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IAM-FR-039</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permission flagged for step-up shall be reported as </w:t>
            </w:r>
            <w:r>
              <w:rPr>
                <w:rFonts w:ascii="Consolas" w:cs="Consolas" w:eastAsia="Consolas" w:hAnsi="Consolas"/>
                <w:color w:val="1F3864"/>
                <w:sz w:val="16"/>
                <w:szCs w:val="16"/>
              </w:rPr>
              <w:t xml:space="preserve">stepUpRequired</w:t>
            </w:r>
            <w:r>
              <w:rPr>
                <w:rFonts w:ascii="Calibri" w:cs="Calibri" w:eastAsia="Calibri" w:hAnsi="Calibri"/>
                <w:b w:val="false"/>
                <w:bCs w:val="false"/>
                <w:sz w:val="18"/>
                <w:szCs w:val="18"/>
              </w:rPr>
              <w:t xml:space="preserve"> by the decision endpoint unless </w:t>
            </w:r>
            <w:r>
              <w:rPr>
                <w:rFonts w:ascii="Consolas" w:cs="Consolas" w:eastAsia="Consolas" w:hAnsi="Consolas"/>
                <w:color w:val="1F3864"/>
                <w:sz w:val="16"/>
                <w:szCs w:val="16"/>
              </w:rPr>
              <w:t xml:space="preserve">mfa_at</w:t>
            </w:r>
            <w:r>
              <w:rPr>
                <w:rFonts w:ascii="Calibri" w:cs="Calibri" w:eastAsia="Calibri" w:hAnsi="Calibri"/>
                <w:b w:val="false"/>
                <w:bCs w:val="false"/>
                <w:sz w:val="18"/>
                <w:szCs w:val="18"/>
              </w:rPr>
              <w:t xml:space="preserve"> is within the step-up window (15 minutes by default).</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With </w:t>
            </w:r>
            <w:r>
              <w:rPr>
                <w:rFonts w:ascii="Consolas" w:cs="Consolas" w:eastAsia="Consolas" w:hAnsi="Consolas"/>
                <w:color w:val="1F3864"/>
                <w:sz w:val="16"/>
                <w:szCs w:val="16"/>
              </w:rPr>
              <w:t xml:space="preserve">mfa_at</w:t>
            </w:r>
            <w:r>
              <w:rPr>
                <w:rFonts w:ascii="Calibri" w:cs="Calibri" w:eastAsia="Calibri" w:hAnsi="Calibri"/>
                <w:b w:val="false"/>
                <w:bCs w:val="false"/>
                <w:sz w:val="18"/>
                <w:szCs w:val="18"/>
              </w:rPr>
              <w:t xml:space="preserve"> 20 minutes old the answer is stepUpRequired; with 5 minutes old it is allowed.</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IAM-FR-040</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Resetting a user's MFA shall need </w:t>
            </w:r>
            <w:r>
              <w:rPr>
                <w:rFonts w:ascii="Consolas" w:cs="Consolas" w:eastAsia="Consolas" w:hAnsi="Consolas"/>
                <w:color w:val="1F3864"/>
                <w:sz w:val="16"/>
                <w:szCs w:val="16"/>
              </w:rPr>
              <w:t xml:space="preserve">iam.user.lifecycle</w:t>
            </w:r>
            <w:r>
              <w:rPr>
                <w:rFonts w:ascii="Calibri" w:cs="Calibri" w:eastAsia="Calibri" w:hAnsi="Calibri"/>
                <w:b w:val="false"/>
                <w:bCs w:val="false"/>
                <w:sz w:val="18"/>
                <w:szCs w:val="18"/>
              </w:rPr>
              <w:t xml:space="preserve">, shall be audited, and shall force re-enrolment at next login.</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After a reset the user has no secret and no recovery codes.</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IAM-FR-041</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user may disable their own MFA only if no role of theirs requires it.</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Disable is refused with </w:t>
            </w:r>
            <w:r>
              <w:rPr>
                <w:rFonts w:ascii="Consolas" w:cs="Consolas" w:eastAsia="Consolas" w:hAnsi="Consolas"/>
                <w:color w:val="1F3864"/>
                <w:sz w:val="16"/>
                <w:szCs w:val="16"/>
              </w:rPr>
              <w:t xml:space="preserve">MFA_REQUIRED_BY_ROLE</w:t>
            </w:r>
            <w:r>
              <w:rPr>
                <w:rFonts w:ascii="Calibri" w:cs="Calibri" w:eastAsia="Calibri" w:hAnsi="Calibri"/>
                <w:b w:val="false"/>
                <w:bCs w:val="false"/>
                <w:sz w:val="18"/>
                <w:szCs w:val="18"/>
              </w:rPr>
              <w:t xml:space="preserve"> when such a role is held.</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IAM-FR-042</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Logout shall end the IAM session and revoke the refresh token of the client that asked.</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After logout the refresh token fails.</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6. Maker-checker approvals</w:t>
      </w:r>
    </w:p>
    <w:p>
      <w:pPr>
        <w:pStyle w:val="Heading2"/>
        <w:keepNext/>
        <w:spacing w:after="100" w:before="260"/>
      </w:pPr>
      <w:r>
        <w:rPr>
          <w:rFonts w:ascii="Calibri" w:cs="Calibri" w:eastAsia="Calibri" w:hAnsi="Calibri"/>
          <w:b/>
          <w:bCs/>
          <w:color w:val="2E5AA8"/>
          <w:sz w:val="25"/>
          <w:szCs w:val="25"/>
        </w:rPr>
        <w:t xml:space="preserve">6.1 What it is</w:t>
      </w:r>
    </w:p>
    <w:p>
      <w:pPr>
        <w:spacing w:after="120" w:line="276"/>
      </w:pPr>
      <w:r>
        <w:rPr>
          <w:rFonts w:ascii="Calibri" w:cs="Calibri" w:eastAsia="Calibri" w:hAnsi="Calibri"/>
          <w:sz w:val="21"/>
          <w:szCs w:val="21"/>
        </w:rPr>
        <w:t xml:space="preserve">Several actions in the platform must be proposed by one person and approved by another: an accounting entry template, a route, a facility change in LCM, a collateral valuation, a loan product change, clearing data in a sandbox. Today each service does this its own way, with an actor header it cannot verify. IAM provides it once. A service </w:t>
      </w:r>
      <w:r>
        <w:rPr>
          <w:rFonts w:ascii="Calibri" w:cs="Calibri" w:eastAsia="Calibri" w:hAnsi="Calibri"/>
          <w:b/>
          <w:bCs/>
          <w:sz w:val="21"/>
          <w:szCs w:val="21"/>
        </w:rPr>
        <w:t xml:space="preserve">submits a pending action</w:t>
      </w:r>
      <w:r>
        <w:rPr>
          <w:rFonts w:ascii="Calibri" w:cs="Calibri" w:eastAsia="Calibri" w:hAnsi="Calibri"/>
          <w:sz w:val="21"/>
          <w:szCs w:val="21"/>
        </w:rPr>
        <w:t xml:space="preserve">; IAM holds it; an approver who holds the right permission and is not the maker approves or rejects it; the service learns the outcome (by callback or by asking), carries out the action, and </w:t>
      </w:r>
      <w:r>
        <w:rPr>
          <w:rFonts w:ascii="Calibri" w:cs="Calibri" w:eastAsia="Calibri" w:hAnsi="Calibri"/>
          <w:b/>
          <w:bCs/>
          <w:sz w:val="21"/>
          <w:szCs w:val="21"/>
        </w:rPr>
        <w:t xml:space="preserve">consumes</w:t>
      </w:r>
      <w:r>
        <w:rPr>
          <w:rFonts w:ascii="Calibri" w:cs="Calibri" w:eastAsia="Calibri" w:hAnsi="Calibri"/>
          <w:sz w:val="21"/>
          <w:szCs w:val="21"/>
        </w:rPr>
        <w:t xml:space="preserve"> the approval so that it can be used only once.</w:t>
      </w:r>
    </w:p>
    <w:p>
      <w:pPr>
        <w:pStyle w:val="Heading2"/>
        <w:keepNext/>
        <w:spacing w:after="100" w:before="260"/>
      </w:pPr>
      <w:r>
        <w:rPr>
          <w:rFonts w:ascii="Calibri" w:cs="Calibri" w:eastAsia="Calibri" w:hAnsi="Calibri"/>
          <w:b/>
          <w:bCs/>
          <w:color w:val="2E5AA8"/>
          <w:sz w:val="25"/>
          <w:szCs w:val="25"/>
        </w:rPr>
        <w:t xml:space="preserve">6.2 Approval types</w:t>
      </w:r>
    </w:p>
    <w:p>
      <w:pPr>
        <w:spacing w:after="120" w:line="276"/>
      </w:pPr>
      <w:r>
        <w:rPr>
          <w:rFonts w:ascii="Calibri" w:cs="Calibri" w:eastAsia="Calibri" w:hAnsi="Calibri"/>
          <w:sz w:val="21"/>
          <w:szCs w:val="21"/>
        </w:rPr>
        <w:t xml:space="preserve">An approval type names the permission the maker must hold, the permission the checker must hold, the number of approvals needed (1 or 2, from different people), how long a pending action lives, how long an approved action stays usable, and an optional callback address. Seven types are seeded (Appendix D). A security administrator can change the expiry, the number of approvals and the callback of a type, and add types for new needs.</w:t>
      </w:r>
    </w:p>
    <w:p>
      <w:pPr>
        <w:pStyle w:val="Heading2"/>
        <w:keepNext/>
        <w:spacing w:after="100" w:before="260"/>
      </w:pPr>
      <w:r>
        <w:rPr>
          <w:rFonts w:ascii="Calibri" w:cs="Calibri" w:eastAsia="Calibri" w:hAnsi="Calibri"/>
          <w:b/>
          <w:bCs/>
          <w:color w:val="2E5AA8"/>
          <w:sz w:val="25"/>
          <w:szCs w:val="25"/>
        </w:rPr>
        <w:t xml:space="preserve">6.3 Status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Status</w:t>
            </w:r>
          </w:p>
        </w:tc>
        <w:tc>
          <w:tcPr>
            <w:tcW w:type="dxa" w:w="771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Meaning and exits</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PENDING</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Waiting for approvers. Exits: APPROVED when the required number of approvals is reached; REJECTED on the first rejection; CANCELLED by the maker or by the maker's offboarding; EXPIRED when the pending time passes.</w:t>
            </w:r>
          </w:p>
        </w:tc>
      </w:tr>
      <w:tr>
        <w:trPr>
          <w:cantSplit/>
          <w:tblHeader w:val="false"/>
        </w:trPr>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APPROVED</w:t>
            </w:r>
          </w:p>
        </w:tc>
        <w:tc>
          <w:tcPr>
            <w:tcW w:type="dxa" w:w="77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Ready to be carried out. Exits: CONSUMED by the requesting service; EXPIRED when the consume deadline passes without use.</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REJECTED</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Final. A reason is mandatory.</w:t>
            </w:r>
          </w:p>
        </w:tc>
      </w:tr>
      <w:tr>
        <w:trPr>
          <w:cantSplit/>
          <w:tblHeader w:val="false"/>
        </w:trPr>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CANCELLED</w:t>
            </w:r>
          </w:p>
        </w:tc>
        <w:tc>
          <w:tcPr>
            <w:tcW w:type="dxa" w:w="77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Final. Only the maker can cancel, and only while PENDING.</w:t>
            </w:r>
          </w:p>
        </w:tc>
      </w:tr>
      <w:tr>
        <w:trPr>
          <w:cantSplit/>
          <w:tblHeader w:val="false"/>
        </w:trPr>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EXPIRED</w:t>
            </w:r>
          </w:p>
        </w:tc>
        <w:tc>
          <w:tcPr>
            <w:tcW w:type="dxa" w:w="77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Final. Set by the sweep that runs every minute.</w:t>
            </w:r>
          </w:p>
        </w:tc>
      </w:tr>
      <w:tr>
        <w:trPr>
          <w:cantSplit/>
          <w:tblHeader w:val="false"/>
        </w:trPr>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CONSUMED</w:t>
            </w:r>
          </w:p>
        </w:tc>
        <w:tc>
          <w:tcPr>
            <w:tcW w:type="dxa" w:w="77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Final. Records which service consumed it, when, and the reference it gave.</w:t>
            </w:r>
          </w:p>
        </w:tc>
      </w:tr>
    </w:tbl>
    <w:p>
      <w:pPr>
        <w:spacing w:after="80"/>
      </w:pPr>
    </w:p>
    <w:p>
      <w:pPr>
        <w:pStyle w:val="Heading2"/>
        <w:keepNext/>
        <w:spacing w:after="100" w:before="260"/>
      </w:pPr>
      <w:r>
        <w:rPr>
          <w:rFonts w:ascii="Calibri" w:cs="Calibri" w:eastAsia="Calibri" w:hAnsi="Calibri"/>
          <w:b/>
          <w:bCs/>
          <w:color w:val="2E5AA8"/>
          <w:sz w:val="25"/>
          <w:szCs w:val="25"/>
        </w:rPr>
        <w:t xml:space="preserve">6.4 Rules at decision time</w:t>
      </w:r>
    </w:p>
    <w:p>
      <w:pPr>
        <w:pStyle w:val="ListParagraph"/>
        <w:numPr>
          <w:ilvl w:val="0"/>
          <w:numId w:val="2"/>
        </w:numPr>
        <w:spacing w:after="60" w:line="264"/>
      </w:pPr>
      <w:r>
        <w:rPr>
          <w:rFonts w:ascii="Calibri" w:cs="Calibri" w:eastAsia="Calibri" w:hAnsi="Calibri"/>
          <w:sz w:val="21"/>
          <w:szCs w:val="21"/>
        </w:rPr>
        <w:t xml:space="preserve">The approver is not the maker, and is not one of the earlier approvers of the same action.</w:t>
      </w:r>
    </w:p>
    <w:p>
      <w:pPr>
        <w:pStyle w:val="ListParagraph"/>
        <w:numPr>
          <w:ilvl w:val="0"/>
          <w:numId w:val="2"/>
        </w:numPr>
        <w:spacing w:after="60" w:line="264"/>
      </w:pPr>
      <w:r>
        <w:rPr>
          <w:rFonts w:ascii="Calibri" w:cs="Calibri" w:eastAsia="Calibri" w:hAnsi="Calibri"/>
          <w:sz w:val="21"/>
          <w:szCs w:val="21"/>
        </w:rPr>
        <w:t xml:space="preserve">The approver holds </w:t>
      </w:r>
      <w:r>
        <w:rPr>
          <w:rFonts w:ascii="Consolas" w:cs="Consolas" w:eastAsia="Consolas" w:hAnsi="Consolas"/>
          <w:color w:val="1F3864"/>
          <w:sz w:val="19"/>
          <w:szCs w:val="19"/>
        </w:rPr>
        <w:t xml:space="preserve">iam.approval.decide</w:t>
      </w:r>
      <w:r>
        <w:rPr>
          <w:rFonts w:ascii="Calibri" w:cs="Calibri" w:eastAsia="Calibri" w:hAnsi="Calibri"/>
          <w:sz w:val="21"/>
          <w:szCs w:val="21"/>
        </w:rPr>
        <w:t xml:space="preserve"> and the type's checker permission, and has the action's branch, product and currency among their scopes.</w:t>
      </w:r>
    </w:p>
    <w:p>
      <w:pPr>
        <w:pStyle w:val="ListParagraph"/>
        <w:numPr>
          <w:ilvl w:val="0"/>
          <w:numId w:val="2"/>
        </w:numPr>
        <w:spacing w:after="60" w:line="264"/>
      </w:pPr>
      <w:r>
        <w:rPr>
          <w:rFonts w:ascii="Calibri" w:cs="Calibri" w:eastAsia="Calibri" w:hAnsi="Calibri"/>
          <w:sz w:val="21"/>
          <w:szCs w:val="21"/>
        </w:rPr>
        <w:t xml:space="preserve">If the action carries an amount, it does not exceed the approver's ceiling for the checker permission in that currency.</w:t>
      </w:r>
    </w:p>
    <w:p>
      <w:pPr>
        <w:pStyle w:val="ListParagraph"/>
        <w:numPr>
          <w:ilvl w:val="0"/>
          <w:numId w:val="2"/>
        </w:numPr>
        <w:spacing w:after="60" w:line="264"/>
      </w:pPr>
      <w:r>
        <w:rPr>
          <w:rFonts w:ascii="Calibri" w:cs="Calibri" w:eastAsia="Calibri" w:hAnsi="Calibri"/>
          <w:sz w:val="21"/>
          <w:szCs w:val="21"/>
        </w:rPr>
        <w:t xml:space="preserve">If the checker permission is flagged for step-up, the approver's second factor is within the window.</w:t>
      </w:r>
    </w:p>
    <w:p>
      <w:pPr>
        <w:pStyle w:val="ListParagraph"/>
        <w:numPr>
          <w:ilvl w:val="0"/>
          <w:numId w:val="2"/>
        </w:numPr>
        <w:spacing w:after="60" w:line="264"/>
      </w:pPr>
      <w:r>
        <w:rPr>
          <w:rFonts w:ascii="Calibri" w:cs="Calibri" w:eastAsia="Calibri" w:hAnsi="Calibri"/>
          <w:sz w:val="21"/>
          <w:szCs w:val="21"/>
        </w:rPr>
        <w:t xml:space="preserve">The action is still PENDING and not past its expiry. A late decision records EXPIRED and fails.</w:t>
      </w:r>
    </w:p>
    <w:p>
      <w:pPr>
        <w:pStyle w:val="ListParagraph"/>
        <w:numPr>
          <w:ilvl w:val="0"/>
          <w:numId w:val="2"/>
        </w:numPr>
        <w:spacing w:after="60" w:line="264"/>
      </w:pPr>
      <w:r>
        <w:rPr>
          <w:rFonts w:ascii="Calibri" w:cs="Calibri" w:eastAsia="Calibri" w:hAnsi="Calibri"/>
          <w:sz w:val="21"/>
          <w:szCs w:val="21"/>
        </w:rPr>
        <w:t xml:space="preserve">Separation of duties still applies: a user who holds both the maker and checker permission of a type cannot exist (Appendix C), so the rule is a second line of defence, not the only one.</w:t>
      </w:r>
    </w:p>
    <w:p>
      <w:pPr>
        <w:pStyle w:val="Heading2"/>
        <w:keepNext/>
        <w:spacing w:after="100" w:before="260"/>
      </w:pPr>
      <w:r>
        <w:rPr>
          <w:rFonts w:ascii="Calibri" w:cs="Calibri" w:eastAsia="Calibri" w:hAnsi="Calibri"/>
          <w:b/>
          <w:bCs/>
          <w:color w:val="2E5AA8"/>
          <w:sz w:val="25"/>
          <w:szCs w:val="25"/>
        </w:rPr>
        <w:t xml:space="preserve">6.5 Integrity and once-only use</w:t>
      </w:r>
    </w:p>
    <w:p>
      <w:pPr>
        <w:spacing w:after="120" w:line="276"/>
      </w:pPr>
      <w:r>
        <w:rPr>
          <w:rFonts w:ascii="Calibri" w:cs="Calibri" w:eastAsia="Calibri" w:hAnsi="Calibri"/>
          <w:sz w:val="21"/>
          <w:szCs w:val="21"/>
        </w:rPr>
        <w:t xml:space="preserve">The payload is stored as submitted and its SHA-256 hash is stored beside it; the hash is returned on approval and on consume. A service that carries out the action compares the hash with the payload it holds, so an action approved for one payload cannot be used for another. </w:t>
      </w:r>
      <w:r>
        <w:rPr>
          <w:rFonts w:ascii="Consolas" w:cs="Consolas" w:eastAsia="Consolas" w:hAnsi="Consolas"/>
          <w:color w:val="1F3864"/>
          <w:sz w:val="19"/>
          <w:szCs w:val="19"/>
        </w:rPr>
        <w:t xml:space="preserve">consume</w:t>
      </w:r>
      <w:r>
        <w:rPr>
          <w:rFonts w:ascii="Calibri" w:cs="Calibri" w:eastAsia="Calibri" w:hAnsi="Calibri"/>
          <w:sz w:val="21"/>
          <w:szCs w:val="21"/>
        </w:rPr>
        <w:t xml:space="preserve"> is a single atomic update from APPROVED to CONSUMED: two services racing get one success and one </w:t>
      </w:r>
      <w:r>
        <w:rPr>
          <w:rFonts w:ascii="Consolas" w:cs="Consolas" w:eastAsia="Consolas" w:hAnsi="Consolas"/>
          <w:color w:val="1F3864"/>
          <w:sz w:val="19"/>
          <w:szCs w:val="19"/>
        </w:rPr>
        <w:t xml:space="preserve">ALREADY_CONSUMED</w:t>
      </w:r>
      <w:r>
        <w:rPr>
          <w:rFonts w:ascii="Calibri" w:cs="Calibri" w:eastAsia="Calibri" w:hAnsi="Calibri"/>
          <w:sz w:val="21"/>
          <w:szCs w:val="21"/>
        </w:rPr>
        <w:t xml:space="preserve">. A repeat of the same consume with the same reference is answered with the first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IAM-FR-043</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service or user shall submit a pending action by naming an approval type, a target reference, a summary, a payload, and optionally an amount, currency, branch and an idempotency key. The maker shall hold the type's maker permission.</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submission by a user without the maker permission returns 403 </w:t>
            </w:r>
            <w:r>
              <w:rPr>
                <w:rFonts w:ascii="Consolas" w:cs="Consolas" w:eastAsia="Consolas" w:hAnsi="Consolas"/>
                <w:color w:val="1F3864"/>
                <w:sz w:val="16"/>
                <w:szCs w:val="16"/>
              </w:rPr>
              <w:t xml:space="preserve">NOT_A_MAKER</w:t>
            </w:r>
            <w:r>
              <w:rPr>
                <w:rFonts w:ascii="Calibri" w:cs="Calibri" w:eastAsia="Calibri" w:hAnsi="Calibri"/>
                <w:b w:val="false"/>
                <w:bCs w:val="false"/>
                <w:sz w:val="18"/>
                <w:szCs w:val="18"/>
              </w:rPr>
              <w:t xml:space="preserve">; a repeat with the same idempotency key returns the same action.</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IAM-FR-044</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service account holding </w:t>
            </w:r>
            <w:r>
              <w:rPr>
                <w:rFonts w:ascii="Consolas" w:cs="Consolas" w:eastAsia="Consolas" w:hAnsi="Consolas"/>
                <w:color w:val="1F3864"/>
                <w:sz w:val="16"/>
                <w:szCs w:val="16"/>
              </w:rPr>
              <w:t xml:space="preserve">iam.approval.onbehalf</w:t>
            </w:r>
            <w:r>
              <w:rPr>
                <w:rFonts w:ascii="Calibri" w:cs="Calibri" w:eastAsia="Calibri" w:hAnsi="Calibri"/>
                <w:b w:val="false"/>
                <w:bCs w:val="false"/>
                <w:sz w:val="18"/>
                <w:szCs w:val="18"/>
              </w:rPr>
              <w:t xml:space="preserve"> may submit in the name of a named user, who must hold the maker permission. The maker recorded is the named user and the submitting service is recorded beside.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action shows maker </w:t>
            </w:r>
            <w:r>
              <w:rPr>
                <w:rFonts w:ascii="Consolas" w:cs="Consolas" w:eastAsia="Consolas" w:hAnsi="Consolas"/>
                <w:color w:val="1F3864"/>
                <w:sz w:val="16"/>
                <w:szCs w:val="16"/>
              </w:rPr>
              <w:t xml:space="preserve">asha</w:t>
            </w:r>
            <w:r>
              <w:rPr>
                <w:rFonts w:ascii="Calibri" w:cs="Calibri" w:eastAsia="Calibri" w:hAnsi="Calibri"/>
                <w:b w:val="false"/>
                <w:bCs w:val="false"/>
                <w:sz w:val="18"/>
                <w:szCs w:val="18"/>
              </w:rPr>
              <w:t xml:space="preserve"> and submitted-by </w:t>
            </w:r>
            <w:r>
              <w:rPr>
                <w:rFonts w:ascii="Consolas" w:cs="Consolas" w:eastAsia="Consolas" w:hAnsi="Consolas"/>
                <w:color w:val="1F3864"/>
                <w:sz w:val="16"/>
                <w:szCs w:val="16"/>
              </w:rPr>
              <w:t xml:space="preserve">lending-admin</w:t>
            </w:r>
            <w:r>
              <w:rPr>
                <w:rFonts w:ascii="Calibri" w:cs="Calibri" w:eastAsia="Calibri" w:hAnsi="Calibri"/>
                <w:b w:val="false"/>
                <w:bCs w:val="false"/>
                <w:sz w:val="18"/>
                <w:szCs w:val="18"/>
              </w:rPr>
              <w:t xml:space="preserve">; a service without the permission cannot name a maker.</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IAM-FR-045</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approver shall approve or reject under the rules in 6.4. A rejection shall need a comment.</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maker approving their own action returns 403 </w:t>
            </w:r>
            <w:r>
              <w:rPr>
                <w:rFonts w:ascii="Consolas" w:cs="Consolas" w:eastAsia="Consolas" w:hAnsi="Consolas"/>
                <w:color w:val="1F3864"/>
                <w:sz w:val="16"/>
                <w:szCs w:val="16"/>
              </w:rPr>
              <w:t xml:space="preserve">MAKER_CANNOT_APPROVE</w:t>
            </w:r>
            <w:r>
              <w:rPr>
                <w:rFonts w:ascii="Calibri" w:cs="Calibri" w:eastAsia="Calibri" w:hAnsi="Calibri"/>
                <w:b w:val="false"/>
                <w:bCs w:val="false"/>
                <w:sz w:val="18"/>
                <w:szCs w:val="18"/>
              </w:rPr>
              <w:t xml:space="preserve">; a reject without a comment returns 400.</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IAM-FR-046</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type may require two approvals from two different people, neither the maker.</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After one approval the action is still PENDING; the same person approving again is refused </w:t>
            </w:r>
            <w:r>
              <w:rPr>
                <w:rFonts w:ascii="Consolas" w:cs="Consolas" w:eastAsia="Consolas" w:hAnsi="Consolas"/>
                <w:color w:val="1F3864"/>
                <w:sz w:val="16"/>
                <w:szCs w:val="16"/>
              </w:rPr>
              <w:t xml:space="preserve">ALREADY_DECIDED</w:t>
            </w:r>
            <w:r>
              <w:rPr>
                <w:rFonts w:ascii="Calibri" w:cs="Calibri" w:eastAsia="Calibri" w:hAnsi="Calibri"/>
                <w:b w:val="false"/>
                <w:bCs w:val="false"/>
                <w:sz w:val="18"/>
                <w:szCs w:val="18"/>
              </w:rPr>
              <w:t xml:space="preserve">; a second person completes it.</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IAM-FR-047</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Pending actions shall expire after the type's pending time, and approved actions that are not consumed after its consume time.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sweep sets EXPIRED within one minute of the deadline and writes an audit entry and an outbox event.</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IAM-FR-048</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maker shall be able to cancel a PENDING action. Offboarding the maker cancels the maker's pending actions.</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cancel by another user returns 403; offboarding sets the maker's PENDING actions to CANCELLED.</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IAM-FR-049</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service holding </w:t>
            </w:r>
            <w:r>
              <w:rPr>
                <w:rFonts w:ascii="Consolas" w:cs="Consolas" w:eastAsia="Consolas" w:hAnsi="Consolas"/>
                <w:color w:val="1F3864"/>
                <w:sz w:val="16"/>
                <w:szCs w:val="16"/>
              </w:rPr>
              <w:t xml:space="preserve">iam.approval.consume</w:t>
            </w:r>
            <w:r>
              <w:rPr>
                <w:rFonts w:ascii="Calibri" w:cs="Calibri" w:eastAsia="Calibri" w:hAnsi="Calibri"/>
                <w:b w:val="false"/>
                <w:bCs w:val="false"/>
                <w:sz w:val="18"/>
                <w:szCs w:val="18"/>
              </w:rPr>
              <w:t xml:space="preserve"> shall consume an APPROVED action once. The consume shall return the payload hash, and shall fail if the action is not APPROVED or is past its consume deadline.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Two concurrent consumes yield one 200 and one 409 </w:t>
            </w:r>
            <w:r>
              <w:rPr>
                <w:rFonts w:ascii="Consolas" w:cs="Consolas" w:eastAsia="Consolas" w:hAnsi="Consolas"/>
                <w:color w:val="1F3864"/>
                <w:sz w:val="16"/>
                <w:szCs w:val="16"/>
              </w:rPr>
              <w:t xml:space="preserve">ALREADY_CONSUMED</w:t>
            </w:r>
            <w:r>
              <w:rPr>
                <w:rFonts w:ascii="Calibri" w:cs="Calibri" w:eastAsia="Calibri" w:hAnsi="Calibri"/>
                <w:b w:val="false"/>
                <w:bCs w:val="false"/>
                <w:sz w:val="18"/>
                <w:szCs w:val="18"/>
              </w:rPr>
              <w:t xml:space="preserve">; consuming a PENDING action yields 409 </w:t>
            </w:r>
            <w:r>
              <w:rPr>
                <w:rFonts w:ascii="Consolas" w:cs="Consolas" w:eastAsia="Consolas" w:hAnsi="Consolas"/>
                <w:color w:val="1F3864"/>
                <w:sz w:val="16"/>
                <w:szCs w:val="16"/>
              </w:rPr>
              <w:t xml:space="preserve">NOT_APPROVED</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IAM-FR-050</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payload hash shall be computed at submission over the canonical JSON text and returned on every read of the action.</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Recomputing the hash from the stored payload gives the stored hash.</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IAM-FR-051</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approver shall be able to list the actions they could decide: of a type whose checker permission they hold, within their scopes, excluding their own.</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inbox of a user excludes actions they made and those outside their branch scope.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IAM-FR-052</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type may name a callback address. On APPROVED, REJECTED, EXPIRED and CANCELLED the service shall deliver a signed event to it from the outbox, retrying with back-off.</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receiver that returns 500 twice and then 200 receives the event three times and the outbox row ends DELIVERED.</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IAM-FR-053</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Approval types shall be maintainable by a security administrator (expiry, approvals needed, callback, active) and shall name only catalogue permissions.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type naming an unknown permission returns 400; a changed expiry applies to new actions only.</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IAM-FR-054</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 changes and high-risk role assignments shall optionally need approval (setting off by default).</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With the setting on, a role assignment of a CRITICAL permission creates a pending action instead of applying.</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7. Customer identity, links and consent</w:t>
      </w:r>
    </w:p>
    <w:p>
      <w:pPr>
        <w:pStyle w:val="Heading2"/>
        <w:keepNext/>
        <w:spacing w:after="100" w:before="260"/>
      </w:pPr>
      <w:r>
        <w:rPr>
          <w:rFonts w:ascii="Calibri" w:cs="Calibri" w:eastAsia="Calibri" w:hAnsi="Calibri"/>
          <w:b/>
          <w:bCs/>
          <w:color w:val="2E5AA8"/>
          <w:sz w:val="25"/>
          <w:szCs w:val="25"/>
        </w:rPr>
        <w:t xml:space="preserve">7.1 Customer users</w:t>
      </w:r>
    </w:p>
    <w:p>
      <w:pPr>
        <w:spacing w:after="120" w:line="276"/>
      </w:pPr>
      <w:r>
        <w:rPr>
          <w:rFonts w:ascii="Calibri" w:cs="Calibri" w:eastAsia="Calibri" w:hAnsi="Calibri"/>
          <w:sz w:val="21"/>
          <w:szCs w:val="21"/>
        </w:rPr>
        <w:t xml:space="preserve">A customer user is created by an administrator (users) against a </w:t>
      </w:r>
      <w:r>
        <w:rPr>
          <w:rFonts w:ascii="Consolas" w:cs="Consolas" w:eastAsia="Consolas" w:hAnsi="Consolas"/>
          <w:color w:val="1F3864"/>
          <w:sz w:val="19"/>
          <w:szCs w:val="19"/>
        </w:rPr>
        <w:t xml:space="preserve">customer_id</w:t>
      </w:r>
      <w:r>
        <w:rPr>
          <w:rFonts w:ascii="Calibri" w:cs="Calibri" w:eastAsia="Calibri" w:hAnsi="Calibri"/>
          <w:sz w:val="21"/>
          <w:szCs w:val="21"/>
        </w:rPr>
        <w:t xml:space="preserve"> from the lending platform, with a username, name, e-mail and mobile. The administrator receives a one-time activation token (the only delivery channel until a notification service exists). The customer opens the activation link, accepts the mandatory consents, and sets a password. From then on the customer signs in through the same authorization code flow as staff, with a shorter token life and the role </w:t>
      </w:r>
      <w:r>
        <w:rPr>
          <w:rFonts w:ascii="Consolas" w:cs="Consolas" w:eastAsia="Consolas" w:hAnsi="Consolas"/>
          <w:color w:val="1F3864"/>
          <w:sz w:val="19"/>
          <w:szCs w:val="19"/>
        </w:rPr>
        <w:t xml:space="preserve">CUSTOMER_SELF</w:t>
      </w:r>
      <w:r>
        <w:rPr>
          <w:rFonts w:ascii="Calibri" w:cs="Calibri" w:eastAsia="Calibri" w:hAnsi="Calibri"/>
          <w:sz w:val="21"/>
          <w:szCs w:val="21"/>
        </w:rPr>
        <w:t xml:space="preserve">.</w:t>
      </w:r>
    </w:p>
    <w:p>
      <w:pPr>
        <w:spacing w:after="120" w:line="276"/>
      </w:pPr>
      <w:r>
        <w:rPr>
          <w:rFonts w:ascii="Calibri" w:cs="Calibri" w:eastAsia="Calibri" w:hAnsi="Calibri"/>
          <w:sz w:val="21"/>
          <w:szCs w:val="21"/>
        </w:rPr>
        <w:t xml:space="preserve">IAM does not store the customer's loans, balances or profile. It stores only what is needed to answer "may this login act on this account?".</w:t>
      </w:r>
    </w:p>
    <w:p>
      <w:pPr>
        <w:pStyle w:val="Heading2"/>
        <w:keepNext/>
        <w:spacing w:after="100" w:before="260"/>
      </w:pPr>
      <w:r>
        <w:rPr>
          <w:rFonts w:ascii="Calibri" w:cs="Calibri" w:eastAsia="Calibri" w:hAnsi="Calibri"/>
          <w:b/>
          <w:bCs/>
          <w:color w:val="2E5AA8"/>
          <w:sz w:val="25"/>
          <w:szCs w:val="25"/>
        </w:rPr>
        <w:t xml:space="preserve">7.2 Links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Relationship</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How it is created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OWNER</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Link type CUSTOMER (all accounts of the user's own </w:t>
            </w:r>
            <w:r>
              <w:rPr>
                <w:rFonts w:ascii="Consolas" w:cs="Consolas" w:eastAsia="Consolas" w:hAnsi="Consolas"/>
                <w:color w:val="1F3864"/>
                <w:sz w:val="16"/>
                <w:szCs w:val="16"/>
              </w:rPr>
              <w:t xml:space="preserve">customer_id</w:t>
            </w:r>
            <w:r>
              <w:rPr>
                <w:rFonts w:ascii="Calibri" w:cs="Calibri" w:eastAsia="Calibri" w:hAnsi="Calibri"/>
                <w:b w:val="false"/>
                <w:bCs w:val="false"/>
                <w:sz w:val="18"/>
                <w:szCs w:val="18"/>
              </w:rPr>
              <w:t xml:space="preserve">) or ACCOUNT (one account). Created by an administrator (users); effective at once.</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CO_BORROWER, GUARANTOR</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 link. Needs a second person (</w:t>
            </w:r>
            <w:r>
              <w:rPr>
                <w:rFonts w:ascii="Consolas" w:cs="Consolas" w:eastAsia="Consolas" w:hAnsi="Consolas"/>
                <w:color w:val="1F3864"/>
                <w:sz w:val="16"/>
                <w:szCs w:val="16"/>
              </w:rPr>
              <w:t xml:space="preserve">iam.customer.link.approve</w:t>
            </w:r>
            <w:r>
              <w:rPr>
                <w:rFonts w:ascii="Calibri" w:cs="Calibri" w:eastAsia="Calibri" w:hAnsi="Calibri"/>
                <w:b w:val="false"/>
                <w:bCs w:val="false"/>
                <w:sz w:val="18"/>
                <w:szCs w:val="18"/>
              </w:rPr>
              <w:t xml:space="preserve">) different from the creator before it is effective.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DELEGATE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 link with an end date (power of attorney, for example). Same two-person rule. Cannot be CUSTOMER type.</w:t>
            </w:r>
          </w:p>
        </w:tc>
      </w:tr>
    </w:tbl>
    <w:p>
      <w:pPr>
        <w:spacing w:after="80"/>
      </w:pPr>
    </w:p>
    <w:p>
      <w:pPr>
        <w:spacing w:after="120" w:line="276"/>
      </w:pPr>
      <w:r>
        <w:rPr>
          <w:rFonts w:ascii="Calibri" w:cs="Calibri" w:eastAsia="Calibri" w:hAnsi="Calibri"/>
          <w:sz w:val="21"/>
          <w:szCs w:val="21"/>
        </w:rPr>
        <w:t xml:space="preserve">A link has a start date and an optional end date and can be revoked at any time. IAM does not know which accounts belong to a customer (lending does), so for a CUSTOMER-type link the caller of the decision endpoint (the portal back end) states the owner of the account it is asking about, taken from lending. For an ACCOUNT link IAM can decide alone.</w:t>
      </w:r>
    </w:p>
    <w:p>
      <w:pPr>
        <w:pStyle w:val="Heading2"/>
        <w:keepNext/>
        <w:spacing w:after="100" w:before="260"/>
      </w:pPr>
      <w:r>
        <w:rPr>
          <w:rFonts w:ascii="Calibri" w:cs="Calibri" w:eastAsia="Calibri" w:hAnsi="Calibri"/>
          <w:b/>
          <w:bCs/>
          <w:color w:val="2E5AA8"/>
          <w:sz w:val="25"/>
          <w:szCs w:val="25"/>
        </w:rPr>
        <w:t xml:space="preserve">7.3 Consent</w:t>
      </w:r>
    </w:p>
    <w:p>
      <w:pPr>
        <w:spacing w:after="120" w:line="276"/>
      </w:pPr>
      <w:r>
        <w:rPr>
          <w:rFonts w:ascii="Calibri" w:cs="Calibri" w:eastAsia="Calibri" w:hAnsi="Calibri"/>
          <w:sz w:val="21"/>
          <w:szCs w:val="21"/>
        </w:rPr>
        <w:t xml:space="preserve">A consent purpose (terms of use, privacy notice, marketing, data sharing) has a version and may be mandatory. A customer's grant or withdrawal is recorded with the version, the instant, the client and the network address. Mandatory purposes must be granted at activation. Withdrawing a non-mandatory consent is immediate and is published as an event so that downstream services stop using the data. The retention of consent records is a setting that Compliance must confirm.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IAM-FR-055</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administrator (users) shall create a CUSTOMER user with a </w:t>
            </w:r>
            <w:r>
              <w:rPr>
                <w:rFonts w:ascii="Consolas" w:cs="Consolas" w:eastAsia="Consolas" w:hAnsi="Consolas"/>
                <w:color w:val="1F3864"/>
                <w:sz w:val="16"/>
                <w:szCs w:val="16"/>
              </w:rPr>
              <w:t xml:space="preserve">customer_id</w:t>
            </w:r>
            <w:r>
              <w:rPr>
                <w:rFonts w:ascii="Calibri" w:cs="Calibri" w:eastAsia="Calibri" w:hAnsi="Calibri"/>
                <w:b w:val="false"/>
                <w:bCs w:val="false"/>
                <w:sz w:val="18"/>
                <w:szCs w:val="18"/>
              </w:rPr>
              <w:t xml:space="preserve"> and receive an activation token once. The customer role shall be assigned automatically and no staff role may be assigned to a customer.</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customer user created without </w:t>
            </w:r>
            <w:r>
              <w:rPr>
                <w:rFonts w:ascii="Consolas" w:cs="Consolas" w:eastAsia="Consolas" w:hAnsi="Consolas"/>
                <w:color w:val="1F3864"/>
                <w:sz w:val="16"/>
                <w:szCs w:val="16"/>
              </w:rPr>
              <w:t xml:space="preserve">customer_id</w:t>
            </w:r>
            <w:r>
              <w:rPr>
                <w:rFonts w:ascii="Calibri" w:cs="Calibri" w:eastAsia="Calibri" w:hAnsi="Calibri"/>
                <w:b w:val="false"/>
                <w:bCs w:val="false"/>
                <w:sz w:val="18"/>
                <w:szCs w:val="18"/>
              </w:rPr>
              <w:t xml:space="preserve"> is refused; assigning a staff role returns </w:t>
            </w:r>
            <w:r>
              <w:rPr>
                <w:rFonts w:ascii="Consolas" w:cs="Consolas" w:eastAsia="Consolas" w:hAnsi="Consolas"/>
                <w:color w:val="1F3864"/>
                <w:sz w:val="16"/>
                <w:szCs w:val="16"/>
              </w:rPr>
              <w:t xml:space="preserve">ROLE_KIND_MISMATCH</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IAM-FR-056</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public activation endpoint shall accept the token, a new password that meets the policy and the codes of every mandatory consent, and shall activate the user.</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Without a mandatory consent the call returns 400 </w:t>
            </w:r>
            <w:r>
              <w:rPr>
                <w:rFonts w:ascii="Consolas" w:cs="Consolas" w:eastAsia="Consolas" w:hAnsi="Consolas"/>
                <w:color w:val="1F3864"/>
                <w:sz w:val="16"/>
                <w:szCs w:val="16"/>
              </w:rPr>
              <w:t xml:space="preserve">CONSENT_REQUIRED</w:t>
            </w:r>
            <w:r>
              <w:rPr>
                <w:rFonts w:ascii="Calibri" w:cs="Calibri" w:eastAsia="Calibri" w:hAnsi="Calibri"/>
                <w:b w:val="false"/>
                <w:bCs w:val="false"/>
                <w:sz w:val="18"/>
                <w:szCs w:val="18"/>
              </w:rPr>
              <w:t xml:space="preserve">; with all it returns 204 and the user is ACTIVE.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IAM-FR-057</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OWNER link shall be effective on creation by an administrator holding </w:t>
            </w:r>
            <w:r>
              <w:rPr>
                <w:rFonts w:ascii="Consolas" w:cs="Consolas" w:eastAsia="Consolas" w:hAnsi="Consolas"/>
                <w:color w:val="1F3864"/>
                <w:sz w:val="16"/>
                <w:szCs w:val="16"/>
              </w:rPr>
              <w:t xml:space="preserve">iam.customer.link</w:t>
            </w:r>
            <w:r>
              <w:rPr>
                <w:rFonts w:ascii="Calibri" w:cs="Calibri" w:eastAsia="Calibri" w:hAnsi="Calibri"/>
                <w:b w:val="false"/>
                <w:bCs w:val="false"/>
                <w:sz w:val="18"/>
                <w:szCs w:val="18"/>
              </w:rPr>
              <w:t xml:space="preserve">. The link type shall be CUSTOMER or ACCOUNT.</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OWNER account link is effective immediately and appears in the user's links with status ACTIVE.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IAM-FR-058</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CO_BORROWER, GUARANTOR or DELEGATE link shall be PENDING_APPROVAL until a different administrator holding </w:t>
            </w:r>
            <w:r>
              <w:rPr>
                <w:rFonts w:ascii="Consolas" w:cs="Consolas" w:eastAsia="Consolas" w:hAnsi="Consolas"/>
                <w:color w:val="1F3864"/>
                <w:sz w:val="16"/>
                <w:szCs w:val="16"/>
              </w:rPr>
              <w:t xml:space="preserve">iam.customer.link.approve</w:t>
            </w:r>
            <w:r>
              <w:rPr>
                <w:rFonts w:ascii="Calibri" w:cs="Calibri" w:eastAsia="Calibri" w:hAnsi="Calibri"/>
                <w:b w:val="false"/>
                <w:bCs w:val="false"/>
                <w:sz w:val="18"/>
                <w:szCs w:val="18"/>
              </w:rPr>
              <w:t xml:space="preserve"> approves it.</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creator approving their own link returns 403 </w:t>
            </w:r>
            <w:r>
              <w:rPr>
                <w:rFonts w:ascii="Consolas" w:cs="Consolas" w:eastAsia="Consolas" w:hAnsi="Consolas"/>
                <w:color w:val="1F3864"/>
                <w:sz w:val="16"/>
                <w:szCs w:val="16"/>
              </w:rPr>
              <w:t xml:space="preserve">MAKER_CANNOT_APPROVE</w:t>
            </w:r>
            <w:r>
              <w:rPr>
                <w:rFonts w:ascii="Calibri" w:cs="Calibri" w:eastAsia="Calibri" w:hAnsi="Calibri"/>
                <w:b w:val="false"/>
                <w:bCs w:val="false"/>
                <w:sz w:val="18"/>
                <w:szCs w:val="18"/>
              </w:rPr>
              <w:t xml:space="preserve">; a different approver activates it.</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IAM-FR-059</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link shall have a start date and optional end date. A link outside its dates, revoked or rejected shall not grant access.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delegate link ending yesterday is not effective; the decision endpoint answers </w:t>
            </w:r>
            <w:r>
              <w:rPr>
                <w:rFonts w:ascii="Consolas" w:cs="Consolas" w:eastAsia="Consolas" w:hAnsi="Consolas"/>
                <w:color w:val="1F3864"/>
                <w:sz w:val="16"/>
                <w:szCs w:val="16"/>
              </w:rPr>
              <w:t xml:space="preserve">ACCOUNT_NOT_LINKED</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IAM-FR-060</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administrator shall revoke a link with a reason, effective immediately and audited.</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After revoke the next decision call is denied.</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IAM-FR-061</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 a CUSTOMER user the decision endpoint shall require an </w:t>
            </w:r>
            <w:r>
              <w:rPr>
                <w:rFonts w:ascii="Consolas" w:cs="Consolas" w:eastAsia="Consolas" w:hAnsi="Consolas"/>
                <w:color w:val="1F3864"/>
                <w:sz w:val="16"/>
                <w:szCs w:val="16"/>
              </w:rPr>
              <w:t xml:space="preserve">accountRef</w:t>
            </w:r>
            <w:r>
              <w:rPr>
                <w:rFonts w:ascii="Calibri" w:cs="Calibri" w:eastAsia="Calibri" w:hAnsi="Calibri"/>
                <w:b w:val="false"/>
                <w:bCs w:val="false"/>
                <w:sz w:val="18"/>
                <w:szCs w:val="18"/>
              </w:rPr>
              <w:t xml:space="preserve"> and allow it only through an effective ACCOUNT link, or a CUSTOMER link when the caller supplies </w:t>
            </w:r>
            <w:r>
              <w:rPr>
                <w:rFonts w:ascii="Consolas" w:cs="Consolas" w:eastAsia="Consolas" w:hAnsi="Consolas"/>
                <w:color w:val="1F3864"/>
                <w:sz w:val="16"/>
                <w:szCs w:val="16"/>
              </w:rPr>
              <w:t xml:space="preserve">accountCustomerId</w:t>
            </w:r>
            <w:r>
              <w:rPr>
                <w:rFonts w:ascii="Calibri" w:cs="Calibri" w:eastAsia="Calibri" w:hAnsi="Calibri"/>
                <w:b w:val="false"/>
                <w:bCs w:val="false"/>
                <w:sz w:val="18"/>
                <w:szCs w:val="18"/>
              </w:rPr>
              <w:t xml:space="preserve"> equal to the link's customer.</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account that belongs to another customer is denied even when the caller names the user's own </w:t>
            </w:r>
            <w:r>
              <w:rPr>
                <w:rFonts w:ascii="Consolas" w:cs="Consolas" w:eastAsia="Consolas" w:hAnsi="Consolas"/>
                <w:color w:val="1F3864"/>
                <w:sz w:val="16"/>
                <w:szCs w:val="16"/>
              </w:rPr>
              <w:t xml:space="preserve">customer_id</w:t>
            </w:r>
            <w:r>
              <w:rPr>
                <w:rFonts w:ascii="Calibri" w:cs="Calibri" w:eastAsia="Calibri" w:hAnsi="Calibri"/>
                <w:b w:val="false"/>
                <w:bCs w:val="false"/>
                <w:sz w:val="18"/>
                <w:szCs w:val="18"/>
              </w:rPr>
              <w:t xml:space="preserve"> in a different field.</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IAM-FR-062</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Consent purposes shall be versioned data. A customer shall be able to see, grant and withdraw their consents; each change shall be recorded with version, instant, client and address.</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Withdrawing marketing consent writes a CONSENT_WITHDRAWN audit entry and an outbox event.</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IAM-FR-063</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mandatory purpose shall not be withdrawable while the user is ACTIVE; a new version of a mandatory purpose shall require re-acceptance at the next sign-in.</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After publishing version 2 of the terms, the customer sees an acceptance step before the next token is issued.</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IAM-FR-064</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 permissions flagged for step-up that are available to customers (</w:t>
            </w:r>
            <w:r>
              <w:rPr>
                <w:rFonts w:ascii="Consolas" w:cs="Consolas" w:eastAsia="Consolas" w:hAnsi="Consolas"/>
                <w:color w:val="1F3864"/>
                <w:sz w:val="16"/>
                <w:szCs w:val="16"/>
              </w:rPr>
              <w:t xml:space="preserve">portal.payment.initiate</w:t>
            </w:r>
            <w:r>
              <w:rPr>
                <w:rFonts w:ascii="Calibri" w:cs="Calibri" w:eastAsia="Calibri" w:hAnsi="Calibri"/>
                <w:b w:val="false"/>
                <w:bCs w:val="false"/>
                <w:sz w:val="18"/>
                <w:szCs w:val="18"/>
              </w:rPr>
              <w:t xml:space="preserve">), the decision endpoint shall require a recent second factor.</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payment decision without a recent </w:t>
            </w:r>
            <w:r>
              <w:rPr>
                <w:rFonts w:ascii="Consolas" w:cs="Consolas" w:eastAsia="Consolas" w:hAnsi="Consolas"/>
                <w:color w:val="1F3864"/>
                <w:sz w:val="16"/>
                <w:szCs w:val="16"/>
              </w:rPr>
              <w:t xml:space="preserve">mfa_at</w:t>
            </w:r>
            <w:r>
              <w:rPr>
                <w:rFonts w:ascii="Calibri" w:cs="Calibri" w:eastAsia="Calibri" w:hAnsi="Calibri"/>
                <w:b w:val="false"/>
                <w:bCs w:val="false"/>
                <w:sz w:val="18"/>
                <w:szCs w:val="18"/>
              </w:rPr>
              <w:t xml:space="preserve"> answers stepUpRequired.</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IAM-FR-065</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 shall not store or return a customer's loans, balances, address or identity documents.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table or response in IAM contains a balance or an address; the user record carries only username, name, e-mail, mobile and </w:t>
            </w:r>
            <w:r>
              <w:rPr>
                <w:rFonts w:ascii="Consolas" w:cs="Consolas" w:eastAsia="Consolas" w:hAnsi="Consolas"/>
                <w:color w:val="1F3864"/>
                <w:sz w:val="16"/>
                <w:szCs w:val="16"/>
              </w:rPr>
              <w:t xml:space="preserve">customer_id</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IAM-FR-066</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customer shall be able to forget a password through a one-time code sent to a verified channel.</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Needs a notification channel; planned for phase E.</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8. Audit, events and webhooks</w:t>
      </w:r>
    </w:p>
    <w:p>
      <w:pPr>
        <w:pStyle w:val="Heading2"/>
        <w:keepNext/>
        <w:spacing w:after="100" w:before="260"/>
      </w:pPr>
      <w:r>
        <w:rPr>
          <w:rFonts w:ascii="Calibri" w:cs="Calibri" w:eastAsia="Calibri" w:hAnsi="Calibri"/>
          <w:b/>
          <w:bCs/>
          <w:color w:val="2E5AA8"/>
          <w:sz w:val="25"/>
          <w:szCs w:val="25"/>
        </w:rPr>
        <w:t xml:space="preserve">8.1 Audit trail</w:t>
      </w:r>
    </w:p>
    <w:p>
      <w:pPr>
        <w:spacing w:after="120" w:line="276"/>
      </w:pPr>
      <w:r>
        <w:rPr>
          <w:rFonts w:ascii="Calibri" w:cs="Calibri" w:eastAsia="Calibri" w:hAnsi="Calibri"/>
          <w:sz w:val="21"/>
          <w:szCs w:val="21"/>
        </w:rPr>
        <w:t xml:space="preserve">Every sign-in outcome, every change to an identity, role, assignment, client, key, approval type or link, every approval step, every refused decision for a HIGH or CRITICAL permission, and every access to the audit trail itself is written to an append-only table. Each row carries the actor, the action, the target, the outcome, the network address, the correlation id and a JSON detail, and a hash computed over its content and the previous row's hash. A database trigger refuses UPDATE and DELETE. The verification endpoint recomputes the chain over a range and reports the first row that does not match.</w:t>
      </w:r>
    </w:p>
    <w:p>
      <w:pPr>
        <w:spacing w:after="120" w:line="276"/>
      </w:pPr>
      <w:r>
        <w:rPr>
          <w:rFonts w:ascii="Calibri" w:cs="Calibri" w:eastAsia="Calibri" w:hAnsi="Calibri"/>
          <w:sz w:val="21"/>
          <w:szCs w:val="21"/>
        </w:rPr>
        <w:t xml:space="preserve">Audit rows are written in the same transaction as the change they describe. A change whose audit write fails does not happen.</w:t>
      </w:r>
    </w:p>
    <w:p>
      <w:pPr>
        <w:pStyle w:val="Heading2"/>
        <w:keepNext/>
        <w:spacing w:after="100" w:before="260"/>
      </w:pPr>
      <w:r>
        <w:rPr>
          <w:rFonts w:ascii="Calibri" w:cs="Calibri" w:eastAsia="Calibri" w:hAnsi="Calibri"/>
          <w:b/>
          <w:bCs/>
          <w:color w:val="2E5AA8"/>
          <w:sz w:val="25"/>
          <w:szCs w:val="25"/>
        </w:rPr>
        <w:t xml:space="preserve">8.2 Events and webhooks</w:t>
      </w:r>
    </w:p>
    <w:p>
      <w:pPr>
        <w:spacing w:after="120" w:line="276"/>
      </w:pPr>
      <w:r>
        <w:rPr>
          <w:rFonts w:ascii="Calibri" w:cs="Calibri" w:eastAsia="Calibri" w:hAnsi="Calibri"/>
          <w:sz w:val="21"/>
          <w:szCs w:val="21"/>
        </w:rPr>
        <w:t xml:space="preserve">The same transaction writes an outbox row for each event: </w:t>
      </w:r>
      <w:r>
        <w:rPr>
          <w:rFonts w:ascii="Consolas" w:cs="Consolas" w:eastAsia="Consolas" w:hAnsi="Consolas"/>
          <w:color w:val="1F3864"/>
          <w:sz w:val="19"/>
          <w:szCs w:val="19"/>
        </w:rPr>
        <w:t xml:space="preserve">USER_CREATED</w:t>
      </w:r>
      <w:r>
        <w:rPr>
          <w:rFonts w:ascii="Calibri" w:cs="Calibri" w:eastAsia="Calibri" w:hAnsi="Calibri"/>
          <w:sz w:val="21"/>
          <w:szCs w:val="21"/>
        </w:rPr>
        <w:t xml:space="preserve">, </w:t>
      </w:r>
      <w:r>
        <w:rPr>
          <w:rFonts w:ascii="Consolas" w:cs="Consolas" w:eastAsia="Consolas" w:hAnsi="Consolas"/>
          <w:color w:val="1F3864"/>
          <w:sz w:val="19"/>
          <w:szCs w:val="19"/>
        </w:rPr>
        <w:t xml:space="preserve">USER_STATUS_CHANGED</w:t>
      </w:r>
      <w:r>
        <w:rPr>
          <w:rFonts w:ascii="Calibri" w:cs="Calibri" w:eastAsia="Calibri" w:hAnsi="Calibri"/>
          <w:sz w:val="21"/>
          <w:szCs w:val="21"/>
        </w:rPr>
        <w:t xml:space="preserve">, </w:t>
      </w:r>
      <w:r>
        <w:rPr>
          <w:rFonts w:ascii="Consolas" w:cs="Consolas" w:eastAsia="Consolas" w:hAnsi="Consolas"/>
          <w:color w:val="1F3864"/>
          <w:sz w:val="19"/>
          <w:szCs w:val="19"/>
        </w:rPr>
        <w:t xml:space="preserve">ROLES_CHANGED</w:t>
      </w:r>
      <w:r>
        <w:rPr>
          <w:rFonts w:ascii="Calibri" w:cs="Calibri" w:eastAsia="Calibri" w:hAnsi="Calibri"/>
          <w:sz w:val="21"/>
          <w:szCs w:val="21"/>
        </w:rPr>
        <w:t xml:space="preserve">, </w:t>
      </w:r>
      <w:r>
        <w:rPr>
          <w:rFonts w:ascii="Consolas" w:cs="Consolas" w:eastAsia="Consolas" w:hAnsi="Consolas"/>
          <w:color w:val="1F3864"/>
          <w:sz w:val="19"/>
          <w:szCs w:val="19"/>
        </w:rPr>
        <w:t xml:space="preserve">CLIENT_CHANGED</w:t>
      </w:r>
      <w:r>
        <w:rPr>
          <w:rFonts w:ascii="Calibri" w:cs="Calibri" w:eastAsia="Calibri" w:hAnsi="Calibri"/>
          <w:sz w:val="21"/>
          <w:szCs w:val="21"/>
        </w:rPr>
        <w:t xml:space="preserve">, </w:t>
      </w:r>
      <w:r>
        <w:rPr>
          <w:rFonts w:ascii="Consolas" w:cs="Consolas" w:eastAsia="Consolas" w:hAnsi="Consolas"/>
          <w:color w:val="1F3864"/>
          <w:sz w:val="19"/>
          <w:szCs w:val="19"/>
        </w:rPr>
        <w:t xml:space="preserve">APPROVAL_SUBMITTED</w:t>
      </w:r>
      <w:r>
        <w:rPr>
          <w:rFonts w:ascii="Calibri" w:cs="Calibri" w:eastAsia="Calibri" w:hAnsi="Calibri"/>
          <w:sz w:val="21"/>
          <w:szCs w:val="21"/>
        </w:rPr>
        <w:t xml:space="preserve">, </w:t>
      </w:r>
      <w:r>
        <w:rPr>
          <w:rFonts w:ascii="Consolas" w:cs="Consolas" w:eastAsia="Consolas" w:hAnsi="Consolas"/>
          <w:color w:val="1F3864"/>
          <w:sz w:val="19"/>
          <w:szCs w:val="19"/>
        </w:rPr>
        <w:t xml:space="preserve">APPROVAL_APPROVED</w:t>
      </w:r>
      <w:r>
        <w:rPr>
          <w:rFonts w:ascii="Calibri" w:cs="Calibri" w:eastAsia="Calibri" w:hAnsi="Calibri"/>
          <w:sz w:val="21"/>
          <w:szCs w:val="21"/>
        </w:rPr>
        <w:t xml:space="preserve">, </w:t>
      </w:r>
      <w:r>
        <w:rPr>
          <w:rFonts w:ascii="Consolas" w:cs="Consolas" w:eastAsia="Consolas" w:hAnsi="Consolas"/>
          <w:color w:val="1F3864"/>
          <w:sz w:val="19"/>
          <w:szCs w:val="19"/>
        </w:rPr>
        <w:t xml:space="preserve">APPROVAL_REJECTED</w:t>
      </w:r>
      <w:r>
        <w:rPr>
          <w:rFonts w:ascii="Calibri" w:cs="Calibri" w:eastAsia="Calibri" w:hAnsi="Calibri"/>
          <w:sz w:val="21"/>
          <w:szCs w:val="21"/>
        </w:rPr>
        <w:t xml:space="preserve">, </w:t>
      </w:r>
      <w:r>
        <w:rPr>
          <w:rFonts w:ascii="Consolas" w:cs="Consolas" w:eastAsia="Consolas" w:hAnsi="Consolas"/>
          <w:color w:val="1F3864"/>
          <w:sz w:val="19"/>
          <w:szCs w:val="19"/>
        </w:rPr>
        <w:t xml:space="preserve">APPROVAL_CANCELLED</w:t>
      </w:r>
      <w:r>
        <w:rPr>
          <w:rFonts w:ascii="Calibri" w:cs="Calibri" w:eastAsia="Calibri" w:hAnsi="Calibri"/>
          <w:sz w:val="21"/>
          <w:szCs w:val="21"/>
        </w:rPr>
        <w:t xml:space="preserve">, </w:t>
      </w:r>
      <w:r>
        <w:rPr>
          <w:rFonts w:ascii="Consolas" w:cs="Consolas" w:eastAsia="Consolas" w:hAnsi="Consolas"/>
          <w:color w:val="1F3864"/>
          <w:sz w:val="19"/>
          <w:szCs w:val="19"/>
        </w:rPr>
        <w:t xml:space="preserve">APPROVAL_EXPIRED</w:t>
      </w:r>
      <w:r>
        <w:rPr>
          <w:rFonts w:ascii="Calibri" w:cs="Calibri" w:eastAsia="Calibri" w:hAnsi="Calibri"/>
          <w:sz w:val="21"/>
          <w:szCs w:val="21"/>
        </w:rPr>
        <w:t xml:space="preserve">, </w:t>
      </w:r>
      <w:r>
        <w:rPr>
          <w:rFonts w:ascii="Consolas" w:cs="Consolas" w:eastAsia="Consolas" w:hAnsi="Consolas"/>
          <w:color w:val="1F3864"/>
          <w:sz w:val="19"/>
          <w:szCs w:val="19"/>
        </w:rPr>
        <w:t xml:space="preserve">APPROVAL_CONSUMED</w:t>
      </w:r>
      <w:r>
        <w:rPr>
          <w:rFonts w:ascii="Calibri" w:cs="Calibri" w:eastAsia="Calibri" w:hAnsi="Calibri"/>
          <w:sz w:val="21"/>
          <w:szCs w:val="21"/>
        </w:rPr>
        <w:t xml:space="preserve">, </w:t>
      </w:r>
      <w:r>
        <w:rPr>
          <w:rFonts w:ascii="Consolas" w:cs="Consolas" w:eastAsia="Consolas" w:hAnsi="Consolas"/>
          <w:color w:val="1F3864"/>
          <w:sz w:val="19"/>
          <w:szCs w:val="19"/>
        </w:rPr>
        <w:t xml:space="preserve">CUSTOMER_LINK_CHANGED</w:t>
      </w:r>
      <w:r>
        <w:rPr>
          <w:rFonts w:ascii="Calibri" w:cs="Calibri" w:eastAsia="Calibri" w:hAnsi="Calibri"/>
          <w:sz w:val="21"/>
          <w:szCs w:val="21"/>
        </w:rPr>
        <w:t xml:space="preserve">, </w:t>
      </w:r>
      <w:r>
        <w:rPr>
          <w:rFonts w:ascii="Consolas" w:cs="Consolas" w:eastAsia="Consolas" w:hAnsi="Consolas"/>
          <w:color w:val="1F3864"/>
          <w:sz w:val="19"/>
          <w:szCs w:val="19"/>
        </w:rPr>
        <w:t xml:space="preserve">CONSENT_CHANGED</w:t>
      </w:r>
      <w:r>
        <w:rPr>
          <w:rFonts w:ascii="Calibri" w:cs="Calibri" w:eastAsia="Calibri" w:hAnsi="Calibri"/>
          <w:sz w:val="21"/>
          <w:szCs w:val="21"/>
        </w:rPr>
        <w:t xml:space="preserve">. A dispatcher delivers each event to every active webhook that subscribes to its type, signed with HMAC-SHA256 over the body using the subscription's secret, with exponential back-off and a limit on attempts, after which the row is marked FAILED for an administrator to replay.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IAM-FR-067</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audit table shall refuse UPDATE and DELETE at the database, and each row shall carry the hash of the previous row.</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direct UPDATE or DELETE raises an error; altering one stored detail makes the verification endpoint report that row.</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IAM-FR-068</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auditor shall be able to verify the chain over a date range and receive either OK with the count or the first broken row.</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 an unaltered range the answer is OK with the row count; after a test tamper the first bad id is named.</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IAM-FR-069</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audit row shall be written in the same transaction as the change.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forced failure in the audit insert rolls back the change.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IAM-FR-070</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Sign-in success, failure (with the real reason), lockout, password change, MFA enrolment, MFA failure and logout shall be audited.</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of those leaves exactly one row with the reason in </w:t>
            </w:r>
            <w:r>
              <w:rPr>
                <w:rFonts w:ascii="Consolas" w:cs="Consolas" w:eastAsia="Consolas" w:hAnsi="Consolas"/>
                <w:color w:val="1F3864"/>
                <w:sz w:val="16"/>
                <w:szCs w:val="16"/>
              </w:rPr>
              <w:t xml:space="preserve">detail</w:t>
            </w:r>
            <w:r>
              <w:rPr>
                <w:rFonts w:ascii="Calibri" w:cs="Calibri" w:eastAsia="Calibri" w:hAnsi="Calibri"/>
                <w:b w:val="false"/>
                <w:bCs w:val="false"/>
                <w:sz w:val="18"/>
                <w:szCs w:val="18"/>
              </w:rPr>
              <w:t xml:space="preserv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IAM-FR-071</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Every change by an administrator shall be audited with the target, and for edits the before and after.</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Changing a role's permissions leaves a row listing the codes added and removed.</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IAM-FR-072</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refused decision for a HIGH or CRITICAL permission shall be audited (setting; on by default).</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denied </w:t>
            </w:r>
            <w:r>
              <w:rPr>
                <w:rFonts w:ascii="Consolas" w:cs="Consolas" w:eastAsia="Consolas" w:hAnsi="Consolas"/>
                <w:color w:val="1F3864"/>
                <w:sz w:val="16"/>
                <w:szCs w:val="16"/>
              </w:rPr>
              <w:t xml:space="preserve">loan.account.disburse</w:t>
            </w:r>
            <w:r>
              <w:rPr>
                <w:rFonts w:ascii="Calibri" w:cs="Calibri" w:eastAsia="Calibri" w:hAnsi="Calibri"/>
                <w:b w:val="false"/>
                <w:bCs w:val="false"/>
                <w:sz w:val="18"/>
                <w:szCs w:val="18"/>
              </w:rPr>
              <w:t xml:space="preserve"> check leaves one row with the reason code.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IAM-FR-073</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Reading or verifying the audit trail shall itself be audited.</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query of the trail leaves an AUDIT_READ row with the filter used.</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IAM-FR-074</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audit detail shall never contain a password, secret, token or one-time code, and shall mask e-mail and mobile.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log and table scan of the tests finds none.</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IAM-FR-075</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Events shall be written to an outbox in the transaction of the change and delivered after commit, at least once, in order per key.</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event is present in the outbox if and only if the change committed.</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IAM-FR-076</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Webhook deliveries shall be signed (</w:t>
            </w:r>
            <w:r>
              <w:rPr>
                <w:rFonts w:ascii="Consolas" w:cs="Consolas" w:eastAsia="Consolas" w:hAnsi="Consolas"/>
                <w:color w:val="1F3864"/>
                <w:sz w:val="16"/>
                <w:szCs w:val="16"/>
              </w:rPr>
              <w:t xml:space="preserve">X-IAM-Signature: sha256=...</w:t>
            </w:r>
            <w:r>
              <w:rPr>
                <w:rFonts w:ascii="Calibri" w:cs="Calibri" w:eastAsia="Calibri" w:hAnsi="Calibri"/>
                <w:b w:val="false"/>
                <w:bCs w:val="false"/>
                <w:sz w:val="18"/>
                <w:szCs w:val="18"/>
              </w:rPr>
              <w:t xml:space="preserve">), retried with back-off up to a limit, and replayable by an administrator after FAILED.</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signature of a delivered body verifies with the subscription secret; a replay changes FAILED to PENDING.</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9. The decision endpoint and resource servers</w:t>
      </w:r>
    </w:p>
    <w:p>
      <w:pPr>
        <w:pStyle w:val="Heading2"/>
        <w:keepNext/>
        <w:spacing w:after="100" w:before="260"/>
      </w:pPr>
      <w:r>
        <w:rPr>
          <w:rFonts w:ascii="Calibri" w:cs="Calibri" w:eastAsia="Calibri" w:hAnsi="Calibri"/>
          <w:b/>
          <w:bCs/>
          <w:color w:val="2E5AA8"/>
          <w:sz w:val="25"/>
          <w:szCs w:val="25"/>
        </w:rPr>
        <w:t xml:space="preserve">9.1 Two ways for a service to authorise</w:t>
      </w:r>
    </w:p>
    <w:p>
      <w:pPr>
        <w:spacing w:after="120" w:line="276"/>
      </w:pPr>
      <w:r>
        <w:rPr>
          <w:rFonts w:ascii="Calibri" w:cs="Calibri" w:eastAsia="Calibri" w:hAnsi="Calibri"/>
          <w:b/>
          <w:bCs/>
          <w:sz w:val="21"/>
          <w:szCs w:val="21"/>
        </w:rPr>
        <w:t xml:space="preserve">Offline.</w:t>
      </w:r>
      <w:r>
        <w:rPr>
          <w:rFonts w:ascii="Calibri" w:cs="Calibri" w:eastAsia="Calibri" w:hAnsi="Calibri"/>
          <w:sz w:val="21"/>
          <w:szCs w:val="21"/>
        </w:rPr>
        <w:t xml:space="preserve"> A service verifies the token against the JWKS and reads </w:t>
      </w:r>
      <w:r>
        <w:rPr>
          <w:rFonts w:ascii="Consolas" w:cs="Consolas" w:eastAsia="Consolas" w:hAnsi="Consolas"/>
          <w:color w:val="1F3864"/>
          <w:sz w:val="19"/>
          <w:szCs w:val="19"/>
        </w:rPr>
        <w:t xml:space="preserve">perms</w:t>
      </w:r>
      <w:r>
        <w:rPr>
          <w:rFonts w:ascii="Calibri" w:cs="Calibri" w:eastAsia="Calibri" w:hAnsi="Calibri"/>
          <w:sz w:val="21"/>
          <w:szCs w:val="21"/>
        </w:rPr>
        <w:t xml:space="preserve"> (and the scope claims). This is fast, needs no call to IAM and is enough for "may this identity call this endpoint?". </w:t>
      </w:r>
      <w:r>
        <w:rPr>
          <w:rFonts w:ascii="Calibri" w:cs="Calibri" w:eastAsia="Calibri" w:hAnsi="Calibri"/>
          <w:b/>
          <w:bCs/>
          <w:sz w:val="21"/>
          <w:szCs w:val="21"/>
        </w:rPr>
        <w:t xml:space="preserve">Online.</w:t>
      </w:r>
      <w:r>
        <w:rPr>
          <w:rFonts w:ascii="Calibri" w:cs="Calibri" w:eastAsia="Calibri" w:hAnsi="Calibri"/>
          <w:sz w:val="21"/>
          <w:szCs w:val="21"/>
        </w:rPr>
        <w:t xml:space="preserve"> When the answer depends on attributes (this branch, this amount, this account) or the service acts on behalf of a user whose token it does not hold, it calls </w:t>
      </w:r>
      <w:r>
        <w:rPr>
          <w:rFonts w:ascii="Consolas" w:cs="Consolas" w:eastAsia="Consolas" w:hAnsi="Consolas"/>
          <w:color w:val="1F3864"/>
          <w:sz w:val="19"/>
          <w:szCs w:val="19"/>
        </w:rPr>
        <w:t xml:space="preserve">POST /api/v1/authz/check</w:t>
      </w:r>
      <w:r>
        <w:rPr>
          <w:rFonts w:ascii="Calibri" w:cs="Calibri" w:eastAsia="Calibri" w:hAnsi="Calibri"/>
          <w:sz w:val="21"/>
          <w:szCs w:val="21"/>
        </w:rPr>
        <w:t xml:space="preserve">.</w:t>
      </w:r>
    </w:p>
    <w:p>
      <w:pPr>
        <w:pStyle w:val="Heading2"/>
        <w:keepNext/>
        <w:spacing w:after="100" w:before="260"/>
      </w:pPr>
      <w:r>
        <w:rPr>
          <w:rFonts w:ascii="Calibri" w:cs="Calibri" w:eastAsia="Calibri" w:hAnsi="Calibri"/>
          <w:b/>
          <w:bCs/>
          <w:color w:val="2E5AA8"/>
          <w:sz w:val="25"/>
          <w:szCs w:val="25"/>
        </w:rPr>
        <w:t xml:space="preserve">9.2 The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Request field</w:t>
            </w:r>
          </w:p>
        </w:tc>
        <w:tc>
          <w:tcPr>
            <w:tcW w:type="dxa" w:w="732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Meaning</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permission</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Required. A catalogue code.</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subject</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Optional username. Allowed only with a service token holding </w:t>
            </w:r>
            <w:r>
              <w:rPr>
                <w:rFonts w:ascii="Consolas" w:cs="Consolas" w:eastAsia="Consolas" w:hAnsi="Consolas"/>
                <w:color w:val="1F3864"/>
                <w:sz w:val="16"/>
                <w:szCs w:val="16"/>
              </w:rPr>
              <w:t xml:space="preserve">iam.authz.check</w:t>
            </w:r>
            <w:r>
              <w:rPr>
                <w:rFonts w:ascii="Calibri" w:cs="Calibri" w:eastAsia="Calibri" w:hAnsi="Calibri"/>
                <w:b w:val="false"/>
                <w:bCs w:val="false"/>
                <w:sz w:val="18"/>
                <w:szCs w:val="18"/>
              </w:rPr>
              <w:t xml:space="preserve">; without it the check is for the caller.</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branch</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product</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currency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amount</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Optional attributes of the call.</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accountRef</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accountCustomerId</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 customer users: the account and, from lending, the customer that owns it.</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mfaAt</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Optional instant of the last second factor, copied from the user's token when checking on behalf.</w:t>
            </w:r>
          </w:p>
        </w:tc>
      </w:tr>
    </w:tbl>
    <w:p>
      <w:pPr>
        <w:spacing w:after="80"/>
      </w:pPr>
    </w:p>
    <w:p>
      <w:pPr>
        <w:spacing w:after="120" w:line="276"/>
      </w:pPr>
      <w:r>
        <w:rPr>
          <w:rFonts w:ascii="Calibri" w:cs="Calibri" w:eastAsia="Calibri" w:hAnsi="Calibri"/>
          <w:sz w:val="21"/>
          <w:szCs w:val="21"/>
        </w:rPr>
        <w:t xml:space="preserve">The answer is </w:t>
      </w:r>
      <w:r>
        <w:rPr>
          <w:rFonts w:ascii="Consolas" w:cs="Consolas" w:eastAsia="Consolas" w:hAnsi="Consolas"/>
          <w:color w:val="1F3864"/>
          <w:sz w:val="19"/>
          <w:szCs w:val="19"/>
        </w:rPr>
        <w:t xml:space="preserve">{allowed, code, stepUpRequired, limit}</w:t>
      </w:r>
      <w:r>
        <w:rPr>
          <w:rFonts w:ascii="Calibri" w:cs="Calibri" w:eastAsia="Calibri" w:hAnsi="Calibri"/>
          <w:sz w:val="21"/>
          <w:szCs w:val="21"/>
        </w:rPr>
        <w:t xml:space="preserve">. The code is one of </w:t>
      </w:r>
      <w:r>
        <w:rPr>
          <w:rFonts w:ascii="Consolas" w:cs="Consolas" w:eastAsia="Consolas" w:hAnsi="Consolas"/>
          <w:color w:val="1F3864"/>
          <w:sz w:val="19"/>
          <w:szCs w:val="19"/>
        </w:rPr>
        <w:t xml:space="preserve">OK</w:t>
      </w:r>
      <w:r>
        <w:rPr>
          <w:rFonts w:ascii="Calibri" w:cs="Calibri" w:eastAsia="Calibri" w:hAnsi="Calibri"/>
          <w:sz w:val="21"/>
          <w:szCs w:val="21"/>
        </w:rPr>
        <w:t xml:space="preserve">, </w:t>
      </w:r>
      <w:r>
        <w:rPr>
          <w:rFonts w:ascii="Consolas" w:cs="Consolas" w:eastAsia="Consolas" w:hAnsi="Consolas"/>
          <w:color w:val="1F3864"/>
          <w:sz w:val="19"/>
          <w:szCs w:val="19"/>
        </w:rPr>
        <w:t xml:space="preserve">USER_NOT_ACTIVE</w:t>
      </w:r>
      <w:r>
        <w:rPr>
          <w:rFonts w:ascii="Calibri" w:cs="Calibri" w:eastAsia="Calibri" w:hAnsi="Calibri"/>
          <w:sz w:val="21"/>
          <w:szCs w:val="21"/>
        </w:rPr>
        <w:t xml:space="preserve">, </w:t>
      </w:r>
      <w:r>
        <w:rPr>
          <w:rFonts w:ascii="Consolas" w:cs="Consolas" w:eastAsia="Consolas" w:hAnsi="Consolas"/>
          <w:color w:val="1F3864"/>
          <w:sz w:val="19"/>
          <w:szCs w:val="19"/>
        </w:rPr>
        <w:t xml:space="preserve">NOT_GRANTED</w:t>
      </w:r>
      <w:r>
        <w:rPr>
          <w:rFonts w:ascii="Calibri" w:cs="Calibri" w:eastAsia="Calibri" w:hAnsi="Calibri"/>
          <w:sz w:val="21"/>
          <w:szCs w:val="21"/>
        </w:rPr>
        <w:t xml:space="preserve">, </w:t>
      </w:r>
      <w:r>
        <w:rPr>
          <w:rFonts w:ascii="Consolas" w:cs="Consolas" w:eastAsia="Consolas" w:hAnsi="Consolas"/>
          <w:color w:val="1F3864"/>
          <w:sz w:val="19"/>
          <w:szCs w:val="19"/>
        </w:rPr>
        <w:t xml:space="preserve">SCOPE_BRANCH</w:t>
      </w:r>
      <w:r>
        <w:rPr>
          <w:rFonts w:ascii="Calibri" w:cs="Calibri" w:eastAsia="Calibri" w:hAnsi="Calibri"/>
          <w:sz w:val="21"/>
          <w:szCs w:val="21"/>
        </w:rPr>
        <w:t xml:space="preserve">, </w:t>
      </w:r>
      <w:r>
        <w:rPr>
          <w:rFonts w:ascii="Consolas" w:cs="Consolas" w:eastAsia="Consolas" w:hAnsi="Consolas"/>
          <w:color w:val="1F3864"/>
          <w:sz w:val="19"/>
          <w:szCs w:val="19"/>
        </w:rPr>
        <w:t xml:space="preserve">SCOPE_PRODUCT</w:t>
      </w:r>
      <w:r>
        <w:rPr>
          <w:rFonts w:ascii="Calibri" w:cs="Calibri" w:eastAsia="Calibri" w:hAnsi="Calibri"/>
          <w:sz w:val="21"/>
          <w:szCs w:val="21"/>
        </w:rPr>
        <w:t xml:space="preserve">, </w:t>
      </w:r>
      <w:r>
        <w:rPr>
          <w:rFonts w:ascii="Consolas" w:cs="Consolas" w:eastAsia="Consolas" w:hAnsi="Consolas"/>
          <w:color w:val="1F3864"/>
          <w:sz w:val="19"/>
          <w:szCs w:val="19"/>
        </w:rPr>
        <w:t xml:space="preserve">SCOPE_CURRENCY</w:t>
      </w:r>
      <w:r>
        <w:rPr>
          <w:rFonts w:ascii="Calibri" w:cs="Calibri" w:eastAsia="Calibri" w:hAnsi="Calibri"/>
          <w:sz w:val="21"/>
          <w:szCs w:val="21"/>
        </w:rPr>
        <w:t xml:space="preserve">, </w:t>
      </w:r>
      <w:r>
        <w:rPr>
          <w:rFonts w:ascii="Consolas" w:cs="Consolas" w:eastAsia="Consolas" w:hAnsi="Consolas"/>
          <w:color w:val="1F3864"/>
          <w:sz w:val="19"/>
          <w:szCs w:val="19"/>
        </w:rPr>
        <w:t xml:space="preserve">AMOUNT_ABOVE_LIMIT</w:t>
      </w:r>
      <w:r>
        <w:rPr>
          <w:rFonts w:ascii="Calibri" w:cs="Calibri" w:eastAsia="Calibri" w:hAnsi="Calibri"/>
          <w:sz w:val="21"/>
          <w:szCs w:val="21"/>
        </w:rPr>
        <w:t xml:space="preserve">, </w:t>
      </w:r>
      <w:r>
        <w:rPr>
          <w:rFonts w:ascii="Consolas" w:cs="Consolas" w:eastAsia="Consolas" w:hAnsi="Consolas"/>
          <w:color w:val="1F3864"/>
          <w:sz w:val="19"/>
          <w:szCs w:val="19"/>
        </w:rPr>
        <w:t xml:space="preserve">ACCOUNT_NOT_LINKED</w:t>
      </w:r>
      <w:r>
        <w:rPr>
          <w:rFonts w:ascii="Calibri" w:cs="Calibri" w:eastAsia="Calibri" w:hAnsi="Calibri"/>
          <w:sz w:val="21"/>
          <w:szCs w:val="21"/>
        </w:rPr>
        <w:t xml:space="preserve">, </w:t>
      </w:r>
      <w:r>
        <w:rPr>
          <w:rFonts w:ascii="Consolas" w:cs="Consolas" w:eastAsia="Consolas" w:hAnsi="Consolas"/>
          <w:color w:val="1F3864"/>
          <w:sz w:val="19"/>
          <w:szCs w:val="19"/>
        </w:rPr>
        <w:t xml:space="preserve">STEP_UP_REQUIRED</w:t>
      </w:r>
      <w:r>
        <w:rPr>
          <w:rFonts w:ascii="Calibri" w:cs="Calibri" w:eastAsia="Calibri" w:hAnsi="Calibri"/>
          <w:sz w:val="21"/>
          <w:szCs w:val="21"/>
        </w:rPr>
        <w:t xml:space="preserve">. Evaluation follows that order and stops at the first failure.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IAM-FR-077</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decision endpoint shall evaluate status, grant, scopes, ceiling, account link and step-up, in that order, and return the code of the first failing condition.</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table of cases covering each code passes.</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IAM-FR-078</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check naming another subject shall be accepted only from a service token holding </w:t>
            </w:r>
            <w:r>
              <w:rPr>
                <w:rFonts w:ascii="Consolas" w:cs="Consolas" w:eastAsia="Consolas" w:hAnsi="Consolas"/>
                <w:color w:val="1F3864"/>
                <w:sz w:val="16"/>
                <w:szCs w:val="16"/>
              </w:rPr>
              <w:t xml:space="preserve">iam.authz.check</w:t>
            </w:r>
            <w:r>
              <w:rPr>
                <w:rFonts w:ascii="Calibri" w:cs="Calibri" w:eastAsia="Calibri" w:hAnsi="Calibri"/>
                <w:b w:val="false"/>
                <w:bCs w:val="false"/>
                <w:sz w:val="18"/>
                <w:szCs w:val="18"/>
              </w:rPr>
              <w:t xml:space="preserv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user token naming a subject returns 403.</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IAM-FR-079</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denial shall not reveal whether a subject exists to a caller who may not ask about it.</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 unknown subject and an unauthorised caller both return the same 403 to a non-service caller.</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IAM-FR-080</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check shall take under 50 ms at the 95th percentile with 50 concurrent callers on the target plan, from cached role data refreshed on change.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load test meets the figure; a role change is visible to the next check within 5 seconds.</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IAM-FR-081</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Tokens shall carry </w:t>
            </w:r>
            <w:r>
              <w:rPr>
                <w:rFonts w:ascii="Consolas" w:cs="Consolas" w:eastAsia="Consolas" w:hAnsi="Consolas"/>
                <w:color w:val="1F3864"/>
                <w:sz w:val="16"/>
                <w:szCs w:val="16"/>
              </w:rPr>
              <w:t xml:space="preserve">perms</w:t>
            </w:r>
            <w:r>
              <w:rPr>
                <w:rFonts w:ascii="Calibri" w:cs="Calibri" w:eastAsia="Calibri" w:hAnsi="Calibri"/>
                <w:b w:val="false"/>
                <w:bCs w:val="false"/>
                <w:sz w:val="18"/>
                <w:szCs w:val="18"/>
              </w:rPr>
              <w:t xml:space="preserve"> so that a service can authorise offline, and IAM shall publish a small library note describing how to map </w:t>
            </w:r>
            <w:r>
              <w:rPr>
                <w:rFonts w:ascii="Consolas" w:cs="Consolas" w:eastAsia="Consolas" w:hAnsi="Consolas"/>
                <w:color w:val="1F3864"/>
                <w:sz w:val="16"/>
                <w:szCs w:val="16"/>
              </w:rPr>
              <w:t xml:space="preserve">perms</w:t>
            </w:r>
            <w:r>
              <w:rPr>
                <w:rFonts w:ascii="Calibri" w:cs="Calibri" w:eastAsia="Calibri" w:hAnsi="Calibri"/>
                <w:b w:val="false"/>
                <w:bCs w:val="false"/>
                <w:sz w:val="18"/>
                <w:szCs w:val="18"/>
              </w:rPr>
              <w:t xml:space="preserve"> to authorities.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README of the module shows the mapping used by IAM's own API.</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IAM-FR-082</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IAM's own API shall be protected as a resource server by the same permissions: no endpoint other than sign-in, discovery, JWKS, activation (with the consent text it shows) and health shall be callable without a token.</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call without a token returns 401 on every other endpoint; with a token lacking the permission returns 403.</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10. Integration with the platform and adoption plan</w:t>
      </w:r>
    </w:p>
    <w:p>
      <w:pPr>
        <w:pStyle w:val="Heading2"/>
        <w:keepNext/>
        <w:spacing w:after="100" w:before="260"/>
      </w:pPr>
      <w:r>
        <w:rPr>
          <w:rFonts w:ascii="Calibri" w:cs="Calibri" w:eastAsia="Calibri" w:hAnsi="Calibri"/>
          <w:b/>
          <w:bCs/>
          <w:color w:val="2E5AA8"/>
          <w:sz w:val="25"/>
          <w:szCs w:val="25"/>
        </w:rPr>
        <w:t xml:space="preserve">10.1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Service</w:t>
            </w:r>
          </w:p>
        </w:tc>
        <w:tc>
          <w:tcPr>
            <w:tcW w:type="dxa" w:w="751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Security today and what changes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lending-service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security layer; the API is open. Several endpoints read </w:t>
            </w:r>
            <w:r>
              <w:rPr>
                <w:rFonts w:ascii="Consolas" w:cs="Consolas" w:eastAsia="Consolas" w:hAnsi="Consolas"/>
                <w:color w:val="1F3864"/>
                <w:sz w:val="16"/>
                <w:szCs w:val="16"/>
              </w:rPr>
              <w:t xml:space="preserve">X-Actor</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Finding:</w:t>
            </w:r>
            <w:r>
              <w:rPr>
                <w:rFonts w:ascii="Calibri" w:cs="Calibri" w:eastAsia="Calibri" w:hAnsi="Calibri"/>
                <w:b w:val="false"/>
                <w:bCs w:val="false"/>
                <w:sz w:val="18"/>
                <w:szCs w:val="18"/>
              </w:rPr>
              <w:t xml:space="preserve"> anyone who can reach it can call it. First change: put it behind the service-to-service token.</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lending-batch-service</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HTTP Basic, one in-memory user with </w:t>
            </w:r>
            <w:r>
              <w:rPr>
                <w:rFonts w:ascii="Consolas" w:cs="Consolas" w:eastAsia="Consolas" w:hAnsi="Consolas"/>
                <w:color w:val="1F3864"/>
                <w:sz w:val="16"/>
                <w:szCs w:val="16"/>
              </w:rPr>
              <w:t xml:space="preserve">BATCH_ADMIN</w:t>
            </w:r>
            <w:r>
              <w:rPr>
                <w:rFonts w:ascii="Calibri" w:cs="Calibri" w:eastAsia="Calibri" w:hAnsi="Calibri"/>
                <w:b w:val="false"/>
                <w:bCs w:val="false"/>
                <w:sz w:val="18"/>
                <w:szCs w:val="18"/>
              </w:rPr>
              <w:t xml:space="preserve">; calls lending without a credential.</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lending-admin-service</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HTTP Basic, one in-memory user; the React app keeps the credential and sends it on every call; forwards </w:t>
            </w:r>
            <w:r>
              <w:rPr>
                <w:rFonts w:ascii="Consolas" w:cs="Consolas" w:eastAsia="Consolas" w:hAnsi="Consolas"/>
                <w:color w:val="1F3864"/>
                <w:sz w:val="16"/>
                <w:szCs w:val="16"/>
              </w:rPr>
              <w:t xml:space="preserve">X-Actor</w:t>
            </w:r>
            <w:r>
              <w:rPr>
                <w:rFonts w:ascii="Calibri" w:cs="Calibri" w:eastAsia="Calibri" w:hAnsi="Calibri"/>
                <w:b w:val="false"/>
                <w:bCs w:val="false"/>
                <w:sz w:val="18"/>
                <w:szCs w:val="18"/>
              </w:rPr>
              <w:t xml:space="preserve"> to lending.</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lending-lcm-service</w:t>
            </w:r>
          </w:p>
        </w:tc>
        <w:tc>
          <w:tcPr>
            <w:tcW w:type="dxa" w:w="751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HTTP Basic service credential, </w:t>
            </w:r>
            <w:r>
              <w:rPr>
                <w:rFonts w:ascii="Consolas" w:cs="Consolas" w:eastAsia="Consolas" w:hAnsi="Consolas"/>
                <w:color w:val="1F3864"/>
                <w:sz w:val="16"/>
                <w:szCs w:val="16"/>
              </w:rPr>
              <w:t xml:space="preserve">X-Actor</w:t>
            </w:r>
            <w:r>
              <w:rPr>
                <w:rFonts w:ascii="Calibri" w:cs="Calibri" w:eastAsia="Calibri" w:hAnsi="Calibri"/>
                <w:b w:val="false"/>
                <w:bCs w:val="false"/>
                <w:sz w:val="18"/>
                <w:szCs w:val="18"/>
              </w:rPr>
              <w:t xml:space="preserve"> for maker-checker, permission codes already declared.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 portal (planned)</w:t>
            </w:r>
          </w:p>
        </w:tc>
        <w:tc>
          <w:tcPr>
            <w:tcW w:type="dxa" w:w="751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Not built. Needs customer sign-in, step-up for payments and a decision per account.</w:t>
            </w:r>
          </w:p>
        </w:tc>
      </w:tr>
    </w:tbl>
    <w:p>
      <w:pPr>
        <w:spacing w:after="80"/>
      </w:pPr>
    </w:p>
    <w:p>
      <w:pPr>
        <w:pStyle w:val="Heading2"/>
        <w:keepNext/>
        <w:spacing w:after="100" w:before="260"/>
      </w:pPr>
      <w:r>
        <w:rPr>
          <w:rFonts w:ascii="Calibri" w:cs="Calibri" w:eastAsia="Calibri" w:hAnsi="Calibri"/>
          <w:b/>
          <w:bCs/>
          <w:color w:val="2E5AA8"/>
          <w:sz w:val="25"/>
          <w:szCs w:val="25"/>
        </w:rPr>
        <w:t xml:space="preserve">10.2 Adoption in steps</w:t>
      </w:r>
    </w:p>
    <w:p>
      <w:pPr>
        <w:spacing w:after="120" w:line="276"/>
      </w:pPr>
      <w:r>
        <w:rPr>
          <w:rFonts w:ascii="Calibri" w:cs="Calibri" w:eastAsia="Calibri" w:hAnsi="Calibri"/>
          <w:sz w:val="21"/>
          <w:szCs w:val="21"/>
        </w:rPr>
        <w:t xml:space="preserve">Each service gets a setting with three positions: </w:t>
      </w:r>
      <w:r>
        <w:rPr>
          <w:rFonts w:ascii="Calibri" w:cs="Calibri" w:eastAsia="Calibri" w:hAnsi="Calibri"/>
          <w:b/>
          <w:bCs/>
          <w:sz w:val="21"/>
          <w:szCs w:val="21"/>
        </w:rPr>
        <w:t xml:space="preserve">basic</w:t>
      </w:r>
      <w:r>
        <w:rPr>
          <w:rFonts w:ascii="Calibri" w:cs="Calibri" w:eastAsia="Calibri" w:hAnsi="Calibri"/>
          <w:sz w:val="21"/>
          <w:szCs w:val="21"/>
        </w:rPr>
        <w:t xml:space="preserve"> (as today), </w:t>
      </w:r>
      <w:r>
        <w:rPr>
          <w:rFonts w:ascii="Calibri" w:cs="Calibri" w:eastAsia="Calibri" w:hAnsi="Calibri"/>
          <w:b/>
          <w:bCs/>
          <w:sz w:val="21"/>
          <w:szCs w:val="21"/>
        </w:rPr>
        <w:t xml:space="preserve">both</w:t>
      </w:r>
      <w:r>
        <w:rPr>
          <w:rFonts w:ascii="Calibri" w:cs="Calibri" w:eastAsia="Calibri" w:hAnsi="Calibri"/>
          <w:sz w:val="21"/>
          <w:szCs w:val="21"/>
        </w:rPr>
        <w:t xml:space="preserve"> (a valid token or the old credential is accepted; the use of each is logged), </w:t>
      </w:r>
      <w:r>
        <w:rPr>
          <w:rFonts w:ascii="Calibri" w:cs="Calibri" w:eastAsia="Calibri" w:hAnsi="Calibri"/>
          <w:b/>
          <w:bCs/>
          <w:sz w:val="21"/>
          <w:szCs w:val="21"/>
        </w:rPr>
        <w:t xml:space="preserve">tokens</w:t>
      </w:r>
      <w:r>
        <w:rPr>
          <w:rFonts w:ascii="Calibri" w:cs="Calibri" w:eastAsia="Calibri" w:hAnsi="Calibri"/>
          <w:sz w:val="21"/>
          <w:szCs w:val="21"/>
        </w:rPr>
        <w:t xml:space="preserve"> (only tokens). A service moves to </w:t>
      </w:r>
      <w:r>
        <w:rPr>
          <w:rFonts w:ascii="Consolas" w:cs="Consolas" w:eastAsia="Consolas" w:hAnsi="Consolas"/>
          <w:color w:val="1F3864"/>
          <w:sz w:val="19"/>
          <w:szCs w:val="19"/>
        </w:rPr>
        <w:t xml:space="preserve">both</w:t>
      </w:r>
      <w:r>
        <w:rPr>
          <w:rFonts w:ascii="Calibri" w:cs="Calibri" w:eastAsia="Calibri" w:hAnsi="Calibri"/>
          <w:sz w:val="21"/>
          <w:szCs w:val="21"/>
        </w:rPr>
        <w:t xml:space="preserve">, the old credential is watched until its use is zero, and then it moves to </w:t>
      </w:r>
      <w:r>
        <w:rPr>
          <w:rFonts w:ascii="Consolas" w:cs="Consolas" w:eastAsia="Consolas" w:hAnsi="Consolas"/>
          <w:color w:val="1F3864"/>
          <w:sz w:val="19"/>
          <w:szCs w:val="19"/>
        </w:rPr>
        <w:t xml:space="preserve">tokens</w:t>
      </w:r>
      <w:r>
        <w:rPr>
          <w:rFonts w:ascii="Calibri" w:cs="Calibri" w:eastAsia="Calibri" w:hAnsi="Calibri"/>
          <w:sz w:val="21"/>
          <w:szCs w:val="21"/>
        </w:rPr>
        <w:t xml:space="preserve">. A rollback is one setting.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891"/>
        <w:gridCol w:w="5976"/>
      </w:tblGrid>
      <w:tr>
        <w:trPr>
          <w:cantSplit/>
          <w:tblHeader/>
        </w:trPr>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Step</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Change</w:t>
            </w:r>
          </w:p>
        </w:tc>
        <w:tc>
          <w:tcPr>
            <w:tcW w:type="dxa" w:w="597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Result</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Deploy IAM; create two administrators; suspend the bootstrap account; load the catalogue.</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Nothing else changes.</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 service accounts for lending, batch, admin, LCM and the portal; give each its SERVICE role.</w:t>
            </w:r>
          </w:p>
        </w:tc>
        <w:tc>
          <w:tcPr>
            <w:tcW w:type="dxa" w:w="597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Services can obtain tokens.</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Admin console: sign-in through IAM (code flow with PKCE) and send the user's token to its own back end; the back end moves to </w:t>
            </w:r>
            <w:r>
              <w:rPr>
                <w:rFonts w:ascii="Consolas" w:cs="Consolas" w:eastAsia="Consolas" w:hAnsi="Consolas"/>
                <w:color w:val="1F3864"/>
                <w:sz w:val="16"/>
                <w:szCs w:val="16"/>
              </w:rPr>
              <w:t xml:space="preserve">both</w:t>
            </w:r>
            <w:r>
              <w:rPr>
                <w:rFonts w:ascii="Calibri" w:cs="Calibri" w:eastAsia="Calibri" w:hAnsi="Calibri"/>
                <w:b w:val="false"/>
                <w:bCs w:val="false"/>
                <w:sz w:val="18"/>
                <w:szCs w:val="18"/>
              </w:rPr>
              <w:t xml:space="preserve">.</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People sign in as themselves; every admin action is attributable.</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4</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 add the resource-server filter in </w:t>
            </w:r>
            <w:r>
              <w:rPr>
                <w:rFonts w:ascii="Consolas" w:cs="Consolas" w:eastAsia="Consolas" w:hAnsi="Consolas"/>
                <w:color w:val="1F3864"/>
                <w:sz w:val="16"/>
                <w:szCs w:val="16"/>
              </w:rPr>
              <w:t xml:space="preserve">both</w:t>
            </w:r>
            <w:r>
              <w:rPr>
                <w:rFonts w:ascii="Calibri" w:cs="Calibri" w:eastAsia="Calibri" w:hAnsi="Calibri"/>
                <w:b w:val="false"/>
                <w:bCs w:val="false"/>
                <w:sz w:val="18"/>
                <w:szCs w:val="18"/>
              </w:rPr>
              <w:t xml:space="preserve">; admin and batch send tokens to it.</w:t>
            </w:r>
          </w:p>
        </w:tc>
        <w:tc>
          <w:tcPr>
            <w:tcW w:type="dxa" w:w="597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open API is closed to anonymous callers.</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Replace </w:t>
            </w:r>
            <w:r>
              <w:rPr>
                <w:rFonts w:ascii="Consolas" w:cs="Consolas" w:eastAsia="Consolas" w:hAnsi="Consolas"/>
                <w:color w:val="1F3864"/>
                <w:sz w:val="16"/>
                <w:szCs w:val="16"/>
              </w:rPr>
              <w:t xml:space="preserve">X-Actor</w:t>
            </w:r>
            <w:r>
              <w:rPr>
                <w:rFonts w:ascii="Calibri" w:cs="Calibri" w:eastAsia="Calibri" w:hAnsi="Calibri"/>
                <w:b w:val="false"/>
                <w:bCs w:val="false"/>
                <w:sz w:val="18"/>
                <w:szCs w:val="18"/>
              </w:rPr>
              <w:t xml:space="preserve"> with the token subject; the accounting and LCM maker-checker submit pending actions to IAM and consume them.</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Approvals are verifiable.</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6</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Move each service to </w:t>
            </w:r>
            <w:r>
              <w:rPr>
                <w:rFonts w:ascii="Consolas" w:cs="Consolas" w:eastAsia="Consolas" w:hAnsi="Consolas"/>
                <w:color w:val="1F3864"/>
                <w:sz w:val="16"/>
                <w:szCs w:val="16"/>
              </w:rPr>
              <w:t xml:space="preserve">tokens</w:t>
            </w:r>
            <w:r>
              <w:rPr>
                <w:rFonts w:ascii="Calibri" w:cs="Calibri" w:eastAsia="Calibri" w:hAnsi="Calibri"/>
                <w:b w:val="false"/>
                <w:bCs w:val="false"/>
                <w:sz w:val="18"/>
                <w:szCs w:val="18"/>
              </w:rPr>
              <w:t xml:space="preserve">; remove the old credentials and the environment variables that held them.</w:t>
            </w:r>
          </w:p>
        </w:tc>
        <w:tc>
          <w:tcPr>
            <w:tcW w:type="dxa" w:w="597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One identity system.</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 portal signs customers in through IAM; the portal back end uses the decision endpoint with </w:t>
            </w:r>
            <w:r>
              <w:rPr>
                <w:rFonts w:ascii="Consolas" w:cs="Consolas" w:eastAsia="Consolas" w:hAnsi="Consolas"/>
                <w:color w:val="1F3864"/>
                <w:sz w:val="16"/>
                <w:szCs w:val="16"/>
              </w:rPr>
              <w:t xml:space="preserve">accountRef</w:t>
            </w:r>
            <w:r>
              <w:rPr>
                <w:rFonts w:ascii="Calibri" w:cs="Calibri" w:eastAsia="Calibri" w:hAnsi="Calibri"/>
                <w:b w:val="false"/>
                <w:bCs w:val="false"/>
                <w:sz w:val="18"/>
                <w:szCs w:val="18"/>
              </w:rPr>
              <w:t xml:space="preserve">.</w:t>
            </w:r>
          </w:p>
        </w:tc>
        <w:tc>
          <w:tcPr>
            <w:tcW w:type="dxa" w:w="597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 access limited to linked accounts.</w:t>
            </w:r>
          </w:p>
        </w:tc>
      </w:tr>
    </w:tbl>
    <w:p>
      <w:pPr>
        <w:spacing w:after="80"/>
      </w:pPr>
    </w:p>
    <w:p>
      <w:pPr>
        <w:pStyle w:val="Heading2"/>
        <w:keepNext/>
        <w:spacing w:after="100" w:before="260"/>
      </w:pPr>
      <w:r>
        <w:rPr>
          <w:rFonts w:ascii="Calibri" w:cs="Calibri" w:eastAsia="Calibri" w:hAnsi="Calibri"/>
          <w:b/>
          <w:bCs/>
          <w:color w:val="2E5AA8"/>
          <w:sz w:val="25"/>
          <w:szCs w:val="25"/>
        </w:rPr>
        <w:t xml:space="preserve">10.3 Migration of existing users</w:t>
      </w:r>
    </w:p>
    <w:p>
      <w:pPr>
        <w:spacing w:after="120" w:line="276"/>
      </w:pPr>
      <w:r>
        <w:rPr>
          <w:rFonts w:ascii="Calibri" w:cs="Calibri" w:eastAsia="Calibri" w:hAnsi="Calibri"/>
          <w:sz w:val="21"/>
          <w:szCs w:val="21"/>
        </w:rPr>
        <w:t xml:space="preserve">The platform today has one admin user and one batch user. Each becomes a named staff user (or, for the batch user, the service account </w:t>
      </w:r>
      <w:r>
        <w:rPr>
          <w:rFonts w:ascii="Consolas" w:cs="Consolas" w:eastAsia="Consolas" w:hAnsi="Consolas"/>
          <w:color w:val="1F3864"/>
          <w:sz w:val="19"/>
          <w:szCs w:val="19"/>
        </w:rPr>
        <w:t xml:space="preserve">lending-batch</w:t>
      </w:r>
      <w:r>
        <w:rPr>
          <w:rFonts w:ascii="Calibri" w:cs="Calibri" w:eastAsia="Calibri" w:hAnsi="Calibri"/>
          <w:sz w:val="21"/>
          <w:szCs w:val="21"/>
        </w:rPr>
        <w:t xml:space="preserve">), given the role that matches what it does. The shared credential is retired at step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IAM-FR-083</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consuming service shall adopt tokens through a setting </w:t>
            </w:r>
            <w:r>
              <w:rPr>
                <w:rFonts w:ascii="Consolas" w:cs="Consolas" w:eastAsia="Consolas" w:hAnsi="Consolas"/>
                <w:color w:val="1F3864"/>
                <w:sz w:val="16"/>
                <w:szCs w:val="16"/>
              </w:rPr>
              <w:t xml:space="preserve">basic | both | tokens</w:t>
            </w:r>
            <w:r>
              <w:rPr>
                <w:rFonts w:ascii="Calibri" w:cs="Calibri" w:eastAsia="Calibri" w:hAnsi="Calibri"/>
                <w:b w:val="false"/>
                <w:bCs w:val="false"/>
                <w:sz w:val="18"/>
                <w:szCs w:val="18"/>
              </w:rPr>
              <w:t xml:space="preserve">. IAM shall document it and provide a reference filter configuration; the services themselves are changed in later releases.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README shows the setting and the reference configuration; no service changes in this release.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IAM-FR-084</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 </w:t>
            </w:r>
            <w:r>
              <w:rPr>
                <w:rFonts w:ascii="Consolas" w:cs="Consolas" w:eastAsia="Consolas" w:hAnsi="Consolas"/>
                <w:color w:val="1F3864"/>
                <w:sz w:val="16"/>
                <w:szCs w:val="16"/>
              </w:rPr>
              <w:t xml:space="preserve">both</w:t>
            </w:r>
            <w:r>
              <w:rPr>
                <w:rFonts w:ascii="Calibri" w:cs="Calibri" w:eastAsia="Calibri" w:hAnsi="Calibri"/>
                <w:b w:val="false"/>
                <w:bCs w:val="false"/>
                <w:sz w:val="18"/>
                <w:szCs w:val="18"/>
              </w:rPr>
              <w:t xml:space="preserve"> mode the consuming service shall log which credential type was used, so that the use of the old one can be seen to fall to zero.</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Planned with the first adoption.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IAM-FR-085</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Every endpoint of lending, batch, admin, accounting and LCM shall map to one permission in Appendix A, and the mapping shall be kept in the catalogue.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review of each controller finds its endpoints in the catalogue description.</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IAM-FR-086</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Adopting IAM shall be reversible by changing one setting per service, without data loss.</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Setting a service back to </w:t>
            </w:r>
            <w:r>
              <w:rPr>
                <w:rFonts w:ascii="Consolas" w:cs="Consolas" w:eastAsia="Consolas" w:hAnsi="Consolas"/>
                <w:color w:val="1F3864"/>
                <w:sz w:val="16"/>
                <w:szCs w:val="16"/>
              </w:rPr>
              <w:t xml:space="preserve">basic</w:t>
            </w:r>
            <w:r>
              <w:rPr>
                <w:rFonts w:ascii="Calibri" w:cs="Calibri" w:eastAsia="Calibri" w:hAnsi="Calibri"/>
                <w:b w:val="false"/>
                <w:bCs w:val="false"/>
                <w:sz w:val="18"/>
                <w:szCs w:val="18"/>
              </w:rPr>
              <w:t xml:space="preserve"> restores the old behaviour.</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11. APIs</w:t>
      </w:r>
    </w:p>
    <w:p>
      <w:pPr>
        <w:spacing w:after="120" w:line="276"/>
      </w:pPr>
      <w:r>
        <w:rPr>
          <w:rFonts w:ascii="Calibri" w:cs="Calibri" w:eastAsia="Calibri" w:hAnsi="Calibri"/>
          <w:sz w:val="21"/>
          <w:szCs w:val="21"/>
        </w:rPr>
        <w:t xml:space="preserve">All paths are under </w:t>
      </w:r>
      <w:r>
        <w:rPr>
          <w:rFonts w:ascii="Consolas" w:cs="Consolas" w:eastAsia="Consolas" w:hAnsi="Consolas"/>
          <w:color w:val="1F3864"/>
          <w:sz w:val="19"/>
          <w:szCs w:val="19"/>
        </w:rPr>
        <w:t xml:space="preserve">/api/v1</w:t>
      </w:r>
      <w:r>
        <w:rPr>
          <w:rFonts w:ascii="Calibri" w:cs="Calibri" w:eastAsia="Calibri" w:hAnsi="Calibri"/>
          <w:sz w:val="21"/>
          <w:szCs w:val="21"/>
        </w:rPr>
        <w:t xml:space="preserve"> except the protocol endpoints. A caller needs the permission shown, in the token's </w:t>
      </w:r>
      <w:r>
        <w:rPr>
          <w:rFonts w:ascii="Consolas" w:cs="Consolas" w:eastAsia="Consolas" w:hAnsi="Consolas"/>
          <w:color w:val="1F3864"/>
          <w:sz w:val="19"/>
          <w:szCs w:val="19"/>
        </w:rPr>
        <w:t xml:space="preserve">perms</w:t>
      </w:r>
      <w:r>
        <w:rPr>
          <w:rFonts w:ascii="Calibri" w:cs="Calibri" w:eastAsia="Calibri" w:hAnsi="Calibri"/>
          <w:sz w:val="21"/>
          <w:szCs w:val="21"/>
        </w:rPr>
        <w:t xml:space="preserve">. "auth" means any signed-in identity; "maker" means the maker of that action. The complete list with one line each is Appendix E. The protocol endpoints are provided by the framework: </w:t>
      </w:r>
      <w:r>
        <w:rPr>
          <w:rFonts w:ascii="Consolas" w:cs="Consolas" w:eastAsia="Consolas" w:hAnsi="Consolas"/>
          <w:color w:val="1F3864"/>
          <w:sz w:val="19"/>
          <w:szCs w:val="19"/>
        </w:rPr>
        <w:t xml:space="preserve">/oauth2/authorize</w:t>
      </w:r>
      <w:r>
        <w:rPr>
          <w:rFonts w:ascii="Calibri" w:cs="Calibri" w:eastAsia="Calibri" w:hAnsi="Calibri"/>
          <w:sz w:val="21"/>
          <w:szCs w:val="21"/>
        </w:rPr>
        <w:t xml:space="preserve">, </w:t>
      </w:r>
      <w:r>
        <w:rPr>
          <w:rFonts w:ascii="Consolas" w:cs="Consolas" w:eastAsia="Consolas" w:hAnsi="Consolas"/>
          <w:color w:val="1F3864"/>
          <w:sz w:val="19"/>
          <w:szCs w:val="19"/>
        </w:rPr>
        <w:t xml:space="preserve">/oauth2/token</w:t>
      </w:r>
      <w:r>
        <w:rPr>
          <w:rFonts w:ascii="Calibri" w:cs="Calibri" w:eastAsia="Calibri" w:hAnsi="Calibri"/>
          <w:sz w:val="21"/>
          <w:szCs w:val="21"/>
        </w:rPr>
        <w:t xml:space="preserve">, </w:t>
      </w:r>
      <w:r>
        <w:rPr>
          <w:rFonts w:ascii="Consolas" w:cs="Consolas" w:eastAsia="Consolas" w:hAnsi="Consolas"/>
          <w:color w:val="1F3864"/>
          <w:sz w:val="19"/>
          <w:szCs w:val="19"/>
        </w:rPr>
        <w:t xml:space="preserve">/oauth2/jwks</w:t>
      </w:r>
      <w:r>
        <w:rPr>
          <w:rFonts w:ascii="Calibri" w:cs="Calibri" w:eastAsia="Calibri" w:hAnsi="Calibri"/>
          <w:sz w:val="21"/>
          <w:szCs w:val="21"/>
        </w:rPr>
        <w:t xml:space="preserve">, </w:t>
      </w:r>
      <w:r>
        <w:rPr>
          <w:rFonts w:ascii="Consolas" w:cs="Consolas" w:eastAsia="Consolas" w:hAnsi="Consolas"/>
          <w:color w:val="1F3864"/>
          <w:sz w:val="19"/>
          <w:szCs w:val="19"/>
        </w:rPr>
        <w:t xml:space="preserve">/oauth2/revoke</w:t>
      </w:r>
      <w:r>
        <w:rPr>
          <w:rFonts w:ascii="Calibri" w:cs="Calibri" w:eastAsia="Calibri" w:hAnsi="Calibri"/>
          <w:sz w:val="21"/>
          <w:szCs w:val="21"/>
        </w:rPr>
        <w:t xml:space="preserve">, </w:t>
      </w:r>
      <w:r>
        <w:rPr>
          <w:rFonts w:ascii="Consolas" w:cs="Consolas" w:eastAsia="Consolas" w:hAnsi="Consolas"/>
          <w:color w:val="1F3864"/>
          <w:sz w:val="19"/>
          <w:szCs w:val="19"/>
        </w:rPr>
        <w:t xml:space="preserve">/oauth2/introspect</w:t>
      </w:r>
      <w:r>
        <w:rPr>
          <w:rFonts w:ascii="Calibri" w:cs="Calibri" w:eastAsia="Calibri" w:hAnsi="Calibri"/>
          <w:sz w:val="21"/>
          <w:szCs w:val="21"/>
        </w:rPr>
        <w:t xml:space="preserve">, </w:t>
      </w:r>
      <w:r>
        <w:rPr>
          <w:rFonts w:ascii="Consolas" w:cs="Consolas" w:eastAsia="Consolas" w:hAnsi="Consolas"/>
          <w:color w:val="1F3864"/>
          <w:sz w:val="19"/>
          <w:szCs w:val="19"/>
        </w:rPr>
        <w:t xml:space="preserve">/userinfo</w:t>
      </w:r>
      <w:r>
        <w:rPr>
          <w:rFonts w:ascii="Calibri" w:cs="Calibri" w:eastAsia="Calibri" w:hAnsi="Calibri"/>
          <w:sz w:val="21"/>
          <w:szCs w:val="21"/>
        </w:rPr>
        <w:t xml:space="preserve">, </w:t>
      </w:r>
      <w:r>
        <w:rPr>
          <w:rFonts w:ascii="Consolas" w:cs="Consolas" w:eastAsia="Consolas" w:hAnsi="Consolas"/>
          <w:color w:val="1F3864"/>
          <w:sz w:val="19"/>
          <w:szCs w:val="19"/>
        </w:rPr>
        <w:t xml:space="preserve">/.well-known/openid-configuration</w:t>
      </w:r>
      <w:r>
        <w:rPr>
          <w:rFonts w:ascii="Calibri" w:cs="Calibri" w:eastAsia="Calibri" w:hAnsi="Calibri"/>
          <w:sz w:val="21"/>
          <w:szCs w:val="21"/>
        </w:rPr>
        <w:t xml:space="preserve">, </w:t>
      </w:r>
      <w:r>
        <w:rPr>
          <w:rFonts w:ascii="Consolas" w:cs="Consolas" w:eastAsia="Consolas" w:hAnsi="Consolas"/>
          <w:color w:val="1F3864"/>
          <w:sz w:val="19"/>
          <w:szCs w:val="19"/>
        </w:rPr>
        <w:t xml:space="preserve">/login</w:t>
      </w:r>
      <w:r>
        <w:rPr>
          <w:rFonts w:ascii="Calibri" w:cs="Calibri" w:eastAsia="Calibri" w:hAnsi="Calibri"/>
          <w:sz w:val="21"/>
          <w:szCs w:val="21"/>
        </w:rPr>
        <w:t xml:space="preserve"> and </w:t>
      </w:r>
      <w:r>
        <w:rPr>
          <w:rFonts w:ascii="Consolas" w:cs="Consolas" w:eastAsia="Consolas" w:hAnsi="Consolas"/>
          <w:color w:val="1F3864"/>
          <w:sz w:val="19"/>
          <w:szCs w:val="19"/>
        </w:rPr>
        <w:t xml:space="preserve">/logout</w:t>
      </w:r>
      <w:r>
        <w:rPr>
          <w:rFonts w:ascii="Calibri" w:cs="Calibri" w:eastAsia="Calibri" w:hAnsi="Calibri"/>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349"/>
        <w:gridCol w:w="5784"/>
      </w:tblGrid>
      <w:tr>
        <w:trPr>
          <w:cantSplit/>
          <w:tblHeader/>
        </w:trPr>
        <w:tc>
          <w:tcPr>
            <w:tcW w:type="dxa" w:w="25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Group</w:t>
            </w:r>
          </w:p>
        </w:tc>
        <w:tc>
          <w:tcPr>
            <w:tcW w:type="dxa" w:w="13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Endpoints</w:t>
            </w:r>
          </w:p>
        </w:tc>
        <w:tc>
          <w:tcPr>
            <w:tcW w:type="dxa" w:w="578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Main permission</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Self service</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8</w:t>
            </w:r>
          </w:p>
        </w:tc>
        <w:tc>
          <w:tcPr>
            <w:tcW w:type="dxa" w:w="57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any signed-in identity</w:t>
            </w:r>
          </w:p>
        </w:tc>
      </w:tr>
      <w:tr>
        <w:trPr>
          <w:cantSplit/>
          <w:tblHeader w:val="false"/>
        </w:trPr>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Users</w:t>
            </w:r>
          </w:p>
        </w:tc>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15</w:t>
            </w:r>
          </w:p>
        </w:tc>
        <w:tc>
          <w:tcPr>
            <w:tcW w:type="dxa" w:w="57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iam.user.read, iam.user.create, iam.user.update</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Roles and rules</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w:t>
            </w:r>
          </w:p>
        </w:tc>
        <w:tc>
          <w:tcPr>
            <w:tcW w:type="dxa" w:w="57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iam.role.read, iam.role.manage</w:t>
            </w:r>
          </w:p>
        </w:tc>
      </w:tr>
      <w:tr>
        <w:trPr>
          <w:cantSplit/>
          <w:tblHeader w:val="false"/>
        </w:trPr>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Service accounts</w:t>
            </w:r>
          </w:p>
        </w:tc>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8</w:t>
            </w:r>
          </w:p>
        </w:tc>
        <w:tc>
          <w:tcPr>
            <w:tcW w:type="dxa" w:w="57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iam.client.read, iam.client.manage</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Signing keys</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w:t>
            </w:r>
          </w:p>
        </w:tc>
        <w:tc>
          <w:tcPr>
            <w:tcW w:type="dxa" w:w="57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iam.key.manage</w:t>
            </w:r>
          </w:p>
        </w:tc>
      </w:tr>
      <w:tr>
        <w:trPr>
          <w:cantSplit/>
          <w:tblHeader w:val="false"/>
        </w:trPr>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Decision</w:t>
            </w:r>
          </w:p>
        </w:tc>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w:t>
            </w:r>
          </w:p>
        </w:tc>
        <w:tc>
          <w:tcPr>
            <w:tcW w:type="dxa" w:w="57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any signed-in identity</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Approvals</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11</w:t>
            </w:r>
          </w:p>
        </w:tc>
        <w:tc>
          <w:tcPr>
            <w:tcW w:type="dxa" w:w="57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iam.approval.read, iam.approval.manage, iam.approval.submit</w:t>
            </w:r>
          </w:p>
        </w:tc>
      </w:tr>
      <w:tr>
        <w:trPr>
          <w:cantSplit/>
          <w:tblHeader w:val="false"/>
        </w:trPr>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Webhooks</w:t>
            </w:r>
          </w:p>
        </w:tc>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6</w:t>
            </w:r>
          </w:p>
        </w:tc>
        <w:tc>
          <w:tcPr>
            <w:tcW w:type="dxa" w:w="57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iam.webhook.manage</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Audit</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w:t>
            </w:r>
          </w:p>
        </w:tc>
        <w:tc>
          <w:tcPr>
            <w:tcW w:type="dxa" w:w="57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iam.audit.read</w:t>
            </w:r>
          </w:p>
        </w:tc>
      </w:tr>
      <w:tr>
        <w:trPr>
          <w:cantSplit/>
          <w:tblHeader w:val="false"/>
        </w:trPr>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Customers</w:t>
            </w:r>
          </w:p>
        </w:tc>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w:t>
            </w:r>
          </w:p>
        </w:tc>
        <w:tc>
          <w:tcPr>
            <w:tcW w:type="dxa" w:w="578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iam.user.read, iam.customer.link, iam.customer.link.approve</w:t>
            </w:r>
          </w:p>
        </w:tc>
      </w:tr>
      <w:tr>
        <w:trPr>
          <w:cantSplit/>
          <w:tblHeader w:val="false"/>
        </w:trPr>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Public</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w:t>
            </w:r>
          </w:p>
        </w:tc>
        <w:tc>
          <w:tcPr>
            <w:tcW w:type="dxa" w:w="578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none (public)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IAM-FR-087</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Every error shall use the shape </w:t>
            </w:r>
            <w:r>
              <w:rPr>
                <w:rFonts w:ascii="Consolas" w:cs="Consolas" w:eastAsia="Consolas" w:hAnsi="Consolas"/>
                <w:color w:val="1F3864"/>
                <w:sz w:val="16"/>
                <w:szCs w:val="16"/>
              </w:rPr>
              <w:t xml:space="preserve">{status, error, message, code, correlationId}</w:t>
            </w:r>
            <w:r>
              <w:rPr>
                <w:rFonts w:ascii="Calibri" w:cs="Calibri" w:eastAsia="Calibri" w:hAnsi="Calibri"/>
                <w:b w:val="false"/>
                <w:bCs w:val="false"/>
                <w:sz w:val="18"/>
                <w:szCs w:val="18"/>
              </w:rPr>
              <w:t xml:space="preserve"> with a stable </w:t>
            </w:r>
            <w:r>
              <w:rPr>
                <w:rFonts w:ascii="Consolas" w:cs="Consolas" w:eastAsia="Consolas" w:hAnsi="Consolas"/>
                <w:color w:val="1F3864"/>
                <w:sz w:val="16"/>
                <w:szCs w:val="16"/>
              </w:rPr>
              <w:t xml:space="preserve">code</w:t>
            </w:r>
            <w:r>
              <w:rPr>
                <w:rFonts w:ascii="Calibri" w:cs="Calibri" w:eastAsia="Calibri" w:hAnsi="Calibri"/>
                <w:b w:val="false"/>
                <w:bCs w:val="false"/>
                <w:sz w:val="18"/>
                <w:szCs w:val="18"/>
              </w:rPr>
              <w:t xml:space="preserv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contract test checks every error path returns the shape.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IAM-FR-088</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service shall publish its OpenAPI description and the discovery document.</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/v3/api-docs</w:t>
            </w:r>
            <w:r>
              <w:rPr>
                <w:rFonts w:ascii="Calibri" w:cs="Calibri" w:eastAsia="Calibri" w:hAnsi="Calibri"/>
                <w:b w:val="false"/>
                <w:bCs w:val="false"/>
                <w:sz w:val="18"/>
                <w:szCs w:val="18"/>
              </w:rPr>
              <w:t xml:space="preserve"> and </w:t>
            </w:r>
            <w:r>
              <w:rPr>
                <w:rFonts w:ascii="Consolas" w:cs="Consolas" w:eastAsia="Consolas" w:hAnsi="Consolas"/>
                <w:color w:val="1F3864"/>
                <w:sz w:val="16"/>
                <w:szCs w:val="16"/>
              </w:rPr>
              <w:t xml:space="preserve">/.well-known/openid-configuration</w:t>
            </w:r>
            <w:r>
              <w:rPr>
                <w:rFonts w:ascii="Calibri" w:cs="Calibri" w:eastAsia="Calibri" w:hAnsi="Calibri"/>
                <w:b w:val="false"/>
                <w:bCs w:val="false"/>
                <w:sz w:val="18"/>
                <w:szCs w:val="18"/>
              </w:rPr>
              <w:t xml:space="preserve"> respond.</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IAM-FR-089</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List endpoints shall be paged (</w:t>
            </w:r>
            <w:r>
              <w:rPr>
                <w:rFonts w:ascii="Consolas" w:cs="Consolas" w:eastAsia="Consolas" w:hAnsi="Consolas"/>
                <w:color w:val="1F3864"/>
                <w:sz w:val="16"/>
                <w:szCs w:val="16"/>
              </w:rPr>
              <w:t xml:space="preserve">page</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size</w:t>
            </w:r>
            <w:r>
              <w:rPr>
                <w:rFonts w:ascii="Calibri" w:cs="Calibri" w:eastAsia="Calibri" w:hAnsi="Calibri"/>
                <w:b w:val="false"/>
                <w:bCs w:val="false"/>
                <w:sz w:val="18"/>
                <w:szCs w:val="18"/>
              </w:rPr>
              <w:t xml:space="preserve">, maximum 200) and sorted newest first.</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request for size 1000 returns 200 rows at most.</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IAM-FR-090</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Submitting an approval and creating a webhook shall accept an </w:t>
            </w:r>
            <w:r>
              <w:rPr>
                <w:rFonts w:ascii="Consolas" w:cs="Consolas" w:eastAsia="Consolas" w:hAnsi="Consolas"/>
                <w:color w:val="1F3864"/>
                <w:sz w:val="16"/>
                <w:szCs w:val="16"/>
              </w:rPr>
              <w:t xml:space="preserve">Idempotency-Key</w:t>
            </w:r>
            <w:r>
              <w:rPr>
                <w:rFonts w:ascii="Calibri" w:cs="Calibri" w:eastAsia="Calibri" w:hAnsi="Calibri"/>
                <w:b w:val="false"/>
                <w:bCs w:val="false"/>
                <w:sz w:val="18"/>
                <w:szCs w:val="18"/>
              </w:rPr>
              <w:t xml:space="preserve"> and return the first result on a repeat.</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Two submits with one key create one action.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IAM-FR-091</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request shall have a correlation id (taken from </w:t>
            </w:r>
            <w:r>
              <w:rPr>
                <w:rFonts w:ascii="Consolas" w:cs="Consolas" w:eastAsia="Consolas" w:hAnsi="Consolas"/>
                <w:color w:val="1F3864"/>
                <w:sz w:val="16"/>
                <w:szCs w:val="16"/>
              </w:rPr>
              <w:t xml:space="preserve">X-Correlation-Id</w:t>
            </w:r>
            <w:r>
              <w:rPr>
                <w:rFonts w:ascii="Calibri" w:cs="Calibri" w:eastAsia="Calibri" w:hAnsi="Calibri"/>
                <w:b w:val="false"/>
                <w:bCs w:val="false"/>
                <w:sz w:val="18"/>
                <w:szCs w:val="18"/>
              </w:rPr>
              <w:t xml:space="preserve"> or generated), returned in the response and written to the audit trail.</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id on the response equals the id on the audit row.</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12. Data model</w:t>
      </w:r>
    </w:p>
    <w:p>
      <w:pPr>
        <w:spacing w:after="120" w:line="276"/>
      </w:pPr>
      <w:r>
        <w:rPr>
          <w:rFonts w:ascii="Calibri" w:cs="Calibri" w:eastAsia="Calibri" w:hAnsi="Calibri"/>
          <w:sz w:val="21"/>
          <w:szCs w:val="21"/>
        </w:rPr>
        <w:t xml:space="preserve">Schema </w:t>
      </w:r>
      <w:r>
        <w:rPr>
          <w:rFonts w:ascii="Consolas" w:cs="Consolas" w:eastAsia="Consolas" w:hAnsi="Consolas"/>
          <w:color w:val="1F3864"/>
          <w:sz w:val="19"/>
          <w:szCs w:val="19"/>
        </w:rPr>
        <w:t xml:space="preserve">iam</w:t>
      </w:r>
      <w:r>
        <w:rPr>
          <w:rFonts w:ascii="Calibri" w:cs="Calibri" w:eastAsia="Calibri" w:hAnsi="Calibri"/>
          <w:sz w:val="21"/>
          <w:szCs w:val="21"/>
        </w:rPr>
        <w:t xml:space="preserve">. Every connection runs with </w:t>
      </w:r>
      <w:r>
        <w:rPr>
          <w:rFonts w:ascii="Consolas" w:cs="Consolas" w:eastAsia="Consolas" w:hAnsi="Consolas"/>
          <w:color w:val="1F3864"/>
          <w:sz w:val="19"/>
          <w:szCs w:val="19"/>
        </w:rPr>
        <w:t xml:space="preserve">search_path = iam</w:t>
      </w:r>
      <w:r>
        <w:rPr>
          <w:rFonts w:ascii="Calibri" w:cs="Calibri" w:eastAsia="Calibri" w:hAnsi="Calibri"/>
          <w:sz w:val="21"/>
          <w:szCs w:val="21"/>
        </w:rPr>
        <w:t xml:space="preserve">. Migrations V1 to V5 create the tables below. V5 holds the framework's </w:t>
      </w:r>
      <w:r>
        <w:rPr>
          <w:rFonts w:ascii="Consolas" w:cs="Consolas" w:eastAsia="Consolas" w:hAnsi="Consolas"/>
          <w:color w:val="1F3864"/>
          <w:sz w:val="19"/>
          <w:szCs w:val="19"/>
        </w:rPr>
        <w:t xml:space="preserve">oauth2_authorization</w:t>
      </w:r>
      <w:r>
        <w:rPr>
          <w:rFonts w:ascii="Calibri" w:cs="Calibri" w:eastAsia="Calibri" w:hAnsi="Calibri"/>
          <w:sz w:val="21"/>
          <w:szCs w:val="21"/>
        </w:rPr>
        <w:t xml:space="preserve"> table (authorization codes, access and refresh tokens, ID tokens in the library's own column layout); it must be compared with the script shipped in the library version in use whenever that version changes. The framework's consent table is not used: consent here is the platform's own (</w:t>
      </w:r>
      <w:r>
        <w:rPr>
          <w:rFonts w:ascii="Consolas" w:cs="Consolas" w:eastAsia="Consolas" w:hAnsi="Consolas"/>
          <w:color w:val="1F3864"/>
          <w:sz w:val="19"/>
          <w:szCs w:val="19"/>
        </w:rPr>
        <w:t xml:space="preserve">consent_record</w:t>
      </w:r>
      <w:r>
        <w:rPr>
          <w:rFonts w:ascii="Calibri" w:cs="Calibri" w:eastAsia="Calibri" w:hAnsi="Calibri"/>
          <w:sz w:val="21"/>
          <w:szCs w:val="21"/>
        </w:rPr>
        <w:t xml:space="preserve">). JSON documents (event payloads, action payloads, audit detail) are stored as </w:t>
      </w:r>
      <w:r>
        <w:rPr>
          <w:rFonts w:ascii="Consolas" w:cs="Consolas" w:eastAsia="Consolas" w:hAnsi="Consolas"/>
          <w:color w:val="1F3864"/>
          <w:sz w:val="19"/>
          <w:szCs w:val="19"/>
        </w:rPr>
        <w:t xml:space="preserve">text</w:t>
      </w:r>
      <w:r>
        <w:rPr>
          <w:rFonts w:ascii="Calibri" w:cs="Calibri" w:eastAsia="Calibri" w:hAnsi="Calibri"/>
          <w:sz w:val="21"/>
          <w:szCs w:val="21"/>
        </w:rPr>
        <w:t xml:space="preserve">, written in canonical form, because the hashes cover the exact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011"/>
        <w:gridCol w:w="2507"/>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Table</w:t>
            </w:r>
          </w:p>
        </w:tc>
        <w:tc>
          <w:tcPr>
            <w:tcW w:type="dxa" w:w="501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Key columns</w:t>
            </w:r>
          </w:p>
        </w:tc>
        <w:tc>
          <w:tcPr>
            <w:tcW w:type="dxa" w:w="250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Notes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app_user</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user_id PK; username UQ (lower case); user_kind STAFF/CUSTOMER; display_name, email, mobile; customer_id; status; password_hash, password_changed_at, must_change_password; failed_attempts, locked_until; mfa_enabled, mfa_secret_enc, mfa_pending_enc (secret during enrolment), mfa_last_step; tokens_valid_after (tokens issued earlier are refused); last_login_at; bootstrap; created_at, created_by, updated_at; version</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Customers carry customer_id; no address, no balances</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password_history</w:t>
            </w:r>
          </w:p>
        </w:tc>
        <w:tc>
          <w:tcPr>
            <w:tcW w:type="dxa" w:w="50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user_id, password_hash, created_at</w:t>
            </w:r>
          </w:p>
        </w:tc>
        <w:tc>
          <w:tcPr>
            <w:tcW w:type="dxa" w:w="250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Last five kept</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one_time_token</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token_id PK; user_id; purpose ACTIVATION/TEMP_PASSWORD; token_hash UQ; expires_at; used_at</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SHA-256 of the token</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mfa_recovery_code</w:t>
            </w:r>
          </w:p>
        </w:tc>
        <w:tc>
          <w:tcPr>
            <w:tcW w:type="dxa" w:w="50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user_id, code_hash, used_at</w:t>
            </w:r>
          </w:p>
        </w:tc>
        <w:tc>
          <w:tcPr>
            <w:tcW w:type="dxa" w:w="250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Eight per enrolment</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oauth_client</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client_id PK; client_name; client_kind CONFIDENTIAL/PUBLIC; secret_hash, previous_secret_hash, previous_valid_until; grant_types; redirect_uris, post_logout_uris; scopes; access/refresh TTL seconds; status; tokens_valid_after</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Service accounts and UI clients</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oauth_client_role</w:t>
            </w:r>
          </w:p>
        </w:tc>
        <w:tc>
          <w:tcPr>
            <w:tcW w:type="dxa" w:w="50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client_id, role_code</w:t>
            </w:r>
          </w:p>
        </w:tc>
        <w:tc>
          <w:tcPr>
            <w:tcW w:type="dxa" w:w="250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Service roles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signing_key</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key_id PK (kid); public_pem; private_enc; status ACTIVE/RETIRED; created_at, retire_after, retired_at</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Private key AES-GCM encrypted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permission</w:t>
            </w:r>
          </w:p>
        </w:tc>
        <w:tc>
          <w:tcPr>
            <w:tcW w:type="dxa" w:w="50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permission_code PK; module; description; risk_level; requires_mfa; applies_to</w:t>
            </w:r>
          </w:p>
        </w:tc>
        <w:tc>
          <w:tcPr>
            <w:tcW w:type="dxa" w:w="250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Catalogue; migration only</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role</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role_code PK; role_name; role_kind; description; mfa_required; system_role; status</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role_permission</w:t>
            </w:r>
          </w:p>
        </w:tc>
        <w:tc>
          <w:tcPr>
            <w:tcW w:type="dxa" w:w="50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role_code, permission_code</w:t>
            </w:r>
          </w:p>
        </w:tc>
        <w:tc>
          <w:tcPr>
            <w:tcW w:type="dxa" w:w="250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permission_limit</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role_code, permission_code, currency, max_amount</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Ceilings</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user_role</w:t>
            </w:r>
          </w:p>
        </w:tc>
        <w:tc>
          <w:tcPr>
            <w:tcW w:type="dxa" w:w="50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assignment_id PK; user_id, role_code, valid_from, valid_to (dates), granted_by, granted_at, ended_at (history is kept)</w:t>
            </w:r>
          </w:p>
        </w:tc>
        <w:tc>
          <w:tcPr>
            <w:tcW w:type="dxa" w:w="250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 assignments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user_scope</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user_id, scope_type BRANCH/PRODUCT/CURRENCY, scope_value</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t>
            </w:r>
            <w:r>
              <w:rPr>
                <w:rFonts w:ascii="Calibri" w:cs="Calibri" w:eastAsia="Calibri" w:hAnsi="Calibri"/>
                <w:b w:val="false"/>
                <w:bCs w:val="false"/>
                <w:sz w:val="18"/>
                <w:szCs w:val="18"/>
              </w:rPr>
              <w:t xml:space="preserve"> = all</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sod_rule</w:t>
            </w:r>
          </w:p>
        </w:tc>
        <w:tc>
          <w:tcPr>
            <w:tcW w:type="dxa" w:w="50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rule_id PK; permission_a; permission_b; description</w:t>
            </w:r>
          </w:p>
        </w:tc>
        <w:tc>
          <w:tcPr>
            <w:tcW w:type="dxa" w:w="250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Unordered pair</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approval_type</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type_code PK; type_name; maker_permission; checker_permission; approvals_required; pending_hours; consume_hours; callback_url; active</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pending_action</w:t>
            </w:r>
          </w:p>
        </w:tc>
        <w:tc>
          <w:tcPr>
            <w:tcW w:type="dxa" w:w="50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action_id PK (UUID); type_code; target_ref; summary; payload (text, canonical JSON); payload_hash; amount, currency, branch_code, product_code; status; maker, submitted_by; idempotency_key; approvals_needed; decision_comment; created_at, expires_at, decided_at, consume_deadline, consumed_at, consumed_by, consumer_ref</w:t>
            </w:r>
          </w:p>
        </w:tc>
        <w:tc>
          <w:tcPr>
            <w:tcW w:type="dxa" w:w="250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UQ (type_code, idempotency_key)</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approval_decision</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decision_id PK; action_id; approver; decision APPROVE/REJECT; comment; decided_at</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UQ (action_id, approver)</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event_outbox</w:t>
            </w:r>
          </w:p>
        </w:tc>
        <w:tc>
          <w:tcPr>
            <w:tcW w:type="dxa" w:w="50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event_id PK; event_type; subject_key; payload (text); created_at; fanned_out_at</w:t>
            </w:r>
          </w:p>
        </w:tc>
        <w:tc>
          <w:tcPr>
            <w:tcW w:type="dxa" w:w="250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webhook_subscription</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sub_id PK; name; url; event_types; secret_enc; active; approval_type_code (set when the subscription is an approval callback); idempotency_key</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webhook_delivery</w:t>
            </w:r>
          </w:p>
        </w:tc>
        <w:tc>
          <w:tcPr>
            <w:tcW w:type="dxa" w:w="50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delivery_id PK; event_id; sub_id; status PENDING/DELIVERED/FAILED; attempts; next_attempt_at; last_error; delivered_at</w:t>
            </w:r>
          </w:p>
        </w:tc>
        <w:tc>
          <w:tcPr>
            <w:tcW w:type="dxa" w:w="250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customer_link</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link_id PK; user_id; customer_id; link_type CUSTOMER/ACCOUNT; account_ref; relationship; status PENDING_APPROVAL/ACTIVE/REJECTED/REVOKED; valid_from, valid_to; created_by, approved_by, revoked_by, reason</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consent_purpose</w:t>
            </w:r>
          </w:p>
        </w:tc>
        <w:tc>
          <w:tcPr>
            <w:tcW w:type="dxa" w:w="50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purpose_code PK; description; version; mandatory; active</w:t>
            </w:r>
          </w:p>
        </w:tc>
        <w:tc>
          <w:tcPr>
            <w:tcW w:type="dxa" w:w="250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Seeded: TERMS, PRIVACY, MARKETING</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consent_record</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record_id PK; user_id; purpose_code; version; granted; recorded_at; client_id; ip</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Append only</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oauth2_authorization</w:t>
            </w:r>
          </w:p>
        </w:tc>
        <w:tc>
          <w:tcPr>
            <w:tcW w:type="dxa" w:w="501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id PK; registered_client_id; principal_name; grant type; authorized scopes; attributes; state; authorization code, access token, ID token, refresh token and device/user codes with their issue and expiry times and metadata</w:t>
            </w:r>
          </w:p>
        </w:tc>
        <w:tc>
          <w:tcPr>
            <w:tcW w:type="dxa" w:w="250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Framework table, library layout (V5)</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audit_log</w:t>
            </w:r>
          </w:p>
        </w:tc>
        <w:tc>
          <w:tcPr>
            <w:tcW w:type="dxa" w:w="501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audit_id PK; occurred_at; actor_type, actor; action; target_type, target_id; outcome; ip; correlation_id; detail (text, canonical JSON); prev_hash; row_hash</w:t>
            </w:r>
          </w:p>
        </w:tc>
        <w:tc>
          <w:tcPr>
            <w:tcW w:type="dxa" w:w="250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Triggers block UPDATE, DELETE and TRUNCATE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IAM-FR-092</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Passwords and client secrets shall be bcrypt hashes in delegating format; one-time tokens and recovery codes shall be SHA-256 hashes; MFA secrets and private signing keys shall be AES-256-GCM ciphertext with a random nonce per value.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column holds a recoverable secret; decrypting needs the environment key.</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IAM-FR-093</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Foreign keys shall be declared within the schema; nothing in </w:t>
            </w:r>
            <w:r>
              <w:rPr>
                <w:rFonts w:ascii="Consolas" w:cs="Consolas" w:eastAsia="Consolas" w:hAnsi="Consolas"/>
                <w:color w:val="1F3864"/>
                <w:sz w:val="16"/>
                <w:szCs w:val="16"/>
              </w:rPr>
              <w:t xml:space="preserve">iam</w:t>
            </w:r>
            <w:r>
              <w:rPr>
                <w:rFonts w:ascii="Calibri" w:cs="Calibri" w:eastAsia="Calibri" w:hAnsi="Calibri"/>
                <w:b w:val="false"/>
                <w:bCs w:val="false"/>
                <w:sz w:val="18"/>
                <w:szCs w:val="18"/>
              </w:rPr>
              <w:t xml:space="preserve"> shall reference another schema.</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catalogue of foreign keys lists only </w:t>
            </w:r>
            <w:r>
              <w:rPr>
                <w:rFonts w:ascii="Consolas" w:cs="Consolas" w:eastAsia="Consolas" w:hAnsi="Consolas"/>
                <w:color w:val="1F3864"/>
                <w:sz w:val="16"/>
                <w:szCs w:val="16"/>
              </w:rPr>
              <w:t xml:space="preserve">iam</w:t>
            </w:r>
            <w:r>
              <w:rPr>
                <w:rFonts w:ascii="Calibri" w:cs="Calibri" w:eastAsia="Calibri" w:hAnsi="Calibri"/>
                <w:b w:val="false"/>
                <w:bCs w:val="false"/>
                <w:sz w:val="18"/>
                <w:szCs w:val="18"/>
              </w:rPr>
              <w:t xml:space="preserve"> targets.</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IAM-FR-094</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Audit rows and consent records shall be kept for a configurable period (default 8 years, to be confirmed by Compliance); no purge job shall exist in version 0.1.</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code path deletes from either table.</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13. Security controls and threats</w:t>
      </w:r>
    </w:p>
    <w:p>
      <w:pPr>
        <w:spacing w:after="120" w:line="276"/>
      </w:pPr>
      <w:r>
        <w:rPr>
          <w:rFonts w:ascii="Calibri" w:cs="Calibri" w:eastAsia="Calibri" w:hAnsi="Calibri"/>
          <w:sz w:val="21"/>
          <w:szCs w:val="21"/>
        </w:rPr>
        <w:t xml:space="preserve">The service aims at the OWASP Application Security Verification Standard, level 2, for the controls that apply to an authorization server and an administration API. This is a design target; an independent review is a separate activity and is listed in the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3470"/>
      </w:tblGrid>
      <w:tr>
        <w:trPr>
          <w:cantSplit/>
          <w:tblHeader/>
        </w:trPr>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Threat</w:t>
            </w:r>
          </w:p>
        </w:tc>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Control</w:t>
            </w:r>
          </w:p>
        </w:tc>
        <w:tc>
          <w:tcPr>
            <w:tcW w:type="dxa" w:w="347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Password guessing</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Lockout, uniform failure message, bcrypt, MFA</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lock, lock.uniform, mfa.totp</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Stolen password</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TOTP second factor, step-up for high risk, short token life</w:t>
            </w:r>
          </w:p>
        </w:tc>
        <w:tc>
          <w:tcPr>
            <w:tcW w:type="dxa" w:w="347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mfa.stepup, auth.ttl</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Replay of a one-time code</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Last used step stored; recovery codes single use</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mfa.totp, mfa.enrol</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Stolen token</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15-minute access token, rotating refresh token, revocation on suspend</w:t>
            </w:r>
          </w:p>
        </w:tc>
        <w:tc>
          <w:tcPr>
            <w:tcW w:type="dxa" w:w="347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auth.ttl, auth.revoke</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Authorization code interception</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PKCE S256 mandatory, exact redirect URIs, 5-minute single-use code</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auth.code, client.public</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Forged token</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RS256, keys in the database encrypted, rotation, </w:t>
            </w:r>
            <w:r>
              <w:rPr>
                <w:rFonts w:ascii="Consolas" w:cs="Consolas" w:eastAsia="Consolas" w:hAnsi="Consolas"/>
                <w:color w:val="1F3864"/>
                <w:sz w:val="16"/>
                <w:szCs w:val="16"/>
              </w:rPr>
              <w:t xml:space="preserve">kid</w:t>
            </w:r>
            <w:r>
              <w:rPr>
                <w:rFonts w:ascii="Calibri" w:cs="Calibri" w:eastAsia="Calibri" w:hAnsi="Calibri"/>
                <w:b w:val="false"/>
                <w:bCs w:val="false"/>
                <w:sz w:val="18"/>
                <w:szCs w:val="18"/>
              </w:rPr>
              <w:t xml:space="preserve"> and issuer checked by resource servers</w:t>
            </w:r>
          </w:p>
        </w:tc>
        <w:tc>
          <w:tcPr>
            <w:tcW w:type="dxa" w:w="347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auth.jwks, auth.rotate</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Privilege escalation by one administrator</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Three identity roles, separation of duties on assignment, audit that the assigner cannot read</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sod, sodcat</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Self-approval</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Maker differs from checker; permission pairs that cannot be held together</w:t>
            </w:r>
          </w:p>
        </w:tc>
        <w:tc>
          <w:tcPr>
            <w:tcW w:type="dxa" w:w="347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mc.decide, sod</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Approval reuse or tampering</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Payload hash; atomic once-only consume; deadline</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mc.hash, mc.consume</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Log tampering</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Append-only trigger, hash chain, verification</w:t>
            </w:r>
          </w:p>
        </w:tc>
        <w:tc>
          <w:tcPr>
            <w:tcW w:type="dxa" w:w="347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au.append, au.verify</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 enumeration</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Uniform failure; denials that do not reveal existence</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lock.uniform, pdp.noleak</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Cross-site request forgery and clickjacking on the sign-in page</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CSRF token on the form, SameSite cookie, frame denial, content-security policy</w:t>
            </w:r>
          </w:p>
        </w:tc>
        <w:tc>
          <w:tcPr>
            <w:tcW w:type="dxa" w:w="347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sec.headers</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Injection</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Parameterised SQL only; strict input validation; HTML escaping on the one server-rendered page</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sec.input</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Secret leakage</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Secrets shown once; none in logs, audit or error bodies</w:t>
            </w:r>
          </w:p>
        </w:tc>
        <w:tc>
          <w:tcPr>
            <w:tcW w:type="dxa" w:w="347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nosecret, au.pii</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Compromised service account</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Least-privilege service roles, secret rotation with grace, disable at once, audit of use</w:t>
            </w:r>
          </w:p>
        </w:tc>
        <w:tc>
          <w:tcPr>
            <w:tcW w:type="dxa" w:w="3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client.rotate, client.disable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IAM-FR-095</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Responses shall carry </w:t>
            </w:r>
            <w:r>
              <w:rPr>
                <w:rFonts w:ascii="Consolas" w:cs="Consolas" w:eastAsia="Consolas" w:hAnsi="Consolas"/>
                <w:color w:val="1F3864"/>
                <w:sz w:val="16"/>
                <w:szCs w:val="16"/>
              </w:rPr>
              <w:t xml:space="preserve">X-Content-Type-Options</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X-Frame-Options: DENY</w:t>
            </w:r>
            <w:r>
              <w:rPr>
                <w:rFonts w:ascii="Calibri" w:cs="Calibri" w:eastAsia="Calibri" w:hAnsi="Calibri"/>
                <w:b w:val="false"/>
                <w:bCs w:val="false"/>
                <w:sz w:val="18"/>
                <w:szCs w:val="18"/>
              </w:rPr>
              <w:t xml:space="preserve">, a strict </w:t>
            </w:r>
            <w:r>
              <w:rPr>
                <w:rFonts w:ascii="Consolas" w:cs="Consolas" w:eastAsia="Consolas" w:hAnsi="Consolas"/>
                <w:color w:val="1F3864"/>
                <w:sz w:val="16"/>
                <w:szCs w:val="16"/>
              </w:rPr>
              <w:t xml:space="preserve">Content-Security-Policy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Referrer-Policy</w:t>
            </w:r>
            <w:r>
              <w:rPr>
                <w:rFonts w:ascii="Calibri" w:cs="Calibri" w:eastAsia="Calibri" w:hAnsi="Calibri"/>
                <w:b w:val="false"/>
                <w:bCs w:val="false"/>
                <w:sz w:val="18"/>
                <w:szCs w:val="18"/>
              </w:rPr>
              <w:t xml:space="preserve"> and, behind TLS, </w:t>
            </w:r>
            <w:r>
              <w:rPr>
                <w:rFonts w:ascii="Consolas" w:cs="Consolas" w:eastAsia="Consolas" w:hAnsi="Consolas"/>
                <w:color w:val="1F3864"/>
                <w:sz w:val="16"/>
                <w:szCs w:val="16"/>
              </w:rPr>
              <w:t xml:space="preserve">Strict-Transport-Security</w:t>
            </w:r>
            <w:r>
              <w:rPr>
                <w:rFonts w:ascii="Calibri" w:cs="Calibri" w:eastAsia="Calibri" w:hAnsi="Calibri"/>
                <w:b w:val="false"/>
                <w:bCs w:val="false"/>
                <w:sz w:val="18"/>
                <w:szCs w:val="18"/>
              </w:rPr>
              <w:t xml:space="preserve">; the session cookie shall be </w:t>
            </w:r>
            <w:r>
              <w:rPr>
                <w:rFonts w:ascii="Consolas" w:cs="Consolas" w:eastAsia="Consolas" w:hAnsi="Consolas"/>
                <w:color w:val="1F3864"/>
                <w:sz w:val="16"/>
                <w:szCs w:val="16"/>
              </w:rPr>
              <w:t xml:space="preserve">HttpOnly</w:t>
            </w:r>
            <w:r>
              <w:rPr>
                <w:rFonts w:ascii="Calibri" w:cs="Calibri" w:eastAsia="Calibri" w:hAnsi="Calibri"/>
                <w:b w:val="false"/>
                <w:bCs w:val="false"/>
                <w:sz w:val="18"/>
                <w:szCs w:val="18"/>
              </w:rPr>
              <w:t xml:space="preserve">, </w:t>
            </w:r>
            <w:r>
              <w:rPr>
                <w:rFonts w:ascii="Consolas" w:cs="Consolas" w:eastAsia="Consolas" w:hAnsi="Consolas"/>
                <w:color w:val="1F3864"/>
                <w:sz w:val="16"/>
                <w:szCs w:val="16"/>
              </w:rPr>
              <w:t xml:space="preserve">Secure</w:t>
            </w:r>
            <w:r>
              <w:rPr>
                <w:rFonts w:ascii="Calibri" w:cs="Calibri" w:eastAsia="Calibri" w:hAnsi="Calibri"/>
                <w:b w:val="false"/>
                <w:bCs w:val="false"/>
                <w:sz w:val="18"/>
                <w:szCs w:val="18"/>
              </w:rPr>
              <w:t xml:space="preserve"> and </w:t>
            </w:r>
            <w:r>
              <w:rPr>
                <w:rFonts w:ascii="Consolas" w:cs="Consolas" w:eastAsia="Consolas" w:hAnsi="Consolas"/>
                <w:color w:val="1F3864"/>
                <w:sz w:val="16"/>
                <w:szCs w:val="16"/>
              </w:rPr>
              <w:t xml:space="preserve">SameSite=Lax</w:t>
            </w:r>
            <w:r>
              <w:rPr>
                <w:rFonts w:ascii="Calibri" w:cs="Calibri" w:eastAsia="Calibri" w:hAnsi="Calibri"/>
                <w:b w:val="false"/>
                <w:bCs w:val="false"/>
                <w:sz w:val="18"/>
                <w:szCs w:val="18"/>
              </w:rPr>
              <w:t xml:space="preserv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header test on the sign-in page and an API call finds each.</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IAM-FR-096</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All input shall be validated for type, length and format; all SQL shall be parameterised; the sign-in page shall escape every value it echoes.</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test posting markup in the username returns it escaped; a static check finds no string-built SQL.</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IAM-FR-097</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Cross-origin calls shall be allowed only from a configured list of origins.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call from an unlisted origin gets no CORS headers.</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IAM-FR-098</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error shall return a stack trace, a SQL message or a class name.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forced exception returns the common error shape with a correlation id only.</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IAM-FR-099</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encryption key shall come from the environment, be 256 bits, and the service shall refuse to start without it; a key-rotation procedure that re-encrypts stored secrets shall be documented.</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Starting without </w:t>
            </w:r>
            <w:r>
              <w:rPr>
                <w:rFonts w:ascii="Consolas" w:cs="Consolas" w:eastAsia="Consolas" w:hAnsi="Consolas"/>
                <w:color w:val="1F3864"/>
                <w:sz w:val="16"/>
                <w:szCs w:val="16"/>
              </w:rPr>
              <w:t xml:space="preserve">IAM_ENCRYPTION_KEY</w:t>
            </w:r>
            <w:r>
              <w:rPr>
                <w:rFonts w:ascii="Calibri" w:cs="Calibri" w:eastAsia="Calibri" w:hAnsi="Calibri"/>
                <w:b w:val="false"/>
                <w:bCs w:val="false"/>
                <w:sz w:val="18"/>
                <w:szCs w:val="18"/>
              </w:rPr>
              <w:t xml:space="preserve"> fails with a clear message.</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14.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Aspect</w:t>
            </w:r>
          </w:p>
        </w:tc>
        <w:tc>
          <w:tcPr>
            <w:tcW w:type="dxa" w:w="732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Target for version 0.1 on the current free-tier plan</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Footprint</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Runs in a 512 MB container with the heap capped near 256 MB, like the other services.</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Volume</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Up to 2,000 users, 20 service accounts, 100 sign-ins per minute, 500 decision calls per minute.</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Latency</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Token issue under 400 ms and decision under 50 ms at the 95th percentile in normal operation; bcrypt strength 12 sets the floor for sign-in.</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Availability</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single instance. Because tokens are verified offline, services keep working until their tokens expire (15 minutes) if IAM is down; no new sign-in is possible. A second instance needs shared sessions and is a phase E item.</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Observability</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Health, Prometheus metrics, a correlation id on every request, sign-in outcome counters and audit-chain length.</w:t>
            </w:r>
          </w:p>
        </w:tc>
      </w:tr>
      <w:tr>
        <w:trPr>
          <w:cantSplit/>
          <w:tblHeader w:val="false"/>
        </w:trPr>
        <w:tc>
          <w:tcPr>
            <w:tcW w:type="dxa" w:w="231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Backup and recovery</w:t>
            </w:r>
          </w:p>
        </w:tc>
        <w:tc>
          <w:tcPr>
            <w:tcW w:type="dxa" w:w="732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Daily database backup (platform). Loss of </w:t>
            </w:r>
            <w:r>
              <w:rPr>
                <w:rFonts w:ascii="Consolas" w:cs="Consolas" w:eastAsia="Consolas" w:hAnsi="Consolas"/>
                <w:color w:val="1F3864"/>
                <w:sz w:val="16"/>
                <w:szCs w:val="16"/>
              </w:rPr>
              <w:t xml:space="preserve">IAM_ENCRYPTION_KEY</w:t>
            </w:r>
            <w:r>
              <w:rPr>
                <w:rFonts w:ascii="Calibri" w:cs="Calibri" w:eastAsia="Calibri" w:hAnsi="Calibri"/>
                <w:b w:val="false"/>
                <w:bCs w:val="false"/>
                <w:sz w:val="18"/>
                <w:szCs w:val="18"/>
              </w:rPr>
              <w:t xml:space="preserve"> makes MFA secrets and signing keys unrecoverable: users re-enrol and a new key is generated.</w:t>
            </w:r>
          </w:p>
        </w:tc>
      </w:tr>
      <w:tr>
        <w:trPr>
          <w:cantSplit/>
          <w:tblHeader w:val="false"/>
        </w:trPr>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Time</w:t>
            </w:r>
          </w:p>
        </w:tc>
        <w:tc>
          <w:tcPr>
            <w:tcW w:type="dxa" w:w="732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All instants use UTC from one clock source; TOTP tolerance of one step covers normal drift.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IAM-FR-100</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service shall start and serve in a 512 MB container.</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container built from the Dockerfile with </w:t>
            </w:r>
            <w:r>
              <w:rPr>
                <w:rFonts w:ascii="Consolas" w:cs="Consolas" w:eastAsia="Consolas" w:hAnsi="Consolas"/>
                <w:color w:val="1F3864"/>
                <w:sz w:val="16"/>
                <w:szCs w:val="16"/>
              </w:rPr>
              <w:t xml:space="preserve">-Xmx256m</w:t>
            </w:r>
            <w:r>
              <w:rPr>
                <w:rFonts w:ascii="Calibri" w:cs="Calibri" w:eastAsia="Calibri" w:hAnsi="Calibri"/>
                <w:b w:val="false"/>
                <w:bCs w:val="false"/>
                <w:sz w:val="18"/>
                <w:szCs w:val="18"/>
              </w:rPr>
              <w:t xml:space="preserve"> passes the health check and a token round trip.</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IAM-FR-101</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service shall export counters for sign-in success, failure, lock, approvals by status, and denials by code.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metrics endpoint lists them.</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IAM-FR-102</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services that consume tokens shall keep working while IAM is down, until their tokens expire, because verification is offline.</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Documented in the adoption plan; verified at step 3.</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15. Phase plan, migration and rollout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891"/>
        <w:gridCol w:w="3855"/>
        <w:gridCol w:w="2314"/>
      </w:tblGrid>
      <w:tr>
        <w:trPr>
          <w:cantSplit/>
          <w:tblHeader/>
        </w:trPr>
        <w:tc>
          <w:tcPr>
            <w:tcW w:type="dxa" w:w="5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Scope</w:t>
            </w:r>
          </w:p>
        </w:tc>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Depends on</w:t>
            </w:r>
          </w:p>
        </w:tc>
        <w:tc>
          <w:tcPr>
            <w:tcW w:type="dxa" w:w="231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State</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Authorization server, tokens, signing keys; staff users and lifecycle; passwords, lockout, expiry; service accounts; sign-in page; audit trail with chain; bootstrap</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Nothing</w:t>
            </w:r>
          </w:p>
        </w:tc>
        <w:tc>
          <w:tcPr>
            <w:tcW w:type="dxa" w:w="231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 in 0.1</w:t>
            </w:r>
          </w:p>
        </w:tc>
      </w:tr>
      <w:tr>
        <w:trPr>
          <w:cantSplit/>
          <w:tblHeader w:val="false"/>
        </w:trPr>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Permission catalogue, roles, scopes, ceilings, separation of duties; decision endpoint; role and user administration</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231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 in 0.1</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Maker-checker service: types, pending actions, decisions, expiry, consume; outbox, webhooks</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B</w:t>
            </w:r>
          </w:p>
        </w:tc>
        <w:tc>
          <w:tcPr>
            <w:tcW w:type="dxa" w:w="231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 in 0.1</w:t>
            </w:r>
          </w:p>
        </w:tc>
      </w:tr>
      <w:tr>
        <w:trPr>
          <w:cantSplit/>
          <w:tblHeader w:val="false"/>
        </w:trPr>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 users, activation, consent, links and delegates; TOTP, recovery codes, step-up</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B</w:t>
            </w:r>
          </w:p>
        </w:tc>
        <w:tc>
          <w:tcPr>
            <w:tcW w:type="dxa" w:w="231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Built in 0.1</w:t>
            </w:r>
          </w:p>
        </w:tc>
      </w:tr>
      <w:tr>
        <w:trPr>
          <w:cantSplit/>
          <w:tblHeader w:val="false"/>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Access reviews and recertification; delegation of staff duties; forgotten-password by notification; IP throttling and device list; role-change approvals; second instance; </w:t>
            </w:r>
            <w:r>
              <w:rPr>
                <w:rFonts w:ascii="Consolas" w:cs="Consolas" w:eastAsia="Consolas" w:hAnsi="Consolas"/>
                <w:color w:val="1F3864"/>
                <w:sz w:val="16"/>
                <w:szCs w:val="16"/>
              </w:rPr>
              <w:t xml:space="preserve">both</w:t>
            </w:r>
            <w:r>
              <w:rPr>
                <w:rFonts w:ascii="Calibri" w:cs="Calibri" w:eastAsia="Calibri" w:hAnsi="Calibri"/>
                <w:b w:val="false"/>
                <w:bCs w:val="false"/>
                <w:sz w:val="18"/>
                <w:szCs w:val="18"/>
              </w:rPr>
              <w:t xml:space="preserve"> mode logging</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to D; a notification service</w:t>
            </w:r>
          </w:p>
        </w:tc>
        <w:tc>
          <w:tcPr>
            <w:tcW w:type="dxa" w:w="231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Planned</w:t>
            </w:r>
          </w:p>
        </w:tc>
      </w:tr>
      <w:tr>
        <w:trPr>
          <w:cantSplit/>
          <w:tblHeader w:val="false"/>
        </w:trPr>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Federation with a corporate identity provider (OIDC, SAML) for staff; WebAuthn; risk-based sign-in</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to D</w:t>
            </w:r>
          </w:p>
        </w:tc>
        <w:tc>
          <w:tcPr>
            <w:tcW w:type="dxa" w:w="231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Planned</w:t>
            </w:r>
          </w:p>
        </w:tc>
      </w:tr>
    </w:tbl>
    <w:p>
      <w:pPr>
        <w:spacing w:after="80"/>
      </w:pPr>
    </w:p>
    <w:p>
      <w:pPr>
        <w:pStyle w:val="Heading3"/>
        <w:keepNext/>
        <w:spacing w:after="80" w:before="180"/>
      </w:pPr>
      <w:r>
        <w:rPr>
          <w:rFonts w:ascii="Calibri" w:cs="Calibri" w:eastAsia="Calibri" w:hAnsi="Calibri"/>
          <w:b/>
          <w:bCs/>
          <w:color w:val="2E5AA8"/>
          <w:sz w:val="22"/>
          <w:szCs w:val="22"/>
        </w:rPr>
        <w:t xml:space="preserve">Rollout</w:t>
      </w:r>
    </w:p>
    <w:p>
      <w:pPr>
        <w:pStyle w:val="ListParagraph"/>
        <w:numPr>
          <w:ilvl w:val="0"/>
          <w:numId w:val="2"/>
        </w:numPr>
        <w:spacing w:after="60" w:line="264"/>
      </w:pPr>
      <w:r>
        <w:rPr>
          <w:rFonts w:ascii="Calibri" w:cs="Calibri" w:eastAsia="Calibri" w:hAnsi="Calibri"/>
          <w:sz w:val="21"/>
          <w:szCs w:val="21"/>
        </w:rPr>
        <w:t xml:space="preserve">Deploy lending-iam-service with its own schema; set </w:t>
      </w:r>
      <w:r>
        <w:rPr>
          <w:rFonts w:ascii="Consolas" w:cs="Consolas" w:eastAsia="Consolas" w:hAnsi="Consolas"/>
          <w:color w:val="1F3864"/>
          <w:sz w:val="19"/>
          <w:szCs w:val="19"/>
        </w:rPr>
        <w:t xml:space="preserve">IAM_ENCRYPTION_KEY</w:t>
      </w:r>
      <w:r>
        <w:rPr>
          <w:rFonts w:ascii="Calibri" w:cs="Calibri" w:eastAsia="Calibri" w:hAnsi="Calibri"/>
          <w:sz w:val="21"/>
          <w:szCs w:val="21"/>
        </w:rPr>
        <w:t xml:space="preserve">, </w:t>
      </w:r>
      <w:r>
        <w:rPr>
          <w:rFonts w:ascii="Consolas" w:cs="Consolas" w:eastAsia="Consolas" w:hAnsi="Consolas"/>
          <w:color w:val="1F3864"/>
          <w:sz w:val="19"/>
          <w:szCs w:val="19"/>
        </w:rPr>
        <w:t xml:space="preserve">IAM_ISSUER</w:t>
      </w:r>
      <w:r>
        <w:rPr>
          <w:rFonts w:ascii="Calibri" w:cs="Calibri" w:eastAsia="Calibri" w:hAnsi="Calibri"/>
          <w:sz w:val="21"/>
          <w:szCs w:val="21"/>
        </w:rPr>
        <w:t xml:space="preserve">, and the bootstrap administrator password; confirm health and the discovery document.</w:t>
      </w:r>
    </w:p>
    <w:p>
      <w:pPr>
        <w:pStyle w:val="ListParagraph"/>
        <w:numPr>
          <w:ilvl w:val="0"/>
          <w:numId w:val="2"/>
        </w:numPr>
        <w:spacing w:after="60" w:line="264"/>
      </w:pPr>
      <w:r>
        <w:rPr>
          <w:rFonts w:ascii="Calibri" w:cs="Calibri" w:eastAsia="Calibri" w:hAnsi="Calibri"/>
          <w:sz w:val="21"/>
          <w:szCs w:val="21"/>
        </w:rPr>
        <w:t xml:space="preserve">Obtain a first token with the </w:t>
      </w:r>
      <w:r>
        <w:rPr>
          <w:rFonts w:ascii="Consolas" w:cs="Consolas" w:eastAsia="Consolas" w:hAnsi="Consolas"/>
          <w:color w:val="1F3864"/>
          <w:sz w:val="19"/>
          <w:szCs w:val="19"/>
        </w:rPr>
        <w:t xml:space="preserve">iam-admin-cli</w:t>
      </w:r>
      <w:r>
        <w:rPr>
          <w:rFonts w:ascii="Calibri" w:cs="Calibri" w:eastAsia="Calibri" w:hAnsi="Calibri"/>
          <w:sz w:val="21"/>
          <w:szCs w:val="21"/>
        </w:rPr>
        <w:t xml:space="preserve"> client (</w:t>
      </w:r>
      <w:r>
        <w:rPr>
          <w:rFonts w:ascii="Consolas" w:cs="Consolas" w:eastAsia="Consolas" w:hAnsi="Consolas"/>
          <w:color w:val="1F3864"/>
          <w:sz w:val="19"/>
          <w:szCs w:val="19"/>
        </w:rPr>
        <w:t xml:space="preserve">tools/iam_token.py</w:t>
      </w:r>
      <w:r>
        <w:rPr>
          <w:rFonts w:ascii="Calibri" w:cs="Calibri" w:eastAsia="Calibri" w:hAnsi="Calibri"/>
          <w:sz w:val="21"/>
          <w:szCs w:val="21"/>
        </w:rPr>
        <w:t xml:space="preserve">) and sign in as the bootstrap administrator, enrolling a second factor; create two real administrators of the users and access roles and one of the security role; suspend the bootstrap account.</w:t>
      </w:r>
    </w:p>
    <w:p>
      <w:pPr>
        <w:pStyle w:val="ListParagraph"/>
        <w:numPr>
          <w:ilvl w:val="0"/>
          <w:numId w:val="2"/>
        </w:numPr>
        <w:spacing w:after="60" w:line="264"/>
      </w:pPr>
      <w:r>
        <w:rPr>
          <w:rFonts w:ascii="Calibri" w:cs="Calibri" w:eastAsia="Calibri" w:hAnsi="Calibri"/>
          <w:sz w:val="21"/>
          <w:szCs w:val="21"/>
        </w:rPr>
        <w:t xml:space="preserve">Create service accounts; record secrets in the platform's secret store; follow the adoption steps in section 10.</w:t>
      </w:r>
    </w:p>
    <w:p>
      <w:pPr>
        <w:pStyle w:val="ListParagraph"/>
        <w:numPr>
          <w:ilvl w:val="0"/>
          <w:numId w:val="2"/>
        </w:numPr>
        <w:spacing w:after="60" w:line="264"/>
      </w:pPr>
      <w:r>
        <w:rPr>
          <w:rFonts w:ascii="Calibri" w:cs="Calibri" w:eastAsia="Calibri" w:hAnsi="Calibri"/>
          <w:sz w:val="21"/>
          <w:szCs w:val="21"/>
        </w:rPr>
        <w:t xml:space="preserve">Switch consuming services to </w:t>
      </w:r>
      <w:r>
        <w:rPr>
          <w:rFonts w:ascii="Consolas" w:cs="Consolas" w:eastAsia="Consolas" w:hAnsi="Consolas"/>
          <w:color w:val="1F3864"/>
          <w:sz w:val="19"/>
          <w:szCs w:val="19"/>
        </w:rPr>
        <w:t xml:space="preserve">both</w:t>
      </w:r>
      <w:r>
        <w:rPr>
          <w:rFonts w:ascii="Calibri" w:cs="Calibri" w:eastAsia="Calibri" w:hAnsi="Calibri"/>
          <w:sz w:val="21"/>
          <w:szCs w:val="21"/>
        </w:rPr>
        <w:t xml:space="preserve">, then </w:t>
      </w:r>
      <w:r>
        <w:rPr>
          <w:rFonts w:ascii="Consolas" w:cs="Consolas" w:eastAsia="Consolas" w:hAnsi="Consolas"/>
          <w:color w:val="1F3864"/>
          <w:sz w:val="19"/>
          <w:szCs w:val="19"/>
        </w:rPr>
        <w:t xml:space="preserve">tokens</w:t>
      </w:r>
      <w:r>
        <w:rPr>
          <w:rFonts w:ascii="Calibri" w:cs="Calibri" w:eastAsia="Calibri" w:hAnsi="Calibri"/>
          <w:sz w:val="21"/>
          <w:szCs w:val="21"/>
        </w:rPr>
        <w:t xml:space="preserve">, one at a time; watch the audit trail and the logs.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867"/>
        <w:gridCol w:w="674"/>
        <w:gridCol w:w="3761"/>
      </w:tblGrid>
      <w:tr>
        <w:trPr>
          <w:cantSplit/>
          <w:tblHeader/>
        </w:trPr>
        <w:tc>
          <w:tcPr>
            <w:tcW w:type="dxa" w:w="96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37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Requirement</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Priority</w:t>
            </w:r>
          </w:p>
        </w:tc>
        <w:tc>
          <w:tcPr>
            <w:tcW w:type="dxa" w:w="6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3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Acceptance criterion</w:t>
            </w:r>
          </w:p>
        </w:tc>
      </w:tr>
      <w:tr>
        <w:trPr>
          <w:cantSplit/>
          <w:tblHeader w:val="false"/>
        </w:trPr>
        <w:tc>
          <w:tcPr>
            <w:tcW w:type="dxa" w:w="96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IAM-FR-103</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Each phase A to D shall be usable on its own: the service shall start, serve tokens and enforce what that phase defines without the later phases.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migrations are ordered so that stopping after V1 gives a working token service.</w:t>
            </w:r>
          </w:p>
        </w:tc>
      </w:tr>
      <w:tr>
        <w:trPr>
          <w:cantSplit/>
          <w:tblHeader w:val="false"/>
        </w:trPr>
        <w:tc>
          <w:tcPr>
            <w:tcW w:type="dxa" w:w="96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IAM-FR-104</w:t>
            </w:r>
          </w:p>
        </w:tc>
        <w:tc>
          <w:tcPr>
            <w:tcW w:type="dxa" w:w="3373"/>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module shall ship a runbook covering bootstrap, key rotation, loss of the encryption key, lockout of every administrator, and adoption by one service.</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Must</w:t>
            </w:r>
          </w:p>
        </w:tc>
        <w:tc>
          <w:tcPr>
            <w:tcW w:type="dxa" w:w="67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w:t>
            </w:r>
          </w:p>
        </w:tc>
        <w:tc>
          <w:tcPr>
            <w:tcW w:type="dxa" w:w="376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README holds each procedure and the recovery of the "all administrators locked" case by the bootstrap setting.</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16. Scenarios, assumptions and open questions</w:t>
      </w:r>
    </w:p>
    <w:p>
      <w:pPr>
        <w:pStyle w:val="Heading2"/>
        <w:keepNext/>
        <w:spacing w:after="100" w:before="260"/>
      </w:pPr>
      <w:r>
        <w:rPr>
          <w:rFonts w:ascii="Calibri" w:cs="Calibri" w:eastAsia="Calibri" w:hAnsi="Calibri"/>
          <w:b/>
          <w:bCs/>
          <w:color w:val="2E5AA8"/>
          <w:sz w:val="25"/>
          <w:szCs w:val="25"/>
        </w:rPr>
        <w:t xml:space="preserve">16.1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2698"/>
        <w:gridCol w:w="3855"/>
        <w:gridCol w:w="2604"/>
      </w:tblGrid>
      <w:tr>
        <w:trPr>
          <w:cantSplit/>
          <w:tblHeader/>
        </w:trPr>
        <w:tc>
          <w:tcPr>
            <w:tcW w:type="dxa" w:w="48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w:t>
            </w:r>
          </w:p>
        </w:tc>
        <w:tc>
          <w:tcPr>
            <w:tcW w:type="dxa" w:w="269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Scenario</w:t>
            </w:r>
          </w:p>
        </w:tc>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Steps</w:t>
            </w:r>
          </w:p>
        </w:tc>
        <w:tc>
          <w:tcPr>
            <w:tcW w:type="dxa" w:w="2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Expected result</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 staff member</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Users administrator creates </w:t>
            </w:r>
            <w:r>
              <w:rPr>
                <w:rFonts w:ascii="Consolas" w:cs="Consolas" w:eastAsia="Consolas" w:hAnsi="Consolas"/>
                <w:color w:val="1F3864"/>
                <w:sz w:val="16"/>
                <w:szCs w:val="16"/>
              </w:rPr>
              <w:t xml:space="preserve">asha</w:t>
            </w:r>
            <w:r>
              <w:rPr>
                <w:rFonts w:ascii="Calibri" w:cs="Calibri" w:eastAsia="Calibri" w:hAnsi="Calibri"/>
                <w:b w:val="false"/>
                <w:bCs w:val="false"/>
                <w:sz w:val="18"/>
                <w:szCs w:val="18"/>
              </w:rPr>
              <w:t xml:space="preserve">; access administrator assigns </w:t>
            </w:r>
            <w:r>
              <w:rPr>
                <w:rFonts w:ascii="Consolas" w:cs="Consolas" w:eastAsia="Consolas" w:hAnsi="Consolas"/>
                <w:color w:val="1F3864"/>
                <w:sz w:val="16"/>
                <w:szCs w:val="16"/>
              </w:rPr>
              <w:t xml:space="preserve">LOAN_OFFICER</w:t>
            </w:r>
            <w:r>
              <w:rPr>
                <w:rFonts w:ascii="Calibri" w:cs="Calibri" w:eastAsia="Calibri" w:hAnsi="Calibri"/>
                <w:b w:val="false"/>
                <w:bCs w:val="false"/>
                <w:sz w:val="18"/>
                <w:szCs w:val="18"/>
              </w:rPr>
              <w:t xml:space="preserve">; Asha signs in with the temporary password.</w:t>
            </w:r>
          </w:p>
        </w:tc>
        <w:tc>
          <w:tcPr>
            <w:tcW w:type="dxa" w:w="260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Temporary password shown once; first sign-in forces a change; token carries </w:t>
            </w:r>
            <w:r>
              <w:rPr>
                <w:rFonts w:ascii="Consolas" w:cs="Consolas" w:eastAsia="Consolas" w:hAnsi="Consolas"/>
                <w:color w:val="1F3864"/>
                <w:sz w:val="16"/>
                <w:szCs w:val="16"/>
              </w:rPr>
              <w:t xml:space="preserve">loan.account.create</w:t>
            </w:r>
            <w:r>
              <w:rPr>
                <w:rFonts w:ascii="Calibri" w:cs="Calibri" w:eastAsia="Calibri" w:hAnsi="Calibri"/>
                <w:b w:val="false"/>
                <w:bCs w:val="false"/>
                <w:sz w:val="18"/>
                <w:szCs w:val="18"/>
              </w:rPr>
              <w:t xml:space="preserve">, not </w:t>
            </w:r>
            <w:r>
              <w:rPr>
                <w:rFonts w:ascii="Consolas" w:cs="Consolas" w:eastAsia="Consolas" w:hAnsi="Consolas"/>
                <w:color w:val="1F3864"/>
                <w:sz w:val="16"/>
                <w:szCs w:val="16"/>
              </w:rPr>
              <w:t xml:space="preserve">loan.account.disburse</w:t>
            </w:r>
            <w:r>
              <w:rPr>
                <w:rFonts w:ascii="Calibri" w:cs="Calibri" w:eastAsia="Calibri" w:hAnsi="Calibri"/>
                <w:b w:val="false"/>
                <w:bCs w:val="false"/>
                <w:sz w:val="18"/>
                <w:szCs w:val="18"/>
              </w:rPr>
              <w:t xml:space="preserve">.</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Lockout and unlock</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Five wrong passwords, then the right one; then an administrator unlocks.</w:t>
            </w:r>
          </w:p>
        </w:tc>
        <w:tc>
          <w:tcPr>
            <w:tcW w:type="dxa" w:w="260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Sixth attempt refused with the uniform message; status LOCKED; after unlock the right password works; audit shows five LOGIN_FAILURE, one LOGIN_LOCKED.</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Separation of duties</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Assign </w:t>
            </w:r>
            <w:r>
              <w:rPr>
                <w:rFonts w:ascii="Consolas" w:cs="Consolas" w:eastAsia="Consolas" w:hAnsi="Consolas"/>
                <w:color w:val="1F3864"/>
                <w:sz w:val="16"/>
                <w:szCs w:val="16"/>
              </w:rPr>
              <w:t xml:space="preserve">LCM_CHECKER</w:t>
            </w:r>
            <w:r>
              <w:rPr>
                <w:rFonts w:ascii="Calibri" w:cs="Calibri" w:eastAsia="Calibri" w:hAnsi="Calibri"/>
                <w:b w:val="false"/>
                <w:bCs w:val="false"/>
                <w:sz w:val="18"/>
                <w:szCs w:val="18"/>
              </w:rPr>
              <w:t xml:space="preserve"> to a user who holds </w:t>
            </w:r>
            <w:r>
              <w:rPr>
                <w:rFonts w:ascii="Consolas" w:cs="Consolas" w:eastAsia="Consolas" w:hAnsi="Consolas"/>
                <w:color w:val="1F3864"/>
                <w:sz w:val="16"/>
                <w:szCs w:val="16"/>
              </w:rPr>
              <w:t xml:space="preserve">LCM_MAKER</w:t>
            </w:r>
            <w:r>
              <w:rPr>
                <w:rFonts w:ascii="Calibri" w:cs="Calibri" w:eastAsia="Calibri" w:hAnsi="Calibri"/>
                <w:b w:val="false"/>
                <w:bCs w:val="false"/>
                <w:sz w:val="18"/>
                <w:szCs w:val="18"/>
              </w:rPr>
              <w:t xml:space="preserve">.</w:t>
            </w:r>
          </w:p>
        </w:tc>
        <w:tc>
          <w:tcPr>
            <w:tcW w:type="dxa" w:w="260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409 </w:t>
            </w:r>
            <w:r>
              <w:rPr>
                <w:rFonts w:ascii="Consolas" w:cs="Consolas" w:eastAsia="Consolas" w:hAnsi="Consolas"/>
                <w:color w:val="1F3864"/>
                <w:sz w:val="16"/>
                <w:szCs w:val="16"/>
              </w:rPr>
              <w:t xml:space="preserve">SOD_CONFLICT</w:t>
            </w:r>
            <w:r>
              <w:rPr>
                <w:rFonts w:ascii="Calibri" w:cs="Calibri" w:eastAsia="Calibri" w:hAnsi="Calibri"/>
                <w:b w:val="false"/>
                <w:bCs w:val="false"/>
                <w:sz w:val="18"/>
                <w:szCs w:val="18"/>
              </w:rPr>
              <w:t xml:space="preserve"> naming </w:t>
            </w:r>
            <w:r>
              <w:rPr>
                <w:rFonts w:ascii="Consolas" w:cs="Consolas" w:eastAsia="Consolas" w:hAnsi="Consolas"/>
                <w:color w:val="1F3864"/>
                <w:sz w:val="16"/>
                <w:szCs w:val="16"/>
              </w:rPr>
              <w:t xml:space="preserve">lcm.facility.create</w:t>
            </w:r>
            <w:r>
              <w:rPr>
                <w:rFonts w:ascii="Calibri" w:cs="Calibri" w:eastAsia="Calibri" w:hAnsi="Calibri"/>
                <w:b w:val="false"/>
                <w:bCs w:val="false"/>
                <w:sz w:val="18"/>
                <w:szCs w:val="18"/>
              </w:rPr>
              <w:t xml:space="preserve"> and </w:t>
            </w:r>
            <w:r>
              <w:rPr>
                <w:rFonts w:ascii="Consolas" w:cs="Consolas" w:eastAsia="Consolas" w:hAnsi="Consolas"/>
                <w:color w:val="1F3864"/>
                <w:sz w:val="16"/>
                <w:szCs w:val="16"/>
              </w:rPr>
              <w:t xml:space="preserve">lcm.facility.approve</w:t>
            </w:r>
            <w:r>
              <w:rPr>
                <w:rFonts w:ascii="Calibri" w:cs="Calibri" w:eastAsia="Calibri" w:hAnsi="Calibri"/>
                <w:b w:val="false"/>
                <w:bCs w:val="false"/>
                <w:sz w:val="18"/>
                <w:szCs w:val="18"/>
              </w:rPr>
              <w:t xml:space="preserve">; nothing changes; audit entry with outcome DENIED.</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4</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Branch scope</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manager scoped to HYD asks the decision endpoint about </w:t>
            </w:r>
            <w:r>
              <w:rPr>
                <w:rFonts w:ascii="Consolas" w:cs="Consolas" w:eastAsia="Consolas" w:hAnsi="Consolas"/>
                <w:color w:val="1F3864"/>
                <w:sz w:val="16"/>
                <w:szCs w:val="16"/>
              </w:rPr>
              <w:t xml:space="preserve">loan.account.read</w:t>
            </w:r>
            <w:r>
              <w:rPr>
                <w:rFonts w:ascii="Calibri" w:cs="Calibri" w:eastAsia="Calibri" w:hAnsi="Calibri"/>
                <w:b w:val="false"/>
                <w:bCs w:val="false"/>
                <w:sz w:val="18"/>
                <w:szCs w:val="18"/>
              </w:rPr>
              <w:t xml:space="preserve"> for branch BLR, then HYD.</w:t>
            </w:r>
          </w:p>
        </w:tc>
        <w:tc>
          <w:tcPr>
            <w:tcW w:type="dxa" w:w="260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First </w:t>
            </w:r>
            <w:r>
              <w:rPr>
                <w:rFonts w:ascii="Consolas" w:cs="Consolas" w:eastAsia="Consolas" w:hAnsi="Consolas"/>
                <w:color w:val="1F3864"/>
                <w:sz w:val="16"/>
                <w:szCs w:val="16"/>
              </w:rPr>
              <w:t xml:space="preserve">SCOPE_BRANCH</w:t>
            </w:r>
            <w:r>
              <w:rPr>
                <w:rFonts w:ascii="Calibri" w:cs="Calibri" w:eastAsia="Calibri" w:hAnsi="Calibri"/>
                <w:b w:val="false"/>
                <w:bCs w:val="false"/>
                <w:sz w:val="18"/>
                <w:szCs w:val="18"/>
              </w:rPr>
              <w:t xml:space="preserve"> (denied), second </w:t>
            </w:r>
            <w:r>
              <w:rPr>
                <w:rFonts w:ascii="Consolas" w:cs="Consolas" w:eastAsia="Consolas" w:hAnsi="Consolas"/>
                <w:color w:val="1F3864"/>
                <w:sz w:val="16"/>
                <w:szCs w:val="16"/>
              </w:rPr>
              <w:t xml:space="preserve">OK</w:t>
            </w:r>
            <w:r>
              <w:rPr>
                <w:rFonts w:ascii="Calibri" w:cs="Calibri" w:eastAsia="Calibri" w:hAnsi="Calibri"/>
                <w:b w:val="false"/>
                <w:bCs w:val="false"/>
                <w:sz w:val="18"/>
                <w:szCs w:val="18"/>
              </w:rPr>
              <w:t xml:space="preserve">.</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Amount ceiling</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 </w:t>
            </w:r>
            <w:r>
              <w:rPr>
                <w:rFonts w:ascii="Consolas" w:cs="Consolas" w:eastAsia="Consolas" w:hAnsi="Consolas"/>
                <w:color w:val="1F3864"/>
                <w:sz w:val="16"/>
                <w:szCs w:val="16"/>
              </w:rPr>
              <w:t xml:space="preserve">LOAN_APPROVER</w:t>
            </w:r>
            <w:r>
              <w:rPr>
                <w:rFonts w:ascii="Calibri" w:cs="Calibri" w:eastAsia="Calibri" w:hAnsi="Calibri"/>
                <w:b w:val="false"/>
                <w:bCs w:val="false"/>
                <w:sz w:val="18"/>
                <w:szCs w:val="18"/>
              </w:rPr>
              <w:t xml:space="preserve"> has a ceiling of 5,000,000 INR on </w:t>
            </w:r>
            <w:r>
              <w:rPr>
                <w:rFonts w:ascii="Consolas" w:cs="Consolas" w:eastAsia="Consolas" w:hAnsi="Consolas"/>
                <w:color w:val="1F3864"/>
                <w:sz w:val="16"/>
                <w:szCs w:val="16"/>
              </w:rPr>
              <w:t xml:space="preserve">loan.account.disburse</w:t>
            </w:r>
            <w:r>
              <w:rPr>
                <w:rFonts w:ascii="Calibri" w:cs="Calibri" w:eastAsia="Calibri" w:hAnsi="Calibri"/>
                <w:b w:val="false"/>
                <w:bCs w:val="false"/>
                <w:sz w:val="18"/>
                <w:szCs w:val="18"/>
              </w:rPr>
              <w:t xml:space="preserve">. Check 4,000,000, then 5,000,001.</w:t>
            </w:r>
          </w:p>
        </w:tc>
        <w:tc>
          <w:tcPr>
            <w:tcW w:type="dxa" w:w="260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4,000,000 allowed; 5,000,001 </w:t>
            </w:r>
            <w:r>
              <w:rPr>
                <w:rFonts w:ascii="Consolas" w:cs="Consolas" w:eastAsia="Consolas" w:hAnsi="Consolas"/>
                <w:color w:val="1F3864"/>
                <w:sz w:val="16"/>
                <w:szCs w:val="16"/>
              </w:rPr>
              <w:t xml:space="preserve">AMOUNT_ABOVE_LIMIT</w:t>
            </w:r>
            <w:r>
              <w:rPr>
                <w:rFonts w:ascii="Calibri" w:cs="Calibri" w:eastAsia="Calibri" w:hAnsi="Calibri"/>
                <w:b w:val="false"/>
                <w:bCs w:val="false"/>
                <w:sz w:val="18"/>
                <w:szCs w:val="18"/>
              </w:rPr>
              <w:t xml:space="preserve"> with limit 5,000,000.</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6</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MFA enrolment and step-up</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payments officer enrols TOTP; checks </w:t>
            </w:r>
            <w:r>
              <w:rPr>
                <w:rFonts w:ascii="Consolas" w:cs="Consolas" w:eastAsia="Consolas" w:hAnsi="Consolas"/>
                <w:color w:val="1F3864"/>
                <w:sz w:val="16"/>
                <w:szCs w:val="16"/>
              </w:rPr>
              <w:t xml:space="preserve">loan.payment.foreclose</w:t>
            </w:r>
            <w:r>
              <w:rPr>
                <w:rFonts w:ascii="Calibri" w:cs="Calibri" w:eastAsia="Calibri" w:hAnsi="Calibri"/>
                <w:b w:val="false"/>
                <w:bCs w:val="false"/>
                <w:sz w:val="18"/>
                <w:szCs w:val="18"/>
              </w:rPr>
              <w:t xml:space="preserve"> with </w:t>
            </w:r>
            <w:r>
              <w:rPr>
                <w:rFonts w:ascii="Consolas" w:cs="Consolas" w:eastAsia="Consolas" w:hAnsi="Consolas"/>
                <w:color w:val="1F3864"/>
                <w:sz w:val="16"/>
                <w:szCs w:val="16"/>
              </w:rPr>
              <w:t xml:space="preserve">mfaAt</w:t>
            </w:r>
            <w:r>
              <w:rPr>
                <w:rFonts w:ascii="Calibri" w:cs="Calibri" w:eastAsia="Calibri" w:hAnsi="Calibri"/>
                <w:b w:val="false"/>
                <w:bCs w:val="false"/>
                <w:sz w:val="18"/>
                <w:szCs w:val="18"/>
              </w:rPr>
              <w:t xml:space="preserve"> 20 minutes old, then re-signs in.</w:t>
            </w:r>
          </w:p>
        </w:tc>
        <w:tc>
          <w:tcPr>
            <w:tcW w:type="dxa" w:w="260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Before: </w:t>
            </w:r>
            <w:r>
              <w:rPr>
                <w:rFonts w:ascii="Consolas" w:cs="Consolas" w:eastAsia="Consolas" w:hAnsi="Consolas"/>
                <w:color w:val="1F3864"/>
                <w:sz w:val="16"/>
                <w:szCs w:val="16"/>
              </w:rPr>
              <w:t xml:space="preserve">stepUpRequired</w:t>
            </w:r>
            <w:r>
              <w:rPr>
                <w:rFonts w:ascii="Calibri" w:cs="Calibri" w:eastAsia="Calibri" w:hAnsi="Calibri"/>
                <w:b w:val="false"/>
                <w:bCs w:val="false"/>
                <w:sz w:val="18"/>
                <w:szCs w:val="18"/>
              </w:rPr>
              <w:t xml:space="preserve">; after re-sign-in token has fresh </w:t>
            </w:r>
            <w:r>
              <w:rPr>
                <w:rFonts w:ascii="Consolas" w:cs="Consolas" w:eastAsia="Consolas" w:hAnsi="Consolas"/>
                <w:color w:val="1F3864"/>
                <w:sz w:val="16"/>
                <w:szCs w:val="16"/>
              </w:rPr>
              <w:t xml:space="preserve">mfa_at</w:t>
            </w:r>
            <w:r>
              <w:rPr>
                <w:rFonts w:ascii="Calibri" w:cs="Calibri" w:eastAsia="Calibri" w:hAnsi="Calibri"/>
                <w:b w:val="false"/>
                <w:bCs w:val="false"/>
                <w:sz w:val="18"/>
                <w:szCs w:val="18"/>
              </w:rPr>
              <w:t xml:space="preserve"> and the check is allowed.</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MFA required by role</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user with </w:t>
            </w:r>
            <w:r>
              <w:rPr>
                <w:rFonts w:ascii="Consolas" w:cs="Consolas" w:eastAsia="Consolas" w:hAnsi="Consolas"/>
                <w:color w:val="1F3864"/>
                <w:sz w:val="16"/>
                <w:szCs w:val="16"/>
              </w:rPr>
              <w:t xml:space="preserve">LOAN_APPROVER</w:t>
            </w:r>
            <w:r>
              <w:rPr>
                <w:rFonts w:ascii="Calibri" w:cs="Calibri" w:eastAsia="Calibri" w:hAnsi="Calibri"/>
                <w:b w:val="false"/>
                <w:bCs w:val="false"/>
                <w:sz w:val="18"/>
                <w:szCs w:val="18"/>
              </w:rPr>
              <w:t xml:space="preserve"> (MFA-required) and no TOTP tries to sign in.</w:t>
            </w:r>
          </w:p>
        </w:tc>
        <w:tc>
          <w:tcPr>
            <w:tcW w:type="dxa" w:w="260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Refused </w:t>
            </w:r>
            <w:r>
              <w:rPr>
                <w:rFonts w:ascii="Consolas" w:cs="Consolas" w:eastAsia="Consolas" w:hAnsi="Consolas"/>
                <w:color w:val="1F3864"/>
                <w:sz w:val="16"/>
                <w:szCs w:val="16"/>
              </w:rPr>
              <w:t xml:space="preserve">MFA_ENROLMENT_REQUIRED</w:t>
            </w:r>
            <w:r>
              <w:rPr>
                <w:rFonts w:ascii="Calibri" w:cs="Calibri" w:eastAsia="Calibri" w:hAnsi="Calibri"/>
                <w:b w:val="false"/>
                <w:bCs w:val="false"/>
                <w:sz w:val="18"/>
                <w:szCs w:val="18"/>
              </w:rPr>
              <w:t xml:space="preserve"> with the enrolment path; after enrolment sign-in works.</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8</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Replay of a code</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same valid TOTP code is submitted twice in one 30-second step.</w:t>
            </w:r>
          </w:p>
        </w:tc>
        <w:tc>
          <w:tcPr>
            <w:tcW w:type="dxa" w:w="260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First accepted; second refused; audit MFA_FAILURE with reason REPLAY.</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Service token</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Lending's service account requests a token with client credentials.</w:t>
            </w:r>
          </w:p>
        </w:tc>
        <w:tc>
          <w:tcPr>
            <w:tcW w:type="dxa" w:w="260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Token </w:t>
            </w:r>
            <w:r>
              <w:rPr>
                <w:rFonts w:ascii="Consolas" w:cs="Consolas" w:eastAsia="Consolas" w:hAnsi="Consolas"/>
                <w:color w:val="1F3864"/>
                <w:sz w:val="16"/>
                <w:szCs w:val="16"/>
              </w:rPr>
              <w:t xml:space="preserve">typ=SERVICE</w:t>
            </w:r>
            <w:r>
              <w:rPr>
                <w:rFonts w:ascii="Calibri" w:cs="Calibri" w:eastAsia="Calibri" w:hAnsi="Calibri"/>
                <w:b w:val="false"/>
                <w:bCs w:val="false"/>
                <w:sz w:val="18"/>
                <w:szCs w:val="18"/>
              </w:rPr>
              <w:t xml:space="preserve">, 10-minute life, no refresh token, </w:t>
            </w:r>
            <w:r>
              <w:rPr>
                <w:rFonts w:ascii="Consolas" w:cs="Consolas" w:eastAsia="Consolas" w:hAnsi="Consolas"/>
                <w:color w:val="1F3864"/>
                <w:sz w:val="16"/>
                <w:szCs w:val="16"/>
              </w:rPr>
              <w:t xml:space="preserve">perms</w:t>
            </w:r>
            <w:r>
              <w:rPr>
                <w:rFonts w:ascii="Calibri" w:cs="Calibri" w:eastAsia="Calibri" w:hAnsi="Calibri"/>
                <w:b w:val="false"/>
                <w:bCs w:val="false"/>
                <w:sz w:val="18"/>
                <w:szCs w:val="18"/>
              </w:rPr>
              <w:t xml:space="preserve"> includes </w:t>
            </w:r>
            <w:r>
              <w:rPr>
                <w:rFonts w:ascii="Consolas" w:cs="Consolas" w:eastAsia="Consolas" w:hAnsi="Consolas"/>
                <w:color w:val="1F3864"/>
                <w:sz w:val="16"/>
                <w:szCs w:val="16"/>
              </w:rPr>
              <w:t xml:space="preserve">lcm.utilisation.reserve</w:t>
            </w:r>
            <w:r>
              <w:rPr>
                <w:rFonts w:ascii="Calibri" w:cs="Calibri" w:eastAsia="Calibri" w:hAnsi="Calibri"/>
                <w:b w:val="false"/>
                <w:bCs w:val="false"/>
                <w:sz w:val="18"/>
                <w:szCs w:val="18"/>
              </w:rPr>
              <w:t xml:space="preserve">.</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Secret rotation with grace</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Rotate </w:t>
            </w:r>
            <w:r>
              <w:rPr>
                <w:rFonts w:ascii="Consolas" w:cs="Consolas" w:eastAsia="Consolas" w:hAnsi="Consolas"/>
                <w:color w:val="1F3864"/>
                <w:sz w:val="16"/>
                <w:szCs w:val="16"/>
              </w:rPr>
              <w:t xml:space="preserve">lending</w:t>
            </w:r>
            <w:r>
              <w:rPr>
                <w:rFonts w:ascii="Calibri" w:cs="Calibri" w:eastAsia="Calibri" w:hAnsi="Calibri"/>
                <w:b w:val="false"/>
                <w:bCs w:val="false"/>
                <w:sz w:val="18"/>
                <w:szCs w:val="18"/>
              </w:rPr>
              <w:t xml:space="preserve"> secret; call with old, then after 31 minutes.</w:t>
            </w:r>
          </w:p>
        </w:tc>
        <w:tc>
          <w:tcPr>
            <w:tcW w:type="dxa" w:w="260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Old works within 30 minutes; refused after; new always works.</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11</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Key rotation</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Rotate the signing key while a token is in flight.</w:t>
            </w:r>
          </w:p>
        </w:tc>
        <w:tc>
          <w:tcPr>
            <w:tcW w:type="dxa" w:w="260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in-flight token still verifies (old key still in the JWKS); new tokens carry the new </w:t>
            </w:r>
            <w:r>
              <w:rPr>
                <w:rFonts w:ascii="Consolas" w:cs="Consolas" w:eastAsia="Consolas" w:hAnsi="Consolas"/>
                <w:color w:val="1F3864"/>
                <w:sz w:val="16"/>
                <w:szCs w:val="16"/>
              </w:rPr>
              <w:t xml:space="preserve">kid</w:t>
            </w:r>
            <w:r>
              <w:rPr>
                <w:rFonts w:ascii="Calibri" w:cs="Calibri" w:eastAsia="Calibri" w:hAnsi="Calibri"/>
                <w:b w:val="false"/>
                <w:bCs w:val="false"/>
                <w:sz w:val="18"/>
                <w:szCs w:val="18"/>
              </w:rPr>
              <w:t xml:space="preserve">.</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12</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 template approval</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Maker submits </w:t>
            </w:r>
            <w:r>
              <w:rPr>
                <w:rFonts w:ascii="Consolas" w:cs="Consolas" w:eastAsia="Consolas" w:hAnsi="Consolas"/>
                <w:color w:val="1F3864"/>
                <w:sz w:val="16"/>
                <w:szCs w:val="16"/>
              </w:rPr>
              <w:t xml:space="preserve">ACCT_TEMPLATE_APPROVE</w:t>
            </w:r>
            <w:r>
              <w:rPr>
                <w:rFonts w:ascii="Calibri" w:cs="Calibri" w:eastAsia="Calibri" w:hAnsi="Calibri"/>
                <w:b w:val="false"/>
                <w:bCs w:val="false"/>
                <w:sz w:val="18"/>
                <w:szCs w:val="18"/>
              </w:rPr>
              <w:t xml:space="preserve"> for template 42; the same user tries to approve; a checker approves; the service consumes it.</w:t>
            </w:r>
          </w:p>
        </w:tc>
        <w:tc>
          <w:tcPr>
            <w:tcW w:type="dxa" w:w="260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Self-approval </w:t>
            </w:r>
            <w:r>
              <w:rPr>
                <w:rFonts w:ascii="Consolas" w:cs="Consolas" w:eastAsia="Consolas" w:hAnsi="Consolas"/>
                <w:color w:val="1F3864"/>
                <w:sz w:val="16"/>
                <w:szCs w:val="16"/>
              </w:rPr>
              <w:t xml:space="preserve">MAKER_CANNOT_APPROVE</w:t>
            </w:r>
            <w:r>
              <w:rPr>
                <w:rFonts w:ascii="Calibri" w:cs="Calibri" w:eastAsia="Calibri" w:hAnsi="Calibri"/>
                <w:b w:val="false"/>
                <w:bCs w:val="false"/>
                <w:sz w:val="18"/>
                <w:szCs w:val="18"/>
              </w:rPr>
              <w:t xml:space="preserve">; checker approval sets APPROVED with the payload hash; consume returns the hash; a second consume gives </w:t>
            </w:r>
            <w:r>
              <w:rPr>
                <w:rFonts w:ascii="Consolas" w:cs="Consolas" w:eastAsia="Consolas" w:hAnsi="Consolas"/>
                <w:color w:val="1F3864"/>
                <w:sz w:val="16"/>
                <w:szCs w:val="16"/>
              </w:rPr>
              <w:t xml:space="preserve">ALREADY_CONSUMED</w:t>
            </w:r>
            <w:r>
              <w:rPr>
                <w:rFonts w:ascii="Calibri" w:cs="Calibri" w:eastAsia="Calibri" w:hAnsi="Calibri"/>
                <w:b w:val="false"/>
                <w:bCs w:val="false"/>
                <w:sz w:val="18"/>
                <w:szCs w:val="18"/>
              </w:rPr>
              <w:t xml:space="preserve">.</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13</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Two approvals</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MAINTENANCE_CLEAR</w:t>
            </w:r>
            <w:r>
              <w:rPr>
                <w:rFonts w:ascii="Calibri" w:cs="Calibri" w:eastAsia="Calibri" w:hAnsi="Calibri"/>
                <w:b w:val="false"/>
                <w:bCs w:val="false"/>
                <w:sz w:val="18"/>
                <w:szCs w:val="18"/>
              </w:rPr>
              <w:t xml:space="preserve"> is set to two approvals; approver A approves twice, then approver B approves.</w:t>
            </w:r>
          </w:p>
        </w:tc>
        <w:tc>
          <w:tcPr>
            <w:tcW w:type="dxa" w:w="260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Second approval by A refused </w:t>
            </w:r>
            <w:r>
              <w:rPr>
                <w:rFonts w:ascii="Consolas" w:cs="Consolas" w:eastAsia="Consolas" w:hAnsi="Consolas"/>
                <w:color w:val="1F3864"/>
                <w:sz w:val="16"/>
                <w:szCs w:val="16"/>
              </w:rPr>
              <w:t xml:space="preserve">ALREADY_DECIDED</w:t>
            </w:r>
            <w:r>
              <w:rPr>
                <w:rFonts w:ascii="Calibri" w:cs="Calibri" w:eastAsia="Calibri" w:hAnsi="Calibri"/>
                <w:b w:val="false"/>
                <w:bCs w:val="false"/>
                <w:sz w:val="18"/>
                <w:szCs w:val="18"/>
              </w:rPr>
              <w:t xml:space="preserve">; B completes it; status APPROVED.</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14</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Approval expiry</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w:t>
            </w:r>
            <w:r>
              <w:rPr>
                <w:rFonts w:ascii="Consolas" w:cs="Consolas" w:eastAsia="Consolas" w:hAnsi="Consolas"/>
                <w:color w:val="1F3864"/>
                <w:sz w:val="16"/>
                <w:szCs w:val="16"/>
              </w:rPr>
              <w:t xml:space="preserve">LCM_EXCESS_APPROVE</w:t>
            </w:r>
            <w:r>
              <w:rPr>
                <w:rFonts w:ascii="Calibri" w:cs="Calibri" w:eastAsia="Calibri" w:hAnsi="Calibri"/>
                <w:b w:val="false"/>
                <w:bCs w:val="false"/>
                <w:sz w:val="18"/>
                <w:szCs w:val="18"/>
              </w:rPr>
              <w:t xml:space="preserve"> action (24 h) is left; the sweep runs after 25 hours; a checker tries to approve.</w:t>
            </w:r>
          </w:p>
        </w:tc>
        <w:tc>
          <w:tcPr>
            <w:tcW w:type="dxa" w:w="260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Status EXPIRED; the late approval fails and writes an audit row; the outbox holds APPROVAL_EXPIRED.</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15</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Consume race</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Two services consume the same approved action at once.</w:t>
            </w:r>
          </w:p>
        </w:tc>
        <w:tc>
          <w:tcPr>
            <w:tcW w:type="dxa" w:w="260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One 200 with the hash; one 409 </w:t>
            </w:r>
            <w:r>
              <w:rPr>
                <w:rFonts w:ascii="Consolas" w:cs="Consolas" w:eastAsia="Consolas" w:hAnsi="Consolas"/>
                <w:color w:val="1F3864"/>
                <w:sz w:val="16"/>
                <w:szCs w:val="16"/>
              </w:rPr>
              <w:t xml:space="preserve">ALREADY_CONSUMED</w:t>
            </w:r>
            <w:r>
              <w:rPr>
                <w:rFonts w:ascii="Calibri" w:cs="Calibri" w:eastAsia="Calibri" w:hAnsi="Calibri"/>
                <w:b w:val="false"/>
                <w:bCs w:val="false"/>
                <w:sz w:val="18"/>
                <w:szCs w:val="18"/>
              </w:rPr>
              <w:t xml:space="preserve">.</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16</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Offboarding</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Offboard a maker with two pending actions and an active refresh token.</w:t>
            </w:r>
          </w:p>
        </w:tc>
        <w:tc>
          <w:tcPr>
            <w:tcW w:type="dxa" w:w="260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Both actions CANCELLED; refresh token fails; roles end-dated; username not reusable.</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17</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 activation</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Administrator creates a customer user for </w:t>
            </w:r>
            <w:r>
              <w:rPr>
                <w:rFonts w:ascii="Consolas" w:cs="Consolas" w:eastAsia="Consolas" w:hAnsi="Consolas"/>
                <w:color w:val="1F3864"/>
                <w:sz w:val="16"/>
                <w:szCs w:val="16"/>
              </w:rPr>
              <w:t xml:space="preserve">CUST-1001</w:t>
            </w:r>
            <w:r>
              <w:rPr>
                <w:rFonts w:ascii="Calibri" w:cs="Calibri" w:eastAsia="Calibri" w:hAnsi="Calibri"/>
                <w:b w:val="false"/>
                <w:bCs w:val="false"/>
                <w:sz w:val="18"/>
                <w:szCs w:val="18"/>
              </w:rPr>
              <w:t xml:space="preserve">; the customer activates without accepting TERMS, then with it.</w:t>
            </w:r>
          </w:p>
        </w:tc>
        <w:tc>
          <w:tcPr>
            <w:tcW w:type="dxa" w:w="260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First call 400 </w:t>
            </w:r>
            <w:r>
              <w:rPr>
                <w:rFonts w:ascii="Consolas" w:cs="Consolas" w:eastAsia="Consolas" w:hAnsi="Consolas"/>
                <w:color w:val="1F3864"/>
                <w:sz w:val="16"/>
                <w:szCs w:val="16"/>
              </w:rPr>
              <w:t xml:space="preserve">CONSENT_REQUIRED</w:t>
            </w:r>
            <w:r>
              <w:rPr>
                <w:rFonts w:ascii="Calibri" w:cs="Calibri" w:eastAsia="Calibri" w:hAnsi="Calibri"/>
                <w:b w:val="false"/>
                <w:bCs w:val="false"/>
                <w:sz w:val="18"/>
                <w:szCs w:val="18"/>
              </w:rPr>
              <w:t xml:space="preserve">; second 204; token has </w:t>
            </w:r>
            <w:r>
              <w:rPr>
                <w:rFonts w:ascii="Consolas" w:cs="Consolas" w:eastAsia="Consolas" w:hAnsi="Consolas"/>
                <w:color w:val="1F3864"/>
                <w:sz w:val="16"/>
                <w:szCs w:val="16"/>
              </w:rPr>
              <w:t xml:space="preserve">customer_id=CUST-1001</w:t>
            </w:r>
            <w:r>
              <w:rPr>
                <w:rFonts w:ascii="Calibri" w:cs="Calibri" w:eastAsia="Calibri" w:hAnsi="Calibri"/>
                <w:b w:val="false"/>
                <w:bCs w:val="false"/>
                <w:sz w:val="18"/>
                <w:szCs w:val="18"/>
              </w:rPr>
              <w:t xml:space="preserve"> and </w:t>
            </w:r>
            <w:r>
              <w:rPr>
                <w:rFonts w:ascii="Consolas" w:cs="Consolas" w:eastAsia="Consolas" w:hAnsi="Consolas"/>
                <w:color w:val="1F3864"/>
                <w:sz w:val="16"/>
                <w:szCs w:val="16"/>
              </w:rPr>
              <w:t xml:space="preserve">typ=CUSTOMER</w:t>
            </w:r>
            <w:r>
              <w:rPr>
                <w:rFonts w:ascii="Calibri" w:cs="Calibri" w:eastAsia="Calibri" w:hAnsi="Calibri"/>
                <w:b w:val="false"/>
                <w:bCs w:val="false"/>
                <w:sz w:val="18"/>
                <w:szCs w:val="18"/>
              </w:rPr>
              <w:t xml:space="preserve">.</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18</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Co-borrower link</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Administrator A creates a CO_BORROWER link to account </w:t>
            </w:r>
            <w:r>
              <w:rPr>
                <w:rFonts w:ascii="Consolas" w:cs="Consolas" w:eastAsia="Consolas" w:hAnsi="Consolas"/>
                <w:color w:val="1F3864"/>
                <w:sz w:val="16"/>
                <w:szCs w:val="16"/>
              </w:rPr>
              <w:t xml:space="preserve">LN-77</w:t>
            </w:r>
            <w:r>
              <w:rPr>
                <w:rFonts w:ascii="Calibri" w:cs="Calibri" w:eastAsia="Calibri" w:hAnsi="Calibri"/>
                <w:b w:val="false"/>
                <w:bCs w:val="false"/>
                <w:sz w:val="18"/>
                <w:szCs w:val="18"/>
              </w:rPr>
              <w:t xml:space="preserve">; A tries to approve; administrator B approves.</w:t>
            </w:r>
          </w:p>
        </w:tc>
        <w:tc>
          <w:tcPr>
            <w:tcW w:type="dxa" w:w="260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Link PENDING_APPROVAL; A refused; B activates; the decision endpoint then allows </w:t>
            </w:r>
            <w:r>
              <w:rPr>
                <w:rFonts w:ascii="Consolas" w:cs="Consolas" w:eastAsia="Consolas" w:hAnsi="Consolas"/>
                <w:color w:val="1F3864"/>
                <w:sz w:val="16"/>
                <w:szCs w:val="16"/>
              </w:rPr>
              <w:t xml:space="preserve">portal.account.read</w:t>
            </w:r>
            <w:r>
              <w:rPr>
                <w:rFonts w:ascii="Calibri" w:cs="Calibri" w:eastAsia="Calibri" w:hAnsi="Calibri"/>
                <w:b w:val="false"/>
                <w:bCs w:val="false"/>
                <w:sz w:val="18"/>
                <w:szCs w:val="18"/>
              </w:rPr>
              <w:t xml:space="preserve"> for </w:t>
            </w:r>
            <w:r>
              <w:rPr>
                <w:rFonts w:ascii="Consolas" w:cs="Consolas" w:eastAsia="Consolas" w:hAnsi="Consolas"/>
                <w:color w:val="1F3864"/>
                <w:sz w:val="16"/>
                <w:szCs w:val="16"/>
              </w:rPr>
              <w:t xml:space="preserve">LN-77</w:t>
            </w:r>
            <w:r>
              <w:rPr>
                <w:rFonts w:ascii="Calibri" w:cs="Calibri" w:eastAsia="Calibri" w:hAnsi="Calibri"/>
                <w:b w:val="false"/>
                <w:bCs w:val="false"/>
                <w:sz w:val="18"/>
                <w:szCs w:val="18"/>
              </w:rPr>
              <w:t xml:space="preserve">.</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19</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Expired delegate</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DELEGATE link ended yesterday; the portal asks to check payment initiation on that account.</w:t>
            </w:r>
          </w:p>
        </w:tc>
        <w:tc>
          <w:tcPr>
            <w:tcW w:type="dxa" w:w="260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ACCOUNT_NOT_LINKED</w:t>
            </w:r>
            <w:r>
              <w:rPr>
                <w:rFonts w:ascii="Calibri" w:cs="Calibri" w:eastAsia="Calibri" w:hAnsi="Calibri"/>
                <w:b w:val="false"/>
                <w:bCs w:val="false"/>
                <w:sz w:val="18"/>
                <w:szCs w:val="18"/>
              </w:rPr>
              <w:t xml:space="preserve">.</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20</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Customer-type link</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 </w:t>
            </w:r>
            <w:r>
              <w:rPr>
                <w:rFonts w:ascii="Consolas" w:cs="Consolas" w:eastAsia="Consolas" w:hAnsi="Consolas"/>
                <w:color w:val="1F3864"/>
                <w:sz w:val="16"/>
                <w:szCs w:val="16"/>
              </w:rPr>
              <w:t xml:space="preserve">CUST-1001</w:t>
            </w:r>
            <w:r>
              <w:rPr>
                <w:rFonts w:ascii="Calibri" w:cs="Calibri" w:eastAsia="Calibri" w:hAnsi="Calibri"/>
                <w:b w:val="false"/>
                <w:bCs w:val="false"/>
                <w:sz w:val="18"/>
                <w:szCs w:val="18"/>
              </w:rPr>
              <w:t xml:space="preserve"> (OWNER, CUSTOMER link) asks about </w:t>
            </w:r>
            <w:r>
              <w:rPr>
                <w:rFonts w:ascii="Consolas" w:cs="Consolas" w:eastAsia="Consolas" w:hAnsi="Consolas"/>
                <w:color w:val="1F3864"/>
                <w:sz w:val="16"/>
                <w:szCs w:val="16"/>
              </w:rPr>
              <w:t xml:space="preserve">LN-5</w:t>
            </w:r>
            <w:r>
              <w:rPr>
                <w:rFonts w:ascii="Calibri" w:cs="Calibri" w:eastAsia="Calibri" w:hAnsi="Calibri"/>
                <w:b w:val="false"/>
                <w:bCs w:val="false"/>
                <w:sz w:val="18"/>
                <w:szCs w:val="18"/>
              </w:rPr>
              <w:t xml:space="preserve">, the portal reporting the account owner as </w:t>
            </w:r>
            <w:r>
              <w:rPr>
                <w:rFonts w:ascii="Consolas" w:cs="Consolas" w:eastAsia="Consolas" w:hAnsi="Consolas"/>
                <w:color w:val="1F3864"/>
                <w:sz w:val="16"/>
                <w:szCs w:val="16"/>
              </w:rPr>
              <w:t xml:space="preserve">CUST-1001</w:t>
            </w:r>
            <w:r>
              <w:rPr>
                <w:rFonts w:ascii="Calibri" w:cs="Calibri" w:eastAsia="Calibri" w:hAnsi="Calibri"/>
                <w:b w:val="false"/>
                <w:bCs w:val="false"/>
                <w:sz w:val="18"/>
                <w:szCs w:val="18"/>
              </w:rPr>
              <w:t xml:space="preserve">, then as </w:t>
            </w:r>
            <w:r>
              <w:rPr>
                <w:rFonts w:ascii="Consolas" w:cs="Consolas" w:eastAsia="Consolas" w:hAnsi="Consolas"/>
                <w:color w:val="1F3864"/>
                <w:sz w:val="16"/>
                <w:szCs w:val="16"/>
              </w:rPr>
              <w:t xml:space="preserve">CUST-2002</w:t>
            </w:r>
            <w:r>
              <w:rPr>
                <w:rFonts w:ascii="Calibri" w:cs="Calibri" w:eastAsia="Calibri" w:hAnsi="Calibri"/>
                <w:b w:val="false"/>
                <w:bCs w:val="false"/>
                <w:sz w:val="18"/>
                <w:szCs w:val="18"/>
              </w:rPr>
              <w:t xml:space="preserve">.</w:t>
            </w:r>
          </w:p>
        </w:tc>
        <w:tc>
          <w:tcPr>
            <w:tcW w:type="dxa" w:w="260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First </w:t>
            </w:r>
            <w:r>
              <w:rPr>
                <w:rFonts w:ascii="Consolas" w:cs="Consolas" w:eastAsia="Consolas" w:hAnsi="Consolas"/>
                <w:color w:val="1F3864"/>
                <w:sz w:val="16"/>
                <w:szCs w:val="16"/>
              </w:rPr>
              <w:t xml:space="preserve">OK</w:t>
            </w:r>
            <w:r>
              <w:rPr>
                <w:rFonts w:ascii="Calibri" w:cs="Calibri" w:eastAsia="Calibri" w:hAnsi="Calibri"/>
                <w:b w:val="false"/>
                <w:bCs w:val="false"/>
                <w:sz w:val="18"/>
                <w:szCs w:val="18"/>
              </w:rPr>
              <w:t xml:space="preserve">; second </w:t>
            </w:r>
            <w:r>
              <w:rPr>
                <w:rFonts w:ascii="Consolas" w:cs="Consolas" w:eastAsia="Consolas" w:hAnsi="Consolas"/>
                <w:color w:val="1F3864"/>
                <w:sz w:val="16"/>
                <w:szCs w:val="16"/>
              </w:rPr>
              <w:t xml:space="preserve">ACCOUNT_NOT_LINKED</w:t>
            </w:r>
            <w:r>
              <w:rPr>
                <w:rFonts w:ascii="Calibri" w:cs="Calibri" w:eastAsia="Calibri" w:hAnsi="Calibri"/>
                <w:b w:val="false"/>
                <w:bCs w:val="false"/>
                <w:sz w:val="18"/>
                <w:szCs w:val="18"/>
              </w:rPr>
              <w:t xml:space="preserve">.</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21</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Audit tamper</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test changes one audit detail directly in the database (as a superuser who disabled the trigger).</w:t>
            </w:r>
          </w:p>
        </w:tc>
        <w:tc>
          <w:tcPr>
            <w:tcW w:type="dxa" w:w="260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Verification reports the first bad </w:t>
            </w:r>
            <w:r>
              <w:rPr>
                <w:rFonts w:ascii="Consolas" w:cs="Consolas" w:eastAsia="Consolas" w:hAnsi="Consolas"/>
                <w:color w:val="1F3864"/>
                <w:sz w:val="16"/>
                <w:szCs w:val="16"/>
              </w:rPr>
              <w:t xml:space="preserve">audit_id</w:t>
            </w:r>
            <w:r>
              <w:rPr>
                <w:rFonts w:ascii="Calibri" w:cs="Calibri" w:eastAsia="Calibri" w:hAnsi="Calibri"/>
                <w:b w:val="false"/>
                <w:bCs w:val="false"/>
                <w:sz w:val="18"/>
                <w:szCs w:val="18"/>
              </w:rPr>
              <w:t xml:space="preserve">; unaltered ranges before it are OK.</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22</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Webhook retry</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receiver returns 500 twice then 200.</w:t>
            </w:r>
          </w:p>
        </w:tc>
        <w:tc>
          <w:tcPr>
            <w:tcW w:type="dxa" w:w="260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Three attempts with growing delay; the delivery ends DELIVERED; the signature verifies with the secret.</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23</w:t>
            </w:r>
          </w:p>
        </w:tc>
        <w:tc>
          <w:tcPr>
            <w:tcW w:type="dxa" w:w="269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Bootstrap</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Start with an empty database and bootstrap settings; start again; start without the password setting on a new database.</w:t>
            </w:r>
          </w:p>
        </w:tc>
        <w:tc>
          <w:tcPr>
            <w:tcW w:type="dxa" w:w="260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One BOOTSTRAP administrator and the </w:t>
            </w:r>
            <w:r>
              <w:rPr>
                <w:rFonts w:ascii="Consolas" w:cs="Consolas" w:eastAsia="Consolas" w:hAnsi="Consolas"/>
                <w:color w:val="1F3864"/>
                <w:sz w:val="16"/>
                <w:szCs w:val="16"/>
              </w:rPr>
              <w:t xml:space="preserve">iam-admin-cli</w:t>
            </w:r>
            <w:r>
              <w:rPr>
                <w:rFonts w:ascii="Calibri" w:cs="Calibri" w:eastAsia="Calibri" w:hAnsi="Calibri"/>
                <w:b w:val="false"/>
                <w:bCs w:val="false"/>
                <w:sz w:val="18"/>
                <w:szCs w:val="18"/>
              </w:rPr>
              <w:t xml:space="preserve"> client first time; none added second time; none and a warning the third time. If every holder of the user-administration role is gone (offboarded or suspended) and bootstrap settings are present, the start restores the bootstrap administrator and audits </w:t>
            </w:r>
            <w:r>
              <w:rPr>
                <w:rFonts w:ascii="Consolas" w:cs="Consolas" w:eastAsia="Consolas" w:hAnsi="Consolas"/>
                <w:color w:val="1F3864"/>
                <w:sz w:val="16"/>
                <w:szCs w:val="16"/>
              </w:rPr>
              <w:t xml:space="preserve">BOOTSTRAP_RECOVERY</w:t>
            </w:r>
            <w:r>
              <w:rPr>
                <w:rFonts w:ascii="Calibri" w:cs="Calibri" w:eastAsia="Calibri" w:hAnsi="Calibri"/>
                <w:b w:val="false"/>
                <w:bCs w:val="false"/>
                <w:sz w:val="18"/>
                <w:szCs w:val="18"/>
              </w:rPr>
              <w:t xml:space="preserve">.</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24</w:t>
            </w:r>
          </w:p>
        </w:tc>
        <w:tc>
          <w:tcPr>
            <w:tcW w:type="dxa" w:w="269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Adoption in both mode</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service in </w:t>
            </w:r>
            <w:r>
              <w:rPr>
                <w:rFonts w:ascii="Consolas" w:cs="Consolas" w:eastAsia="Consolas" w:hAnsi="Consolas"/>
                <w:color w:val="1F3864"/>
                <w:sz w:val="16"/>
                <w:szCs w:val="16"/>
              </w:rPr>
              <w:t xml:space="preserve">both</w:t>
            </w:r>
            <w:r>
              <w:rPr>
                <w:rFonts w:ascii="Calibri" w:cs="Calibri" w:eastAsia="Calibri" w:hAnsi="Calibri"/>
                <w:b w:val="false"/>
                <w:bCs w:val="false"/>
                <w:sz w:val="18"/>
                <w:szCs w:val="18"/>
              </w:rPr>
              <w:t xml:space="preserve"> mode receives one call with a token and one with the old credential.</w:t>
            </w:r>
          </w:p>
        </w:tc>
        <w:tc>
          <w:tcPr>
            <w:tcW w:type="dxa" w:w="2604"/>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Both succeed; the log records the credential type of each (phase E adds the report).</w:t>
            </w:r>
          </w:p>
        </w:tc>
      </w:tr>
    </w:tbl>
    <w:p>
      <w:pPr>
        <w:spacing w:after="80"/>
      </w:pPr>
    </w:p>
    <w:p>
      <w:pPr>
        <w:pStyle w:val="Heading2"/>
        <w:keepNext/>
        <w:spacing w:after="100" w:before="260"/>
      </w:pPr>
      <w:r>
        <w:rPr>
          <w:rFonts w:ascii="Calibri" w:cs="Calibri" w:eastAsia="Calibri" w:hAnsi="Calibri"/>
          <w:b/>
          <w:bCs/>
          <w:color w:val="2E5AA8"/>
          <w:sz w:val="25"/>
          <w:szCs w:val="25"/>
        </w:rPr>
        <w:t xml:space="preserve">16.2 Assumptions used</w:t>
      </w:r>
    </w:p>
    <w:p>
      <w:pPr>
        <w:pStyle w:val="ListParagraph"/>
        <w:numPr>
          <w:ilvl w:val="0"/>
          <w:numId w:val="2"/>
        </w:numPr>
        <w:spacing w:after="60" w:line="264"/>
      </w:pPr>
      <w:r>
        <w:rPr>
          <w:rFonts w:ascii="Calibri" w:cs="Calibri" w:eastAsia="Calibri" w:hAnsi="Calibri"/>
          <w:sz w:val="21"/>
          <w:szCs w:val="21"/>
        </w:rPr>
        <w:t xml:space="preserve">A single Postgres instance and a single IAM instance; the free-tier Render plan, so no external key vault: the encryption key and bootstrap password are environment variables.</w:t>
      </w:r>
    </w:p>
    <w:p>
      <w:pPr>
        <w:pStyle w:val="ListParagraph"/>
        <w:numPr>
          <w:ilvl w:val="0"/>
          <w:numId w:val="2"/>
        </w:numPr>
        <w:spacing w:after="60" w:line="264"/>
      </w:pPr>
      <w:r>
        <w:rPr>
          <w:rFonts w:ascii="Calibri" w:cs="Calibri" w:eastAsia="Calibri" w:hAnsi="Calibri"/>
          <w:sz w:val="21"/>
          <w:szCs w:val="21"/>
        </w:rPr>
        <w:t xml:space="preserve">There is no notification service: invitations, temporary passwords and recovery material are returned once to the administrator or the user on screen.</w:t>
      </w:r>
    </w:p>
    <w:p>
      <w:pPr>
        <w:pStyle w:val="ListParagraph"/>
        <w:numPr>
          <w:ilvl w:val="0"/>
          <w:numId w:val="2"/>
        </w:numPr>
        <w:spacing w:after="60" w:line="264"/>
      </w:pPr>
      <w:r>
        <w:rPr>
          <w:rFonts w:ascii="Calibri" w:cs="Calibri" w:eastAsia="Calibri" w:hAnsi="Calibri"/>
          <w:sz w:val="21"/>
          <w:szCs w:val="21"/>
        </w:rPr>
        <w:t xml:space="preserve">Customer sign-in in version 0.1 is password plus optional TOTP. One-time codes by SMS or e-mail wait for a notification service.</w:t>
      </w:r>
    </w:p>
    <w:p>
      <w:pPr>
        <w:pStyle w:val="ListParagraph"/>
        <w:numPr>
          <w:ilvl w:val="0"/>
          <w:numId w:val="2"/>
        </w:numPr>
        <w:spacing w:after="60" w:line="264"/>
      </w:pPr>
      <w:r>
        <w:rPr>
          <w:rFonts w:ascii="Calibri" w:cs="Calibri" w:eastAsia="Calibri" w:hAnsi="Calibri"/>
          <w:sz w:val="21"/>
          <w:szCs w:val="21"/>
        </w:rPr>
        <w:t xml:space="preserve">Lending owns which accounts belong to a customer. IAM trusts the owner stated by the calling service for CUSTOMER-type links.</w:t>
      </w:r>
    </w:p>
    <w:p>
      <w:pPr>
        <w:pStyle w:val="ListParagraph"/>
        <w:numPr>
          <w:ilvl w:val="0"/>
          <w:numId w:val="2"/>
        </w:numPr>
        <w:spacing w:after="60" w:line="264"/>
      </w:pPr>
      <w:r>
        <w:rPr>
          <w:rFonts w:ascii="Calibri" w:cs="Calibri" w:eastAsia="Calibri" w:hAnsi="Calibri"/>
          <w:sz w:val="21"/>
          <w:szCs w:val="21"/>
        </w:rPr>
        <w:t xml:space="preserve">The step-up window is 15 minutes and the maximum password age is 90 days (staff) and 365 days (customers). These are configuration.</w:t>
      </w:r>
    </w:p>
    <w:p>
      <w:pPr>
        <w:pStyle w:val="ListParagraph"/>
        <w:numPr>
          <w:ilvl w:val="0"/>
          <w:numId w:val="2"/>
        </w:numPr>
        <w:spacing w:after="60" w:line="264"/>
      </w:pPr>
      <w:r>
        <w:rPr>
          <w:rFonts w:ascii="Calibri" w:cs="Calibri" w:eastAsia="Calibri" w:hAnsi="Calibri"/>
          <w:sz w:val="21"/>
          <w:szCs w:val="21"/>
        </w:rPr>
        <w:t xml:space="preserve">Roles seeded in Appendix B are a starting point to be reviewed by the business; the permission catalogue maps to the endpoints that exist today.</w:t>
      </w:r>
    </w:p>
    <w:p>
      <w:pPr>
        <w:pStyle w:val="ListParagraph"/>
        <w:numPr>
          <w:ilvl w:val="0"/>
          <w:numId w:val="2"/>
        </w:numPr>
        <w:spacing w:after="60" w:line="264"/>
      </w:pPr>
      <w:r>
        <w:rPr>
          <w:rFonts w:ascii="Calibri" w:cs="Calibri" w:eastAsia="Calibri" w:hAnsi="Calibri"/>
          <w:sz w:val="21"/>
          <w:szCs w:val="21"/>
        </w:rPr>
        <w:t xml:space="preserve">Bcrypt strength 12 is acceptable for the sign-in rate on the target plan.</w:t>
      </w:r>
    </w:p>
    <w:p>
      <w:pPr>
        <w:pStyle w:val="Heading2"/>
        <w:keepNext/>
        <w:spacing w:after="100" w:before="260"/>
      </w:pPr>
      <w:r>
        <w:rPr>
          <w:rFonts w:ascii="Calibri" w:cs="Calibri" w:eastAsia="Calibri" w:hAnsi="Calibri"/>
          <w:b/>
          <w:bCs/>
          <w:color w:val="2E5AA8"/>
          <w:sz w:val="25"/>
          <w:szCs w:val="25"/>
        </w:rPr>
        <w:t xml:space="preserve">16.3 Open questions, with a recommended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3855"/>
        <w:gridCol w:w="5302"/>
      </w:tblGrid>
      <w:tr>
        <w:trPr>
          <w:cantSplit/>
          <w:tblHeader/>
        </w:trPr>
        <w:tc>
          <w:tcPr>
            <w:tcW w:type="dxa" w:w="48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w:t>
            </w:r>
          </w:p>
        </w:tc>
        <w:tc>
          <w:tcPr>
            <w:tcW w:type="dxa" w:w="385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Question</w:t>
            </w:r>
          </w:p>
        </w:tc>
        <w:tc>
          <w:tcPr>
            <w:tcW w:type="dxa" w:w="5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Recommended answer and trade-off</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Which corporate identity provider will staff use in the end?</w:t>
            </w:r>
          </w:p>
        </w:tc>
        <w:tc>
          <w:tcPr>
            <w:tcW w:type="dxa" w:w="53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Keep IAM as the platform's token issuer and federate the staff directory into it in phase F, so services never change. Alternative: replace IAM by the corporate provider and keep only approvals and links here.</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Does every staff user need MFA, or only holders of marked roles?</w:t>
            </w:r>
          </w:p>
        </w:tc>
        <w:tc>
          <w:tcPr>
            <w:tcW w:type="dxa" w:w="53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Marked roles and step-up on HIGH actions now; all staff in phase E once a second channel exists. A blanket rule would block first sign-in for people with no authenticator.</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How should customers receive one-time codes?</w:t>
            </w:r>
          </w:p>
        </w:tc>
        <w:tc>
          <w:tcPr>
            <w:tcW w:type="dxa" w:w="53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Through the notification service by SMS or e-mail, when it exists. TOTP for those who want it meanwhile.</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4</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 IAM validate that a customer id exists in lending when creating a customer user?</w:t>
            </w:r>
          </w:p>
        </w:tc>
        <w:tc>
          <w:tcPr>
            <w:tcW w:type="dxa" w:w="53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in 0.1 (keeps the services separate). Check at link time through the portal back end in phase E.</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What audit and consent retention period applies?</w:t>
            </w:r>
          </w:p>
        </w:tc>
        <w:tc>
          <w:tcPr>
            <w:tcW w:type="dxa" w:w="53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Default 8 years, configurable. Compliance to confirm.</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6</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Which regulatory text governs access control, audit trails and consent?</w:t>
            </w:r>
          </w:p>
        </w:tc>
        <w:tc>
          <w:tcPr>
            <w:tcW w:type="dxa" w:w="53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Compliance to name the directions in force; the controls here are generic good practice and make no claim.</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Do role changes need approval?</w:t>
            </w:r>
          </w:p>
        </w:tc>
        <w:tc>
          <w:tcPr>
            <w:tcW w:type="dxa" w:w="53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 for roles holding CRITICAL permissions, from phase E (</w:t>
            </w:r>
            <w:r>
              <w:rPr>
                <w:rFonts w:ascii="Consolas" w:cs="Consolas" w:eastAsia="Consolas" w:hAnsi="Consolas"/>
                <w:color w:val="1F3864"/>
                <w:sz w:val="16"/>
                <w:szCs w:val="16"/>
              </w:rPr>
              <w:t xml:space="preserve">mc.dualcontrol</w:t>
            </w:r>
            <w:r>
              <w:rPr>
                <w:rFonts w:ascii="Calibri" w:cs="Calibri" w:eastAsia="Calibri" w:hAnsi="Calibri"/>
                <w:b w:val="false"/>
                <w:bCs w:val="false"/>
                <w:sz w:val="18"/>
                <w:szCs w:val="18"/>
              </w:rPr>
              <w:t xml:space="preserve">). Off in 0.1 to avoid a circular start.</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8</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Is a second IAM instance needed for availability?</w:t>
            </w:r>
          </w:p>
        </w:tc>
        <w:tc>
          <w:tcPr>
            <w:tcW w:type="dxa" w:w="53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Not on the free plan. Needs shared sessions; phase E.</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Should the bootstrap account be kept as break-glass?</w:t>
            </w:r>
          </w:p>
        </w:tc>
        <w:tc>
          <w:tcPr>
            <w:tcW w:type="dxa" w:w="53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 suspend it after two administrators exist. Recovery when nobody can administer: set the bootstrap settings again and restart; the service restores the bootstrap administrator (audited as BOOTSTRAP_RECOVERY). The settings are therefore best kept out of the running platform until needed.</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Who reviews the seeded roles and separation-of-duties rules?</w:t>
            </w:r>
          </w:p>
        </w:tc>
        <w:tc>
          <w:tcPr>
            <w:tcW w:type="dxa" w:w="53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Business owners with Internal Audit, before go-live. They are data and can be changed without a release.</w:t>
            </w:r>
          </w:p>
        </w:tc>
      </w:tr>
      <w:tr>
        <w:trPr>
          <w:cantSplit/>
          <w:tblHeader w:val="false"/>
        </w:trPr>
        <w:tc>
          <w:tcPr>
            <w:tcW w:type="dxa" w:w="48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11</w:t>
            </w:r>
          </w:p>
        </w:tc>
        <w:tc>
          <w:tcPr>
            <w:tcW w:type="dxa" w:w="385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Is an independent security review planned before customers sign in?</w:t>
            </w:r>
          </w:p>
        </w:tc>
        <w:tc>
          <w:tcPr>
            <w:tcW w:type="dxa" w:w="53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Recommended before phase D goes live to customers. Not part of this build.</w:t>
            </w:r>
          </w:p>
        </w:tc>
      </w:tr>
      <w:tr>
        <w:trPr>
          <w:cantSplit/>
          <w:tblHeader w:val="false"/>
        </w:trPr>
        <w:tc>
          <w:tcPr>
            <w:tcW w:type="dxa" w:w="48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12</w:t>
            </w:r>
          </w:p>
        </w:tc>
        <w:tc>
          <w:tcPr>
            <w:tcW w:type="dxa" w:w="385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Where will secrets live in production?</w:t>
            </w:r>
          </w:p>
        </w:tc>
        <w:tc>
          <w:tcPr>
            <w:tcW w:type="dxa" w:w="53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managed secret store. The service reads them from the environment; nothing in code changes.</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Appendix A. Permission catalogue</w:t>
      </w:r>
    </w:p>
    <w:p>
      <w:pPr>
        <w:spacing w:after="120" w:line="276"/>
      </w:pPr>
      <w:r>
        <w:rPr>
          <w:rFonts w:ascii="Calibri" w:cs="Calibri" w:eastAsia="Calibri" w:hAnsi="Calibri"/>
          <w:sz w:val="21"/>
          <w:szCs w:val="21"/>
        </w:rPr>
        <w:t xml:space="preserve">88 permissions. Risk levels LOW, MEDIUM, HIGH and CRITICAL. "Step-up" means the permission needs a second factor within the window. "For" shows who may hold it: S staff, C customer, V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1060"/>
        <w:gridCol w:w="771"/>
        <w:gridCol w:w="867"/>
        <w:gridCol w:w="771"/>
        <w:gridCol w:w="3567"/>
      </w:tblGrid>
      <w:tr>
        <w:trPr>
          <w:cantSplit/>
          <w:tblHeader/>
        </w:trPr>
        <w:tc>
          <w:tcPr>
            <w:tcW w:type="dxa" w:w="26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Code</w:t>
            </w:r>
          </w:p>
        </w:tc>
        <w:tc>
          <w:tcPr>
            <w:tcW w:type="dxa" w:w="10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Module</w:t>
            </w:r>
          </w:p>
        </w:tc>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Risk</w:t>
            </w:r>
          </w:p>
        </w:tc>
        <w:tc>
          <w:tcPr>
            <w:tcW w:type="dxa" w:w="8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Step-up</w:t>
            </w:r>
          </w:p>
        </w:tc>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For</w:t>
            </w:r>
          </w:p>
        </w:tc>
        <w:tc>
          <w:tcPr>
            <w:tcW w:type="dxa" w:w="356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Description</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loan.account.read</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SV</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loan accounts, schedules, accruals, statements, mortgages and portfolio screens</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loan.account.create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 a loan account, one or in bulk (maker)</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loan.account.disburse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Disburse a loan account, one or in bulk</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loan.payment.read</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payments, amount payable and payment previews</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loan.payment.post</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 an EMI payment</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loan.payment.part</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 a part-payment (principal prepayment)</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loan.payment.foreclose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Foreclose a loan account</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loan.product.read</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loan products</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loan.product.manage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 or change a loan product (maker)</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loan.product.approve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 a loan product change (checker)</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loan.benchmark.manage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Publish or change benchmark rates</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loan.mortgage.manage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 a mortgage, register or release a charge, record a valuation</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loan.accrual.run</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SV</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Run interest accrual, rate reset, delinquency classification, demand raising and penal interest</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loan.outbox.manage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View and push the ledger outbox</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bizdate.read</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platform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SV</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the business date, history and holidays</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bizdate.manage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platform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SV</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Advance or set the business date, start end of day, maintain holidays</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ref.data.read</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platform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currencies and branches</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ref.data.manage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platform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Add or change currencies and branches</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ops.maintenance.read</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platform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maintenance status</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ops.maintenance.clear</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platform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CRITICAL</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Clear all data or load base products (sandbox only)</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ops.maintenance.approve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platform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CRITICAL</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 a clear-data request (second person)</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admin.dashboard.read</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platform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the admin dashboard, upcoming and overdue lists</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batch.job.read</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batch</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batch jobs, executions, errors and end-of-day status</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batch.job.trigger</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batch</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Trigger a batch job or run end of day</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batch.job.manage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batch</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Change batch job configuration and reload it</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acct.journal.read</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journals, trial balance, ledgers, events, routes, templates and reconciliation</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acct.template.edit</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 change, validate, submit and retire entry templates (maker)</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acct.template.approve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 or reject an entry template (checker)</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acct.route.edit</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 and retire routes (maker)</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acct.route.approve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 a route (checker)</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acct.event.manage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Switch an accounting event off, shadow or live</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acct.exception.resolve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Retry or waive a posting exception</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acct.recon.run</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SV</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Run reconciliation or the balance snapshot</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acct.opening.run</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accounting</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Run the opening-balance cutover</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lcm.facility.read</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facilities, availability, sub-limit tree, ledger transactions, excess history, drawing power and pending changes</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lcm.facility.create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 a facility in DRAFT (maker)</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lcm.facility.change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Propose a facility change (maker)</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lcm.facility.approve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 or reject a facility change (checker)</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lcm.excess.create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Propose a temporary excess (maker)</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lcm.excess.approve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 or reject a temporary excess (checker)</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lcm.utilisation.check</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Non-binding check whether a drawdown would fit</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lcm.utilisation.reserve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Reserve limit for a pending drawdown</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lcm.utilisation.confirm</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Confirm a reservation as utilisation</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lcm.utilisation.release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Release a reservation</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lcm.utilisation.repay</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Report a principal repayment that restores revolving limit</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lcm.utilisation.close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Release remaining outstanding on closure, foreclosure or write-off</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lcm.utilisation.read</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reservations and utilisation positions</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lcm.collateral.read</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collateral, valuations, allocations and collateral types</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lcm.collateral.create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Register collateral in DRAFT</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lcm.valuation.create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Propose a collateral valuation (maker)</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lcm.valuation.approve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 or reject a collateral valuation (checker)</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lcm.collateral.legal</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Record the legal verification outcome of a collateral</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lcm.collateral.charge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Record charge registration and prior charge on a collateral</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lcm.collateral.insurance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Record insurance expiry of a collateral</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lcm.collateral.activate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Activate a collateral once its requirements are met</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lcm.collateral.release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Release a collateral that has no active allocations</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lcm.allocation.manage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Allocate collateral to a facility or release an allocation</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lcm.monitoring.run</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Run the monitoring sweep on demand</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lcm.monitoring.read</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breaches and the ledger integrity check</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lcm.breach.acknowledge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Acknowledge an open limit or collateral breach</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lcm.events.read</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the LCM event feed</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lcm.bridge.run</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Load existing lending mortgages, sanctions and loan balances into LCM</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lcm.portal.read</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CV</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Customer-facing read models (exposure, availability)</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iam.user.read</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users, their roles, scopes and effective access</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iam.user.create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 a staff or customer user (invite)</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iam.user.update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Change a user's name, email and mobile</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iam.user.lifecycle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Suspend, reinstate, unlock, offboard, reset password or reset MFA</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iam.assignment.manage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Assign roles and scopes to a user</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iam.role.read</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roles, permissions, limits and segregation-of-duties rules</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iam.role.manage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CRITICAL</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 and change roles, role permissions, limits and segregation-of-duties rules</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iam.client.read</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service accounts and OAuth clients</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iam.client.manage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CRITICAL</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 change, disable service accounts and rotate their secrets</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iam.key.manage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CRITICAL</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List and rotate token signing keys</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iam.audit.read</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and verify the audit trail</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iam.approval.read</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SV</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approval types and pending actions</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iam.approval.submit</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SV</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Submit a pending action for approval</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iam.approval.decide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 or reject a pending action (also needs the checker permission of its type)</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iam.approval.manage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CRITICAL</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Change approval types (checker permission, expiry, callback)</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iam.approval.consume</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Mark an approved action as executed</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iam.approval.onbehalf</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Submit an action in the name of another user (service accounts)</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iam.authz.check</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Ask the decision endpoint about another user</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iam.webhook.manage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Manage event webhooks and read the outbox</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iam.customer.link</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Link a customer user to a customer and accounts, revoke links</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iam.customer.link.approve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iam</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 a co-borrower, guarantor or delegate link (second person)</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portal.account.read</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portal</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CV</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 own loans, schedules, demands and amount payable</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portal.payment.initiate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portal</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HIGH</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CV</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Start a payment on an own or delegated account</w:t>
            </w:r>
          </w:p>
        </w:tc>
      </w:tr>
      <w:tr>
        <w:trPr>
          <w:cantSplit/>
          <w:tblHeader w:val="false"/>
        </w:trPr>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portal.statement.read</w:t>
            </w:r>
          </w:p>
        </w:tc>
        <w:tc>
          <w:tcPr>
            <w:tcW w:type="dxa" w:w="106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portal</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LOW</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CV</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Download own statements and certificates</w:t>
            </w:r>
          </w:p>
        </w:tc>
      </w:tr>
      <w:tr>
        <w:trPr>
          <w:cantSplit/>
          <w:tblHeader w:val="false"/>
        </w:trPr>
        <w:tc>
          <w:tcPr>
            <w:tcW w:type="dxa" w:w="260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portal.profile.manage</w:t>
            </w:r>
          </w:p>
        </w:tc>
        <w:tc>
          <w:tcPr>
            <w:tcW w:type="dxa" w:w="106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portal</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MEDIUM</w:t>
            </w:r>
          </w:p>
        </w:tc>
        <w:tc>
          <w:tcPr>
            <w:tcW w:type="dxa" w:w="8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356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Change own contact details and preferences</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Appendix B. Seeded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78"/>
        <w:gridCol w:w="771"/>
        <w:gridCol w:w="6169"/>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57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Kind</w:t>
            </w:r>
          </w:p>
        </w:tc>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MFA</w:t>
            </w:r>
          </w:p>
        </w:tc>
        <w:tc>
          <w:tcPr>
            <w:tcW w:type="dxa" w:w="616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Purpose and permissions</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IAM_USER_ADMIN</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Creates and maintains users and customer links; suspends, unlocks, offboards and resets. Cannot grant access.</w:t>
            </w:r>
          </w:p>
          <w:p>
            <w:pPr>
              <w:spacing w:after="20"/>
            </w:pPr>
            <w:r>
              <w:rPr>
                <w:rFonts w:ascii="Calibri" w:cs="Calibri" w:eastAsia="Calibri" w:hAnsi="Calibri"/>
                <w:b w:val="false"/>
                <w:bCs w:val="false"/>
                <w:sz w:val="18"/>
                <w:szCs w:val="18"/>
              </w:rPr>
              <w:t xml:space="preserve">Permissions: iam.user.read, iam.user.create, iam.user.update, iam.user.lifecycle, iam.customer.link, iam.role.read, iam.client.read, iam.approval.read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IAM_ACCESS_ADMIN</w:t>
            </w:r>
          </w:p>
        </w:tc>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616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Assigns roles and scopes to users. Cannot create users or define roles.</w:t>
            </w:r>
          </w:p>
          <w:p>
            <w:pPr>
              <w:spacing w:after="20"/>
            </w:pPr>
            <w:r>
              <w:rPr>
                <w:rFonts w:ascii="Calibri" w:cs="Calibri" w:eastAsia="Calibri" w:hAnsi="Calibri"/>
                <w:b w:val="false"/>
                <w:bCs w:val="false"/>
                <w:sz w:val="18"/>
                <w:szCs w:val="18"/>
              </w:rPr>
              <w:t xml:space="preserve">Permissions: iam.user.read, iam.assignment.manage, iam.role.read, iam.approval.read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IAM_SECURITY_ADMIN</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Defines roles and separation-of-duties rules, manages service accounts, signing keys, webhooks and approval types.</w:t>
            </w:r>
          </w:p>
          <w:p>
            <w:pPr>
              <w:spacing w:after="20"/>
            </w:pPr>
            <w:r>
              <w:rPr>
                <w:rFonts w:ascii="Calibri" w:cs="Calibri" w:eastAsia="Calibri" w:hAnsi="Calibri"/>
                <w:b w:val="false"/>
                <w:bCs w:val="false"/>
                <w:sz w:val="18"/>
                <w:szCs w:val="18"/>
              </w:rPr>
              <w:t xml:space="preserve">Permissions: iam.role.read, iam.role.manage, iam.client.read, iam.client.manage, iam.key.manage, iam.webhook.manage, iam.approval.manage, iam.approval.read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SECURITY_APPROVER</w:t>
            </w:r>
          </w:p>
        </w:tc>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616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Second person for customer links, approvals of identity actions and clear-data requests.</w:t>
            </w:r>
          </w:p>
          <w:p>
            <w:pPr>
              <w:spacing w:after="20"/>
            </w:pPr>
            <w:r>
              <w:rPr>
                <w:rFonts w:ascii="Calibri" w:cs="Calibri" w:eastAsia="Calibri" w:hAnsi="Calibri"/>
                <w:b w:val="false"/>
                <w:bCs w:val="false"/>
                <w:sz w:val="18"/>
                <w:szCs w:val="18"/>
              </w:rPr>
              <w:t xml:space="preserve">Permissions: iam.user.read, iam.role.read, iam.approval.read, iam.approval.decide, iam.customer.link.approve, ops.maintenance.approve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AUDITOR</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Reads everything and the audit trail; changes nothing.</w:t>
            </w:r>
          </w:p>
          <w:p>
            <w:pPr>
              <w:spacing w:after="20"/>
            </w:pPr>
            <w:r>
              <w:rPr>
                <w:rFonts w:ascii="Calibri" w:cs="Calibri" w:eastAsia="Calibri" w:hAnsi="Calibri"/>
                <w:b w:val="false"/>
                <w:bCs w:val="false"/>
                <w:sz w:val="18"/>
                <w:szCs w:val="18"/>
              </w:rPr>
              <w:t xml:space="preserve">Permissions: loan.account.read, loan.payment.read, loan.product.read, bizdate.read, ref.data.read, ops.maintenance.read, admin.dashboard.read, batch.job.read, acct.journal.read, lcm.facility.read, lcm.utilisation.read, lcm.collateral.read, lcm.monitoring.read, lcm.events.read, iam.user.read, iam.role.read, iam.client.read, iam.audit.read, iam.approval.read, iam.audit.read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LOAN_OFFICER</w:t>
            </w:r>
          </w:p>
        </w:tc>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616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Creates loan accounts and records mortgage details (maker).</w:t>
            </w:r>
          </w:p>
          <w:p>
            <w:pPr>
              <w:spacing w:after="20"/>
            </w:pPr>
            <w:r>
              <w:rPr>
                <w:rFonts w:ascii="Calibri" w:cs="Calibri" w:eastAsia="Calibri" w:hAnsi="Calibri"/>
                <w:b w:val="false"/>
                <w:bCs w:val="false"/>
                <w:sz w:val="18"/>
                <w:szCs w:val="18"/>
              </w:rPr>
              <w:t xml:space="preserve">Permissions: loan.account.read, loan.account.create, loan.payment.read, loan.product.read, loan.mortgage.manage, bizdate.read, ref.data.read, admin.dashboard.read, lcm.facility.read, lcm.collateral.read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LOAN_APPROVER</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Disburses loans (checker for creation).</w:t>
            </w:r>
          </w:p>
          <w:p>
            <w:pPr>
              <w:spacing w:after="20"/>
            </w:pPr>
            <w:r>
              <w:rPr>
                <w:rFonts w:ascii="Calibri" w:cs="Calibri" w:eastAsia="Calibri" w:hAnsi="Calibri"/>
                <w:b w:val="false"/>
                <w:bCs w:val="false"/>
                <w:sz w:val="18"/>
                <w:szCs w:val="18"/>
              </w:rPr>
              <w:t xml:space="preserve">Permissions: loan.account.read, loan.account.disburse, loan.payment.read, loan.product.read, bizdate.read, ref.data.read, admin.dashboard.read, lcm.facility.read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PAYMENTS_OFFICER</w:t>
            </w:r>
          </w:p>
        </w:tc>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616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Posts EMI, part-payment and foreclosure.</w:t>
            </w:r>
          </w:p>
          <w:p>
            <w:pPr>
              <w:spacing w:after="20"/>
            </w:pPr>
            <w:r>
              <w:rPr>
                <w:rFonts w:ascii="Calibri" w:cs="Calibri" w:eastAsia="Calibri" w:hAnsi="Calibri"/>
                <w:b w:val="false"/>
                <w:bCs w:val="false"/>
                <w:sz w:val="18"/>
                <w:szCs w:val="18"/>
              </w:rPr>
              <w:t xml:space="preserve">Permissions: loan.account.read, loan.payment.read, loan.payment.post, loan.payment.part, loan.payment.foreclose, bizdate.read, admin.dashboard.read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PRODUCT_MANAGER</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Maintains loan products and benchmark rates (maker).</w:t>
            </w:r>
          </w:p>
          <w:p>
            <w:pPr>
              <w:spacing w:after="20"/>
            </w:pPr>
            <w:r>
              <w:rPr>
                <w:rFonts w:ascii="Calibri" w:cs="Calibri" w:eastAsia="Calibri" w:hAnsi="Calibri"/>
                <w:b w:val="false"/>
                <w:bCs w:val="false"/>
                <w:sz w:val="18"/>
                <w:szCs w:val="18"/>
              </w:rPr>
              <w:t xml:space="preserve">Permissions: loan.product.read, loan.product.manage, loan.benchmark.manage, loan.account.read, bizdate.read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PRODUCT_APPROVER</w:t>
            </w:r>
          </w:p>
        </w:tc>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616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Approves loan product changes (checker).</w:t>
            </w:r>
          </w:p>
          <w:p>
            <w:pPr>
              <w:spacing w:after="20"/>
            </w:pPr>
            <w:r>
              <w:rPr>
                <w:rFonts w:ascii="Calibri" w:cs="Calibri" w:eastAsia="Calibri" w:hAnsi="Calibri"/>
                <w:b w:val="false"/>
                <w:bCs w:val="false"/>
                <w:sz w:val="18"/>
                <w:szCs w:val="18"/>
              </w:rPr>
              <w:t xml:space="preserve">Permissions: loan.product.read, loan.product.approve, iam.approval.read, iam.approval.decide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ACCOUNTING_MAKER</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Edits entry templates, routes and event modes (maker).</w:t>
            </w:r>
          </w:p>
          <w:p>
            <w:pPr>
              <w:spacing w:after="20"/>
            </w:pPr>
            <w:r>
              <w:rPr>
                <w:rFonts w:ascii="Calibri" w:cs="Calibri" w:eastAsia="Calibri" w:hAnsi="Calibri"/>
                <w:b w:val="false"/>
                <w:bCs w:val="false"/>
                <w:sz w:val="18"/>
                <w:szCs w:val="18"/>
              </w:rPr>
              <w:t xml:space="preserve">Permissions: acct.journal.read, acct.template.edit, acct.route.edit, acct.event.manage, acct.exception.resolve, ref.data.read, bizdate.read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ACCOUNTING_CHECKER</w:t>
            </w:r>
          </w:p>
        </w:tc>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616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Approves templates and routes (checker).</w:t>
            </w:r>
          </w:p>
          <w:p>
            <w:pPr>
              <w:spacing w:after="20"/>
            </w:pPr>
            <w:r>
              <w:rPr>
                <w:rFonts w:ascii="Calibri" w:cs="Calibri" w:eastAsia="Calibri" w:hAnsi="Calibri"/>
                <w:b w:val="false"/>
                <w:bCs w:val="false"/>
                <w:sz w:val="18"/>
                <w:szCs w:val="18"/>
              </w:rPr>
              <w:t xml:space="preserve">Permissions: acct.journal.read, acct.template.approve, acct.route.approve, iam.approval.read, iam.approval.decide</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ACCOUNTING_OPS</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Runs reconciliation, snapshot and the opening-balance cutover; works posting exceptions.</w:t>
            </w:r>
          </w:p>
          <w:p>
            <w:pPr>
              <w:spacing w:after="20"/>
            </w:pPr>
            <w:r>
              <w:rPr>
                <w:rFonts w:ascii="Calibri" w:cs="Calibri" w:eastAsia="Calibri" w:hAnsi="Calibri"/>
                <w:b w:val="false"/>
                <w:bCs w:val="false"/>
                <w:sz w:val="18"/>
                <w:szCs w:val="18"/>
              </w:rPr>
              <w:t xml:space="preserve">Permissions: acct.journal.read, acct.recon.run, acct.opening.run, acct.exception.resolve, bizdate.read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BATCH_OPERATOR</w:t>
            </w:r>
          </w:p>
        </w:tc>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616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Watches and triggers batch jobs and end of day.</w:t>
            </w:r>
          </w:p>
          <w:p>
            <w:pPr>
              <w:spacing w:after="20"/>
            </w:pPr>
            <w:r>
              <w:rPr>
                <w:rFonts w:ascii="Calibri" w:cs="Calibri" w:eastAsia="Calibri" w:hAnsi="Calibri"/>
                <w:b w:val="false"/>
                <w:bCs w:val="false"/>
                <w:sz w:val="18"/>
                <w:szCs w:val="18"/>
              </w:rPr>
              <w:t xml:space="preserve">Permissions: batch.job.read, batch.job.trigger, bizdate.read, bizdate.manage, loan.accrual.run, admin.dashboard.read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BATCH_ADMIN</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Changes batch job configuration.</w:t>
            </w:r>
          </w:p>
          <w:p>
            <w:pPr>
              <w:spacing w:after="20"/>
            </w:pPr>
            <w:r>
              <w:rPr>
                <w:rFonts w:ascii="Calibri" w:cs="Calibri" w:eastAsia="Calibri" w:hAnsi="Calibri"/>
                <w:b w:val="false"/>
                <w:bCs w:val="false"/>
                <w:sz w:val="18"/>
                <w:szCs w:val="18"/>
              </w:rPr>
              <w:t xml:space="preserve">Permissions: batch.job.read, batch.job.manage, bizdate.read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PLATFORM_ADMIN</w:t>
            </w:r>
          </w:p>
        </w:tc>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616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Reference data, ledger outbox and (sandbox only) maintenance.</w:t>
            </w:r>
          </w:p>
          <w:p>
            <w:pPr>
              <w:spacing w:after="20"/>
            </w:pPr>
            <w:r>
              <w:rPr>
                <w:rFonts w:ascii="Calibri" w:cs="Calibri" w:eastAsia="Calibri" w:hAnsi="Calibri"/>
                <w:b w:val="false"/>
                <w:bCs w:val="false"/>
                <w:sz w:val="18"/>
                <w:szCs w:val="18"/>
              </w:rPr>
              <w:t xml:space="preserve">Permissions: ref.data.read, ref.data.manage, loan.outbox.manage, ops.maintenance.read, ops.maintenance.clear, bizdate.read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BRANCH_MANAGER</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Branch-scoped read of loans plus limits and collateral; approves loan creation as a checker.</w:t>
            </w:r>
          </w:p>
          <w:p>
            <w:pPr>
              <w:spacing w:after="20"/>
            </w:pPr>
            <w:r>
              <w:rPr>
                <w:rFonts w:ascii="Calibri" w:cs="Calibri" w:eastAsia="Calibri" w:hAnsi="Calibri"/>
                <w:b w:val="false"/>
                <w:bCs w:val="false"/>
                <w:sz w:val="18"/>
                <w:szCs w:val="18"/>
              </w:rPr>
              <w:t xml:space="preserve">Permissions: loan.account.read, loan.payment.read, loan.product.read, bizdate.read, ref.data.read, admin.dashboard.read, lcm.facility.read, lcm.collateral.read, lcm.monitoring.read, iam.approval.read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LCM_MAKER</w:t>
            </w:r>
          </w:p>
        </w:tc>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616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Creates facilities, proposes changes, registers collateral and valuations (maker).</w:t>
            </w:r>
          </w:p>
          <w:p>
            <w:pPr>
              <w:spacing w:after="20"/>
            </w:pPr>
            <w:r>
              <w:rPr>
                <w:rFonts w:ascii="Calibri" w:cs="Calibri" w:eastAsia="Calibri" w:hAnsi="Calibri"/>
                <w:b w:val="false"/>
                <w:bCs w:val="false"/>
                <w:sz w:val="18"/>
                <w:szCs w:val="18"/>
              </w:rPr>
              <w:t xml:space="preserve">Permissions: lcm.facility.read, lcm.facility.create, lcm.facility.change, lcm.excess.create, lcm.collateral.read, lcm.collateral.create, lcm.valuation.create, lcm.collateral.legal, lcm.collateral.charge, lcm.collateral.insurance, lcm.allocation.manage, lcm.utilisation.read, lcm.monitoring.read, lcm.breach.acknowledge, lcm.events.read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LCM_CHECKER</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Approves facility changes, excess and valuations; activates and releases collateral (checker).</w:t>
            </w:r>
          </w:p>
          <w:p>
            <w:pPr>
              <w:spacing w:after="20"/>
            </w:pPr>
            <w:r>
              <w:rPr>
                <w:rFonts w:ascii="Calibri" w:cs="Calibri" w:eastAsia="Calibri" w:hAnsi="Calibri"/>
                <w:b w:val="false"/>
                <w:bCs w:val="false"/>
                <w:sz w:val="18"/>
                <w:szCs w:val="18"/>
              </w:rPr>
              <w:t xml:space="preserve">Permissions: lcm.facility.read, lcm.facility.approve, lcm.excess.approve, lcm.valuation.approve, lcm.collateral.read, lcm.collateral.activate, lcm.collateral.release, lcm.utilisation.read, lcm.monitoring.read, iam.approval.read, iam.approval.decide</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LCM_ADMIN</w:t>
            </w:r>
          </w:p>
        </w:tc>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Yes</w:t>
            </w:r>
          </w:p>
        </w:tc>
        <w:tc>
          <w:tcPr>
            <w:tcW w:type="dxa" w:w="616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Runs the monitoring sweep and the lending bridge.</w:t>
            </w:r>
          </w:p>
          <w:p>
            <w:pPr>
              <w:spacing w:after="20"/>
            </w:pPr>
            <w:r>
              <w:rPr>
                <w:rFonts w:ascii="Calibri" w:cs="Calibri" w:eastAsia="Calibri" w:hAnsi="Calibri"/>
                <w:b w:val="false"/>
                <w:bCs w:val="false"/>
                <w:sz w:val="18"/>
                <w:szCs w:val="18"/>
              </w:rPr>
              <w:t xml:space="preserve">Permissions: lcm.monitoring.run, lcm.monitoring.read, lcm.bridge.run, lcm.facility.read, lcm.collateral.read, lcm.events.read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CUSTOMER_SELF</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retail customer using the portal on own accounts.</w:t>
            </w:r>
          </w:p>
          <w:p>
            <w:pPr>
              <w:spacing w:after="20"/>
            </w:pPr>
            <w:r>
              <w:rPr>
                <w:rFonts w:ascii="Calibri" w:cs="Calibri" w:eastAsia="Calibri" w:hAnsi="Calibri"/>
                <w:b w:val="false"/>
                <w:bCs w:val="false"/>
                <w:sz w:val="18"/>
                <w:szCs w:val="18"/>
              </w:rPr>
              <w:t xml:space="preserve">Permissions: portal.account.read, portal.payment.initiate, portal.statement.read, portal.profile.manage, lcm.portal.read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SVC_LENDING</w:t>
            </w:r>
          </w:p>
        </w:tc>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616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Lending reserves, confirms, releases and repays limits and asks for approvals.</w:t>
            </w:r>
          </w:p>
          <w:p>
            <w:pPr>
              <w:spacing w:after="20"/>
            </w:pPr>
            <w:r>
              <w:rPr>
                <w:rFonts w:ascii="Calibri" w:cs="Calibri" w:eastAsia="Calibri" w:hAnsi="Calibri"/>
                <w:b w:val="false"/>
                <w:bCs w:val="false"/>
                <w:sz w:val="18"/>
                <w:szCs w:val="18"/>
              </w:rPr>
              <w:t xml:space="preserve">Permissions: lcm.utilisation.check, lcm.utilisation.reserve, lcm.utilisation.confirm, lcm.utilisation.release, lcm.utilisation.repay, lcm.utilisation.close, iam.approval.read, iam.approval.submit, iam.approval.consume, iam.authz.check</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SVC_BATCH</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Batch jobs call lending and accounting endpoints.</w:t>
            </w:r>
          </w:p>
          <w:p>
            <w:pPr>
              <w:spacing w:after="20"/>
            </w:pPr>
            <w:r>
              <w:rPr>
                <w:rFonts w:ascii="Calibri" w:cs="Calibri" w:eastAsia="Calibri" w:hAnsi="Calibri"/>
                <w:b w:val="false"/>
                <w:bCs w:val="false"/>
                <w:sz w:val="18"/>
                <w:szCs w:val="18"/>
              </w:rPr>
              <w:t xml:space="preserve">Permissions: loan.accrual.run, loan.account.read, bizdate.read, bizdate.manage, acct.recon.run</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SVC_ADMIN</w:t>
            </w:r>
          </w:p>
        </w:tc>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616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admin console back end submits approvals and checks access for the signed-in user.</w:t>
            </w:r>
          </w:p>
          <w:p>
            <w:pPr>
              <w:spacing w:after="20"/>
            </w:pPr>
            <w:r>
              <w:rPr>
                <w:rFonts w:ascii="Calibri" w:cs="Calibri" w:eastAsia="Calibri" w:hAnsi="Calibri"/>
                <w:b w:val="false"/>
                <w:bCs w:val="false"/>
                <w:sz w:val="18"/>
                <w:szCs w:val="18"/>
              </w:rPr>
              <w:t xml:space="preserve">Permissions: iam.approval.read, iam.approval.submit, iam.approval.onbehalf, iam.authz.check, bizdate.read</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SVC_PORTAL</w:t>
            </w:r>
          </w:p>
        </w:tc>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p>
        </w:tc>
        <w:tc>
          <w:tcPr>
            <w:tcW w:type="dxa" w:w="616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portal back end reads on behalf of a customer.</w:t>
            </w:r>
          </w:p>
          <w:p>
            <w:pPr>
              <w:spacing w:after="20"/>
            </w:pPr>
            <w:r>
              <w:rPr>
                <w:rFonts w:ascii="Calibri" w:cs="Calibri" w:eastAsia="Calibri" w:hAnsi="Calibri"/>
                <w:b w:val="false"/>
                <w:bCs w:val="false"/>
                <w:sz w:val="18"/>
                <w:szCs w:val="18"/>
              </w:rPr>
              <w:t xml:space="preserve">Permissions: lcm.portal.read, iam.authz.check, portal.account.read, portal.statement.read</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SVC_LCM</w:t>
            </w:r>
          </w:p>
        </w:tc>
        <w:tc>
          <w:tcPr>
            <w:tcW w:type="dxa" w:w="578"/>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p>
        </w:tc>
        <w:tc>
          <w:tcPr>
            <w:tcW w:type="dxa" w:w="616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LCM submits facility, valuation and excess approvals and consumes them.</w:t>
            </w:r>
          </w:p>
          <w:p>
            <w:pPr>
              <w:spacing w:after="20"/>
            </w:pPr>
            <w:r>
              <w:rPr>
                <w:rFonts w:ascii="Calibri" w:cs="Calibri" w:eastAsia="Calibri" w:hAnsi="Calibri"/>
                <w:b w:val="false"/>
                <w:bCs w:val="false"/>
                <w:sz w:val="18"/>
                <w:szCs w:val="18"/>
              </w:rPr>
              <w:t xml:space="preserve">Permissions: iam.approval.read, iam.approval.submit, iam.approval.consume, iam.approval.onbehalf, iam.authz.check</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Appendix C. Separation-of-duties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505"/>
        <w:gridCol w:w="2505"/>
        <w:gridCol w:w="3857"/>
      </w:tblGrid>
      <w:tr>
        <w:trPr>
          <w:cantSplit/>
          <w:tblHeader/>
        </w:trPr>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w:t>
            </w:r>
          </w:p>
        </w:tc>
        <w:tc>
          <w:tcPr>
            <w:tcW w:type="dxa" w:w="25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Permission A</w:t>
            </w:r>
          </w:p>
        </w:tc>
        <w:tc>
          <w:tcPr>
            <w:tcW w:type="dxa" w:w="25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Permission B</w:t>
            </w:r>
          </w:p>
        </w:tc>
        <w:tc>
          <w:tcPr>
            <w:tcW w:type="dxa" w:w="385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Reason</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acct.template.edit</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acct.template.approve</w:t>
            </w:r>
          </w:p>
        </w:tc>
        <w:tc>
          <w:tcPr>
            <w:tcW w:type="dxa" w:w="385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person who writes an entry template cannot approve it</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w:t>
            </w:r>
          </w:p>
        </w:tc>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acct.route.edit</w:t>
            </w:r>
          </w:p>
        </w:tc>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acct.route.approve</w:t>
            </w:r>
          </w:p>
        </w:tc>
        <w:tc>
          <w:tcPr>
            <w:tcW w:type="dxa" w:w="385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person who writes a route cannot approve it</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3</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lcm.facility.change</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lcm.facility.approve</w:t>
            </w:r>
          </w:p>
        </w:tc>
        <w:tc>
          <w:tcPr>
            <w:tcW w:type="dxa" w:w="385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person who proposes a facility change cannot approve it</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4</w:t>
            </w:r>
          </w:p>
        </w:tc>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lcm.facility.create</w:t>
            </w:r>
          </w:p>
        </w:tc>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lcm.facility.approve</w:t>
            </w:r>
          </w:p>
        </w:tc>
        <w:tc>
          <w:tcPr>
            <w:tcW w:type="dxa" w:w="385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person who creates a facility cannot approve it</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5</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lcm.excess.create</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lcm.excess.approve</w:t>
            </w:r>
          </w:p>
        </w:tc>
        <w:tc>
          <w:tcPr>
            <w:tcW w:type="dxa" w:w="385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person who proposes a temporary excess cannot approve it</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6</w:t>
            </w:r>
          </w:p>
        </w:tc>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lcm.valuation.create</w:t>
            </w:r>
          </w:p>
        </w:tc>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lcm.valuation.approve</w:t>
            </w:r>
          </w:p>
        </w:tc>
        <w:tc>
          <w:tcPr>
            <w:tcW w:type="dxa" w:w="385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person who proposes a valuation cannot approve it</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loan.account.create</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loan.account.disburse</w:t>
            </w:r>
          </w:p>
        </w:tc>
        <w:tc>
          <w:tcPr>
            <w:tcW w:type="dxa" w:w="385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person who creates a loan cannot disburse it</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8</w:t>
            </w:r>
          </w:p>
        </w:tc>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loan.product.manage</w:t>
            </w:r>
          </w:p>
        </w:tc>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loan.product.approve</w:t>
            </w:r>
          </w:p>
        </w:tc>
        <w:tc>
          <w:tcPr>
            <w:tcW w:type="dxa" w:w="385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person who changes a product cannot approve the change</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9</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iam.user.create</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iam.assignment.manage</w:t>
            </w:r>
          </w:p>
        </w:tc>
        <w:tc>
          <w:tcPr>
            <w:tcW w:type="dxa" w:w="385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person who creates users cannot also grant them access</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10</w:t>
            </w:r>
          </w:p>
        </w:tc>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iam.role.manage</w:t>
            </w:r>
          </w:p>
        </w:tc>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iam.assignment.manage</w:t>
            </w:r>
          </w:p>
        </w:tc>
        <w:tc>
          <w:tcPr>
            <w:tcW w:type="dxa" w:w="385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person who defines roles cannot also grant them to users</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11</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iam.assignment.manage</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iam.audit.read</w:t>
            </w:r>
          </w:p>
        </w:tc>
        <w:tc>
          <w:tcPr>
            <w:tcW w:type="dxa" w:w="385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Whoever grants access cannot be the one who audits the grants</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12</w:t>
            </w:r>
          </w:p>
        </w:tc>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iam.role.manage</w:t>
            </w:r>
          </w:p>
        </w:tc>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iam.audit.read</w:t>
            </w:r>
          </w:p>
        </w:tc>
        <w:tc>
          <w:tcPr>
            <w:tcW w:type="dxa" w:w="385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Whoever defines roles cannot be the one who audits them</w:t>
            </w:r>
          </w:p>
        </w:tc>
      </w:tr>
      <w:tr>
        <w:trPr>
          <w:cantSplit/>
          <w:tblHeader w:val="false"/>
        </w:trPr>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13</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iam.client.manage</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iam.audit.read</w:t>
            </w:r>
          </w:p>
        </w:tc>
        <w:tc>
          <w:tcPr>
            <w:tcW w:type="dxa" w:w="385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Whoever manages service accounts cannot be the one who audits them</w:t>
            </w:r>
          </w:p>
        </w:tc>
      </w:tr>
      <w:tr>
        <w:trPr>
          <w:cantSplit/>
          <w:tblHeader w:val="false"/>
        </w:trPr>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14</w:t>
            </w:r>
          </w:p>
        </w:tc>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ops.maintenance.clear</w:t>
            </w:r>
          </w:p>
        </w:tc>
        <w:tc>
          <w:tcPr>
            <w:tcW w:type="dxa" w:w="2505"/>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ops.maintenance.approve</w:t>
            </w:r>
          </w:p>
        </w:tc>
        <w:tc>
          <w:tcPr>
            <w:tcW w:type="dxa" w:w="385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person who asks to clear data cannot approve the request</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Appendix D. Approval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156"/>
        <w:gridCol w:w="1349"/>
        <w:gridCol w:w="1349"/>
        <w:gridCol w:w="771"/>
        <w:gridCol w:w="771"/>
        <w:gridCol w:w="2122"/>
      </w:tblGrid>
      <w:tr>
        <w:trPr>
          <w:cantSplit/>
          <w:tblHeader/>
        </w:trPr>
        <w:tc>
          <w:tcPr>
            <w:tcW w:type="dxa" w:w="21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Type</w:t>
            </w:r>
          </w:p>
        </w:tc>
        <w:tc>
          <w:tcPr>
            <w:tcW w:type="dxa" w:w="11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Maker permission</w:t>
            </w:r>
          </w:p>
        </w:tc>
        <w:tc>
          <w:tcPr>
            <w:tcW w:type="dxa" w:w="13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Checker permission</w:t>
            </w:r>
          </w:p>
        </w:tc>
        <w:tc>
          <w:tcPr>
            <w:tcW w:type="dxa" w:w="13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Approvals</w:t>
            </w:r>
          </w:p>
        </w:tc>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Pending (h)</w:t>
            </w:r>
          </w:p>
        </w:tc>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Used within (h)</w:t>
            </w:r>
          </w:p>
        </w:tc>
        <w:tc>
          <w:tcPr>
            <w:tcW w:type="dxa" w:w="212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Description</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ACCT_TEMPLATE_APPROVE</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acct.template.edit</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acct.template.approve</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72</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24</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 a submitted entry template</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ACCT_ROUTE_APPROVE</w:t>
            </w:r>
          </w:p>
        </w:tc>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acct.route.edit</w:t>
            </w:r>
          </w:p>
        </w:tc>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acct.route.approve</w:t>
            </w:r>
          </w:p>
        </w:tc>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72</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24</w:t>
            </w:r>
          </w:p>
        </w:tc>
        <w:tc>
          <w:tcPr>
            <w:tcW w:type="dxa" w:w="212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 a route to a GL account</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LCM_FACILITY_CHANGE</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lcm.facility.change</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lcm.facility.approve</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72</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24</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 a proposed facility change in LCM</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LCM_EXCESS_APPROVE</w:t>
            </w:r>
          </w:p>
        </w:tc>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lcm.excess.create</w:t>
            </w:r>
          </w:p>
        </w:tc>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lcm.excess.approve</w:t>
            </w:r>
          </w:p>
        </w:tc>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24</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24</w:t>
            </w:r>
          </w:p>
        </w:tc>
        <w:tc>
          <w:tcPr>
            <w:tcW w:type="dxa" w:w="212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 a temporary excess over a sanctioned limit</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LCM_VALUATION_APPROVE</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lcm.valuation.create</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lcm.valuation.approve</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72</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24</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 a collateral valuation</w:t>
            </w:r>
          </w:p>
        </w:tc>
      </w:tr>
      <w:tr>
        <w:trPr>
          <w:cantSplit/>
          <w:tblHeader w:val="false"/>
        </w:trPr>
        <w:tc>
          <w:tcPr>
            <w:tcW w:type="dxa" w:w="212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LOAN_PRODUCT_CHANGE</w:t>
            </w:r>
          </w:p>
        </w:tc>
        <w:tc>
          <w:tcPr>
            <w:tcW w:type="dxa" w:w="1156"/>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loan.product.manage</w:t>
            </w:r>
          </w:p>
        </w:tc>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loan.product.approve</w:t>
            </w:r>
          </w:p>
        </w:tc>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72</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24</w:t>
            </w:r>
          </w:p>
        </w:tc>
        <w:tc>
          <w:tcPr>
            <w:tcW w:type="dxa" w:w="2122"/>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 a change to a loan product</w:t>
            </w:r>
          </w:p>
        </w:tc>
      </w:tr>
      <w:tr>
        <w:trPr>
          <w:cantSplit/>
          <w:tblHeader w:val="false"/>
        </w:trPr>
        <w:tc>
          <w:tcPr>
            <w:tcW w:type="dxa" w:w="212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MAINTENANCE_CLEAR</w:t>
            </w:r>
          </w:p>
        </w:tc>
        <w:tc>
          <w:tcPr>
            <w:tcW w:type="dxa" w:w="115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ops.maintenance.clear</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ops.maintenance.approve</w:t>
            </w:r>
          </w:p>
        </w:tc>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1</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24</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Dual control for clearing all data</w:t>
            </w:r>
          </w:p>
        </w:tc>
      </w:tr>
    </w:tbl>
    <w:p>
      <w:pPr>
        <w:spacing w:after="80"/>
      </w:pPr>
    </w:p>
    <w:p>
      <w:pPr>
        <w:pStyle w:val="Heading1"/>
        <w:pageBreakBefore/>
        <w:pBdr>
          <w:bottom w:val="single" w:color="1F3864" w:sz="8" w:space="4"/>
        </w:pBdr>
        <w:spacing w:after="160" w:before="120"/>
      </w:pPr>
      <w:r>
        <w:rPr>
          <w:rFonts w:ascii="Calibri" w:cs="Calibri" w:eastAsia="Calibri" w:hAnsi="Calibri"/>
          <w:b/>
          <w:bCs/>
          <w:color w:val="1F3864"/>
          <w:sz w:val="30"/>
          <w:szCs w:val="30"/>
        </w:rPr>
        <w:t xml:space="preserve">Appendix E.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771"/>
        <w:gridCol w:w="2891"/>
        <w:gridCol w:w="1927"/>
        <w:gridCol w:w="2700"/>
      </w:tblGrid>
      <w:tr>
        <w:trPr>
          <w:cantSplit/>
          <w:tblHeader/>
        </w:trPr>
        <w:tc>
          <w:tcPr>
            <w:tcW w:type="dxa" w:w="13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Group</w:t>
            </w:r>
          </w:p>
        </w:tc>
        <w:tc>
          <w:tcPr>
            <w:tcW w:type="dxa" w:w="7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Method</w:t>
            </w:r>
          </w:p>
        </w:tc>
        <w:tc>
          <w:tcPr>
            <w:tcW w:type="dxa" w:w="28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Path</w:t>
            </w:r>
          </w:p>
        </w:tc>
        <w:tc>
          <w:tcPr>
            <w:tcW w:type="dxa" w:w="192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Permission</w:t>
            </w:r>
          </w:p>
        </w:tc>
        <w:tc>
          <w:tcPr>
            <w:tcW w:type="dxa" w:w="27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Purpose</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Self service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/me</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auth</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Own profile, roles, effective permissions, scopes and MFA state</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Self service</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/me/password</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auth</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Change own password</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Self service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/me/mfa/enrol</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auth</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Start MFA enrolment: returns the secret and otpauth link once</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Self service</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/me/mfa/confirm</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auth</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Confirm enrolment with a code; returns eight recovery codes once</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Self service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/me/mfa/disable</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auth</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Turn off own MFA (refused if a role requires it)</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Self service</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/me/mfa/recovery-codes</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auth</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Replace the recovery codes</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Self service</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/me/consents</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auth</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Own consents and the current purposes</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Self service</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/me/consents/{purpose}</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auth</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Grant or withdraw one consent</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/users</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iam.user.read</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Search users by kind, status and text</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/users/{id}</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iam.user.read</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One user with roles and scopes</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/users</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iam.user.create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 a staff or customer user; returns the one-time secret</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/users/{id}</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iam.user.update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Change name, e-mail, mobile</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/users/{id}/suspend</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iam.user.lifecycle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Suspend and end sessions</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/users/{id}/reinstate</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iam.user.lifecycle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Reinstate a suspended user</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/users/{id}/unlock</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iam.user.lifecycle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Unlock a locked user</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/users/{id}/offboard</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iam.user.lifecycle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Offboard (final)</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/users/{id}/expire-password</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iam.user.lifecycle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Force a password change at next sign-in</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/users/{id}/reset-password</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iam.user.lifecycle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 temporary password, shown once</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/users/{id}/reset-mfa</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iam.user.lifecycle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Clear MFA enrolment</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/users/{id}/roles</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iam.assignment.manage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Replace the user's role assignments (separation of duties checked)</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/users/{id}/scopes</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iam.assignment.manage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Replace the user's scopes</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/users/{id}/access</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iam.user.read</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Effective permissions, scopes and ceilings</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Users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/users/{id}/consents</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iam.user.read</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 customer's consent history</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Roles and rules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/permissions</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iam.role.read</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The permission catalogue</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Roles and rules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/roles</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iam.role.read</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All roles with their permissions</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Roles and rules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/roles/{code}</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iam.role.read</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One role with permissions and ceilings</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Roles and rules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/roles</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iam.role.manage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 a custom role</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Roles and rules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/roles/{code}</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iam.role.manage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Change name, description, MFA-required, status</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Roles and rules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/roles/{code}/permissions</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iam.role.manage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Replace the role's permissions</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Roles and rules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/roles/{code}/limits</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iam.role.manage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Replace the role's amount ceilings</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Roles and rules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/sod-rules</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iam.role.read</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Separation-of-duties rules</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Roles and rules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/sod-rules</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iam.role.manage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Add a rule (refused if a holder would breach it)</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Roles and rules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DELETE</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/sod-rules/{id}</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iam.role.manage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Remove a rule</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Service accounts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/clients</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iam.client.read</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List clients and service accounts</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Service accounts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/clients/{clientId}</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iam.client.read</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One client</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Service accounts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/clients</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iam.client.manage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 a client; returns the secret once</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Service accounts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/clients/{clientId}</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iam.client.manage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Change name, redirect URIs, lifetimes</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Service accounts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/clients/{clientId}/roles</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iam.client.manage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Replace the client's service roles</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Service accounts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/clients/{clientId}/rotate-secret</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iam.client.manage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New secret; old one valid for the grace period</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Service accounts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/clients/{clientId}/disable</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iam.client.manage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Disable and revoke tokens</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Service accounts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/clients/{clientId}/enable</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iam.client.manage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Enable</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Signing keys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/keys</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iam.key.manage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List signing keys (public part only)</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Signing keys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/keys/rotate</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iam.key.manage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 a new active key; retire the old</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Decision</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/authz/check</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auth</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May this subject do this, here, for this amount?</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Approvals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/approval-types</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iam.approval.read</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Approval types</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Approvals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/approval-types</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iam.approval.manage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Add an approval type</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Approvals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/approval-types/{code}</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iam.approval.manage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Change expiry, approvals needed, callback, active</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Approvals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/approvals</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iam.approval.submit</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Submit a pending action</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Approvals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/approvals</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iam.approval.read</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Search pending actions</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Approvals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/approvals/inbox</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iam.approval.read</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Actions the caller could decide</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Approvals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/approvals/{id}</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iam.approval.read</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One pending action with its decisions</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Approvals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/approvals/{id}/approve</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iam.approval.decide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 (checker rules apply)</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Approvals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/approvals/{id}/reject</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iam.approval.decide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Reject with a reason</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Approvals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/approvals/{id}/cancel</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maker</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Cancel while pending</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Approvals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/approvals/{id}/consume</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iam.approval.consume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Mark an approved action as carried out, once</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Webhooks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/webhooks</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iam.webhook.manage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List subscriptions</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Webhooks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/webhooks</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iam.webhook.manage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Add a subscription; returns the signing secret once</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Webhooks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/webhooks/{id}</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iam.webhook.manage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Change event types, address, active</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Webhooks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DELETE</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/webhooks/{id}</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iam.webhook.manage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Remove a subscription</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Webhooks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/webhooks/deliveries</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iam.webhook.manage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Deliveries by status</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Webhooks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/webhooks/deliveries/{id}/replay</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iam.webhook.manage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Replay a failed delivery</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Audit</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/audit</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iam.audit.read</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Search the audit trail</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Audit</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/audit/verify</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iam.audit.read</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Verify the hash chain over a range</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/customers/{userId}/links</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iam.user.read</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Links of a customer user</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/customers/{userId}/links</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iam.customer.link</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Create a link</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/customer-links/pending</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iam.customer.link.approve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Links waiting for a second person</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/customer-links/{id}/approve</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iam.customer.link.approve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Approve a link</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/customer-links/{id}/reject</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iam.customer.link.approve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Reject a link</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Customers</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/customer-links/{id}/revoke</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iam.customer.link</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Revoke a link</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Customers</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/consent-purposes</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auth</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Current consent purposes and versions</w:t>
            </w:r>
          </w:p>
        </w:tc>
      </w:tr>
      <w:tr>
        <w:trPr>
          <w:cantSplit/>
          <w:tblHeader w:val="false"/>
        </w:trPr>
        <w:tc>
          <w:tcPr>
            <w:tcW w:type="dxa" w:w="134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Public</w:t>
            </w:r>
          </w:p>
        </w:tc>
        <w:tc>
          <w:tcPr>
            <w:tcW w:type="dxa" w:w="77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POST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/public/activate</w:t>
            </w: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none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Activate with a one-time token, set a password, give consents</w:t>
            </w:r>
          </w:p>
        </w:tc>
      </w:tr>
      <w:tr>
        <w:trPr>
          <w:cantSplit/>
          <w:tblHeader w:val="false"/>
        </w:trPr>
        <w:tc>
          <w:tcPr>
            <w:tcW w:type="dxa" w:w="1349"/>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Public</w:t>
            </w:r>
          </w:p>
        </w:tc>
        <w:tc>
          <w:tcPr>
            <w:tcW w:type="dxa" w:w="77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GET</w:t>
            </w:r>
          </w:p>
        </w:tc>
        <w:tc>
          <w:tcPr>
            <w:tcW w:type="dxa" w:w="2891"/>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/public/consent-purposes</w:t>
            </w:r>
          </w:p>
        </w:tc>
        <w:tc>
          <w:tcPr>
            <w:tcW w:type="dxa" w:w="1927"/>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onsolas" w:cs="Consolas" w:eastAsia="Consolas" w:hAnsi="Consolas"/>
                <w:color w:val="1F3864"/>
                <w:sz w:val="16"/>
                <w:szCs w:val="16"/>
              </w:rPr>
              <w:t xml:space="preserve">none</w:t>
            </w:r>
          </w:p>
        </w:tc>
        <w:tc>
          <w:tcPr>
            <w:tcW w:type="dxa" w:w="2700"/>
            <w:tcBorders>
              <w:top w:val="single" w:color="A6A6A6" w:sz="4"/>
              <w:left w:val="single" w:color="A6A6A6" w:sz="4"/>
              <w:bottom w:val="single" w:color="A6A6A6" w:sz="4"/>
              <w:right w:val="single" w:color="A6A6A6" w:sz="4"/>
            </w:tcBorders>
            <w:shd w:fill="F2F6FB" w:color="auto" w:val="clear"/>
            <w:tcMar>
              <w:top w:type="dxa" w:w="50"/>
              <w:left w:type="dxa" w:w="90"/>
              <w:bottom w:type="dxa" w:w="50"/>
              <w:right w:type="dxa" w:w="90"/>
            </w:tcMar>
            <w:vAlign w:val="top"/>
          </w:tcPr>
          <w:p>
            <w:pPr>
              <w:spacing w:after="20"/>
            </w:pPr>
            <w:r>
              <w:rPr>
                <w:rFonts w:ascii="Calibri" w:cs="Calibri" w:eastAsia="Calibri" w:hAnsi="Calibri"/>
                <w:b w:val="false"/>
                <w:bCs w:val="false"/>
                <w:sz w:val="18"/>
                <w:szCs w:val="18"/>
              </w:rPr>
              <w:t xml:space="preserve">Current consent purposes and texts, shown on the activation page before the person holds a token</w:t>
            </w:r>
          </w:p>
        </w:tc>
      </w:tr>
    </w:tbl>
    <w:p>
      <w:pPr>
        <w:spacing w:after="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Lending Platform | IAM Requirements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and Access Management: Requirements</dc:title>
  <dc:creator>Lending Platform</dc:creator>
  <cp:lastModifiedBy>Un-named</cp:lastModifiedBy>
  <cp:revision>1</cp:revision>
  <dcterms:created xsi:type="dcterms:W3CDTF">2026-10-18T09:52:33.798Z</dcterms:created>
  <dcterms:modified xsi:type="dcterms:W3CDTF">2026-10-18T09:52:33.800Z</dcterms:modified>
</cp:coreProperties>
</file>

<file path=docProps/custom.xml><?xml version="1.0" encoding="utf-8"?>
<Properties xmlns="http://schemas.openxmlformats.org/officeDocument/2006/custom-properties" xmlns:vt="http://schemas.openxmlformats.org/officeDocument/2006/docPropsVTypes"/>
</file>