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8347" w14:textId="1AF20649" w:rsidR="00CC3316" w:rsidRPr="00DE097D" w:rsidRDefault="00DE097D" w:rsidP="00DE097D">
      <w:pPr>
        <w:rPr>
          <w:lang w:val="en-US"/>
        </w:rPr>
      </w:pPr>
      <w:r>
        <w:rPr>
          <w:lang w:val="en-US"/>
        </w:rPr>
        <w:t>4.</w:t>
      </w:r>
      <w:r w:rsidRPr="00DE097D">
        <w:t xml:space="preserve"> </w:t>
      </w:r>
      <w:r w:rsidRPr="00DE097D">
        <w:rPr>
          <w:lang w:val="en-US"/>
        </w:rPr>
        <w:t>Extent reports are HTML-based reports that provide a detailed summary of the test execution results. They include information such as the test case name, status, duration, logs, screenshots, and more. These reports are useful for tracking the progress of the test execution and identifying any issues or failures.To generate extent reports in Java, we can use the ExtentReports and ExtentTest classes provided by the ExtentReports library.</w:t>
      </w:r>
      <w:r w:rsidRPr="00DE097D">
        <w:t xml:space="preserve"> </w:t>
      </w:r>
      <w:r w:rsidRPr="00DE097D">
        <w:rPr>
          <w:lang w:val="en-US"/>
        </w:rPr>
        <w:t>Once the report is generated, we can view it in a browser by opening the HTML file. The report will display all the information about the test execution, including any failures or errors. We can also customize the report by adding logos, themes, and other elements to make it more visually appealing and informative.</w:t>
      </w:r>
    </w:p>
    <w:sectPr w:rsidR="00CC3316" w:rsidRPr="00DE0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78"/>
    <w:rsid w:val="00230978"/>
    <w:rsid w:val="00CC3316"/>
    <w:rsid w:val="00DE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3A97"/>
  <w15:chartTrackingRefBased/>
  <w15:docId w15:val="{1CD69829-A88F-477D-B132-B576935D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2023-07-17T15:14:00Z</dcterms:created>
  <dcterms:modified xsi:type="dcterms:W3CDTF">2023-07-17T15:15:00Z</dcterms:modified>
</cp:coreProperties>
</file>