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AABA" w14:textId="55FB6622" w:rsidR="00CC3316" w:rsidRDefault="0087261E">
      <w:pPr>
        <w:rPr>
          <w:lang w:val="en-US"/>
        </w:rPr>
      </w:pPr>
      <w:r>
        <w:rPr>
          <w:lang w:val="en-US"/>
        </w:rPr>
        <w:t>15.</w:t>
      </w:r>
    </w:p>
    <w:p w14:paraId="3E858C62" w14:textId="77777777" w:rsidR="0087261E" w:rsidRPr="0087261E" w:rsidRDefault="0087261E" w:rsidP="0087261E">
      <w:pPr>
        <w:rPr>
          <w:lang w:val="en-US"/>
        </w:rPr>
      </w:pPr>
      <w:r w:rsidRPr="0087261E">
        <w:rPr>
          <w:lang w:val="en-US"/>
        </w:rPr>
        <w:t>1. Create a Test Plan in JMeter.</w:t>
      </w:r>
    </w:p>
    <w:p w14:paraId="246758A1" w14:textId="77777777" w:rsidR="0087261E" w:rsidRPr="0087261E" w:rsidRDefault="0087261E" w:rsidP="0087261E">
      <w:pPr>
        <w:rPr>
          <w:lang w:val="en-US"/>
        </w:rPr>
      </w:pPr>
      <w:r w:rsidRPr="0087261E">
        <w:rPr>
          <w:lang w:val="en-US"/>
        </w:rPr>
        <w:t>2. Add a Thread Group to the Test Plan and configure it with the desired number of threads, ramp-up time, and loop count.</w:t>
      </w:r>
    </w:p>
    <w:p w14:paraId="2BBFE7D7" w14:textId="77777777" w:rsidR="0087261E" w:rsidRPr="0087261E" w:rsidRDefault="0087261E" w:rsidP="0087261E">
      <w:pPr>
        <w:rPr>
          <w:lang w:val="en-US"/>
        </w:rPr>
      </w:pPr>
      <w:r w:rsidRPr="0087261E">
        <w:rPr>
          <w:lang w:val="en-US"/>
        </w:rPr>
        <w:t>3. Add a Runtime Controller to the Thread Group.</w:t>
      </w:r>
    </w:p>
    <w:p w14:paraId="7C2DE44A" w14:textId="77777777" w:rsidR="0087261E" w:rsidRPr="0087261E" w:rsidRDefault="0087261E" w:rsidP="0087261E">
      <w:pPr>
        <w:rPr>
          <w:lang w:val="en-US"/>
        </w:rPr>
      </w:pPr>
      <w:r w:rsidRPr="0087261E">
        <w:rPr>
          <w:lang w:val="en-US"/>
        </w:rPr>
        <w:t>4. Add one or more samplers to the Runtime Controller.</w:t>
      </w:r>
    </w:p>
    <w:p w14:paraId="52B75824" w14:textId="079BEC23" w:rsidR="0087261E" w:rsidRDefault="0087261E" w:rsidP="0087261E">
      <w:pPr>
        <w:rPr>
          <w:lang w:val="en-US"/>
        </w:rPr>
      </w:pPr>
      <w:r w:rsidRPr="0087261E">
        <w:rPr>
          <w:lang w:val="en-US"/>
        </w:rPr>
        <w:t>5. Configure each sampler with a unique request or action to perform.</w:t>
      </w:r>
    </w:p>
    <w:p w14:paraId="4716097D" w14:textId="29C89DE3" w:rsidR="0087261E" w:rsidRPr="0087261E" w:rsidRDefault="0087261E" w:rsidP="0087261E">
      <w:pPr>
        <w:rPr>
          <w:lang w:val="en-US"/>
        </w:rPr>
      </w:pPr>
      <w:r>
        <w:rPr>
          <w:lang w:val="en-US"/>
        </w:rPr>
        <w:t>T</w:t>
      </w:r>
      <w:r w:rsidRPr="0087261E">
        <w:rPr>
          <w:lang w:val="en-US"/>
        </w:rPr>
        <w:t xml:space="preserve">he Runtime Controller to run for 5 seconds, and then add a sampler that sends an HTTP request to a web server. By running this scenario in JMeter, </w:t>
      </w:r>
      <w:r>
        <w:rPr>
          <w:lang w:val="en-US"/>
        </w:rPr>
        <w:t>it</w:t>
      </w:r>
      <w:r w:rsidRPr="0087261E">
        <w:rPr>
          <w:lang w:val="en-US"/>
        </w:rPr>
        <w:t xml:space="preserve"> can verify that the Runtime Controller limits the duration of the sampler to 5 seconds, even if the Thread Group is configured to run for longer.</w:t>
      </w:r>
    </w:p>
    <w:sectPr w:rsidR="0087261E" w:rsidRPr="0087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2A"/>
    <w:rsid w:val="0041582A"/>
    <w:rsid w:val="0087261E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BDA8"/>
  <w15:chartTrackingRefBased/>
  <w15:docId w15:val="{57F20B7C-C182-493A-8E0B-9FC79CF0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2023-08-06T08:17:00Z</dcterms:created>
  <dcterms:modified xsi:type="dcterms:W3CDTF">2023-08-06T08:19:00Z</dcterms:modified>
</cp:coreProperties>
</file>