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A5F8" w14:textId="7F12E154" w:rsidR="00CC3316" w:rsidRDefault="00D60AB1">
      <w:pPr>
        <w:rPr>
          <w:lang w:val="en-US"/>
        </w:rPr>
      </w:pPr>
      <w:r>
        <w:rPr>
          <w:lang w:val="en-US"/>
        </w:rPr>
        <w:t>25.</w:t>
      </w:r>
    </w:p>
    <w:p w14:paraId="7D881763" w14:textId="77777777" w:rsidR="00D60AB1" w:rsidRPr="00D60AB1" w:rsidRDefault="00D60AB1" w:rsidP="00D60AB1">
      <w:pPr>
        <w:rPr>
          <w:lang w:val="en-US"/>
        </w:rPr>
      </w:pPr>
      <w:r w:rsidRPr="00D60AB1">
        <w:rPr>
          <w:lang w:val="en-US"/>
        </w:rPr>
        <w:t>1. Install and configure JMeter on your machine.</w:t>
      </w:r>
    </w:p>
    <w:p w14:paraId="68F6342A" w14:textId="77777777" w:rsidR="00D60AB1" w:rsidRPr="00D60AB1" w:rsidRDefault="00D60AB1" w:rsidP="00D60AB1">
      <w:pPr>
        <w:rPr>
          <w:lang w:val="en-US"/>
        </w:rPr>
      </w:pPr>
      <w:r w:rsidRPr="00D60AB1">
        <w:rPr>
          <w:lang w:val="en-US"/>
        </w:rPr>
        <w:t>2. Create a new Test Plan in JMeter.</w:t>
      </w:r>
    </w:p>
    <w:p w14:paraId="483C0B32" w14:textId="77777777" w:rsidR="00D60AB1" w:rsidRPr="00D60AB1" w:rsidRDefault="00D60AB1" w:rsidP="00D60AB1">
      <w:pPr>
        <w:rPr>
          <w:lang w:val="en-US"/>
        </w:rPr>
      </w:pPr>
      <w:r w:rsidRPr="00D60AB1">
        <w:rPr>
          <w:lang w:val="en-US"/>
        </w:rPr>
        <w:t>3. Add a Thread Group to the Test Plan.</w:t>
      </w:r>
    </w:p>
    <w:p w14:paraId="42865222" w14:textId="77777777" w:rsidR="00D60AB1" w:rsidRPr="00D60AB1" w:rsidRDefault="00D60AB1" w:rsidP="00D60AB1">
      <w:pPr>
        <w:rPr>
          <w:lang w:val="en-US"/>
        </w:rPr>
      </w:pPr>
      <w:r w:rsidRPr="00D60AB1">
        <w:rPr>
          <w:lang w:val="en-US"/>
        </w:rPr>
        <w:t>4. Add a HTTP Request Sampler to the Thread Group.</w:t>
      </w:r>
    </w:p>
    <w:p w14:paraId="3609BB71" w14:textId="77777777" w:rsidR="00D60AB1" w:rsidRPr="00D60AB1" w:rsidRDefault="00D60AB1" w:rsidP="00D60AB1">
      <w:pPr>
        <w:rPr>
          <w:lang w:val="en-US"/>
        </w:rPr>
      </w:pPr>
      <w:r w:rsidRPr="00D60AB1">
        <w:rPr>
          <w:lang w:val="en-US"/>
        </w:rPr>
        <w:t>5. Configure the HTTP Request Sampler to use a website URL that returns XML data.</w:t>
      </w:r>
    </w:p>
    <w:p w14:paraId="2E68B6C4" w14:textId="77777777" w:rsidR="00D60AB1" w:rsidRPr="00D60AB1" w:rsidRDefault="00D60AB1" w:rsidP="00D60AB1">
      <w:pPr>
        <w:rPr>
          <w:lang w:val="en-US"/>
        </w:rPr>
      </w:pPr>
      <w:r w:rsidRPr="00D60AB1">
        <w:rPr>
          <w:lang w:val="en-US"/>
        </w:rPr>
        <w:t>6. Add an XPath Assertion to the HTTP Request Sampler.</w:t>
      </w:r>
    </w:p>
    <w:p w14:paraId="02385972" w14:textId="77777777" w:rsidR="00D60AB1" w:rsidRPr="00D60AB1" w:rsidRDefault="00D60AB1" w:rsidP="00D60AB1">
      <w:pPr>
        <w:rPr>
          <w:lang w:val="en-US"/>
        </w:rPr>
      </w:pPr>
      <w:r w:rsidRPr="00D60AB1">
        <w:rPr>
          <w:lang w:val="en-US"/>
        </w:rPr>
        <w:t>7. Configure the XPath Assertion to validate the response against specific criteria, such as the presence or absence of certain elements or attributes.</w:t>
      </w:r>
    </w:p>
    <w:p w14:paraId="46CC0E88" w14:textId="77777777" w:rsidR="00D60AB1" w:rsidRPr="00D60AB1" w:rsidRDefault="00D60AB1" w:rsidP="00D60AB1">
      <w:pPr>
        <w:rPr>
          <w:lang w:val="en-US"/>
        </w:rPr>
      </w:pPr>
      <w:r w:rsidRPr="00D60AB1">
        <w:rPr>
          <w:lang w:val="en-US"/>
        </w:rPr>
        <w:t>8. Add a Comparison Assertion to the HTTP Request Sampler.</w:t>
      </w:r>
    </w:p>
    <w:p w14:paraId="54121251" w14:textId="1D564004" w:rsidR="00D60AB1" w:rsidRPr="00D60AB1" w:rsidRDefault="00D60AB1" w:rsidP="00D60AB1">
      <w:pPr>
        <w:rPr>
          <w:lang w:val="en-US"/>
        </w:rPr>
      </w:pPr>
      <w:r w:rsidRPr="00D60AB1">
        <w:rPr>
          <w:lang w:val="en-US"/>
        </w:rPr>
        <w:t>9. Configure the Comparison Assertion to validate the response against specific criteria, such as the response time or the size of the response.</w:t>
      </w:r>
    </w:p>
    <w:sectPr w:rsidR="00D60AB1" w:rsidRPr="00D60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43"/>
    <w:rsid w:val="006C5543"/>
    <w:rsid w:val="00CC3316"/>
    <w:rsid w:val="00D6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931E"/>
  <w15:chartTrackingRefBased/>
  <w15:docId w15:val="{8A963970-073C-43E1-B0AE-09556467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2023-08-06T08:32:00Z</dcterms:created>
  <dcterms:modified xsi:type="dcterms:W3CDTF">2023-08-06T08:32:00Z</dcterms:modified>
</cp:coreProperties>
</file>