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7F99D"/>
    <w:p w14:paraId="0A550DE4"/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6C4FE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6CBB30BA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CB80BC9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4F7B1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6DCE2D1C">
            <w:pPr>
              <w:pStyle w:val="38"/>
              <w:jc w:val="center"/>
            </w:pPr>
            <w:r>
              <w:rPr>
                <w:b/>
              </w:rPr>
              <w:t>Program Name: 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31B887BF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D1684B8">
            <w:pPr>
              <w:pStyle w:val="38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73CE0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30556C5D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E5F0883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51DB7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5B3903EA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5AB85FF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6D9ADF4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C315CD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53FCA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6F093B7C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0F7D89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605F0DEB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6E949BC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18209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05C0566A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A8F3B3E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30E9CA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Tuesday</w:t>
            </w:r>
          </w:p>
        </w:tc>
        <w:tc>
          <w:tcPr>
            <w:tcW w:w="1588" w:type="dxa"/>
            <w:gridSpan w:val="2"/>
          </w:tcPr>
          <w:p w14:paraId="529C4D42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74EF75B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39269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3FD48CD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6EA6A57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8BD4187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6601EE8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27091D0">
            <w:pPr>
              <w:pStyle w:val="38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14:paraId="068D6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BC0DCB2">
            <w:pPr>
              <w:pStyle w:val="3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5.3</w:t>
            </w:r>
            <w:r>
              <w:rPr>
                <w:color w:val="000000"/>
                <w:highlight w:val="yellow"/>
              </w:rPr>
              <w:t>(Presentassignmentnumber)/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61D41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9299FF">
            <w:pPr>
              <w:pStyle w:val="38"/>
              <w:spacing w:before="78"/>
              <w:rPr>
                <w:b/>
              </w:rPr>
            </w:pPr>
          </w:p>
        </w:tc>
      </w:tr>
      <w:tr w14:paraId="7C33B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1B8DEC5A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72C09359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5E9FD00F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184C50D2">
            <w:pPr>
              <w:pStyle w:val="38"/>
              <w:spacing w:line="267" w:lineRule="exac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Expected</w:t>
            </w:r>
            <w:r>
              <w:rPr>
                <w:b/>
                <w:i/>
                <w:spacing w:val="-4"/>
                <w:sz w:val="20"/>
                <w:szCs w:val="20"/>
              </w:rPr>
              <w:t>Time</w:t>
            </w:r>
          </w:p>
          <w:p w14:paraId="5F6ABC0E">
            <w:pPr>
              <w:pStyle w:val="38"/>
              <w:spacing w:line="249" w:lineRule="exact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to </w:t>
            </w:r>
            <w:r>
              <w:rPr>
                <w:b/>
                <w:i/>
                <w:spacing w:val="-2"/>
                <w:sz w:val="20"/>
                <w:szCs w:val="20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8EE22A6">
            <w:pPr>
              <w:pStyle w:val="38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14:paraId="28626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E7DC972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vAlign w:val="center"/>
          </w:tcPr>
          <w:p w14:paraId="389A8518">
            <w:pPr>
              <w:pStyle w:val="38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C9E1E8D">
            <w:pPr>
              <w:pStyle w:val="38"/>
              <w:rPr>
                <w:rFonts w:ascii="Times New Roman" w:hAnsi="Times New Roman" w:cs="Times New Roman"/>
              </w:rPr>
            </w:pPr>
          </w:p>
          <w:p w14:paraId="78D8E2D8">
            <w:pPr>
              <w:pStyle w:val="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5: Ethical Foundations – Responsible AI Coding Practices</w:t>
            </w:r>
          </w:p>
          <w:p w14:paraId="1F5C9FEA">
            <w:pPr>
              <w:pStyle w:val="38"/>
              <w:rPr>
                <w:rFonts w:ascii="Times New Roman" w:hAnsi="Times New Roman" w:cs="Times New Roman"/>
              </w:rPr>
            </w:pPr>
          </w:p>
          <w:p w14:paraId="32C99AFC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 Objectives:</w:t>
            </w:r>
          </w:p>
          <w:p w14:paraId="29E3F0C1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explore the ethical risks associated with AI-generated code.</w:t>
            </w:r>
          </w:p>
          <w:p w14:paraId="0B64226A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recognize issues related to security, bias, transparency, and copyright.</w:t>
            </w:r>
          </w:p>
          <w:p w14:paraId="3F86EAA6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reflect on the responsibilities of developers when using AI tools in software development.</w:t>
            </w:r>
          </w:p>
          <w:p w14:paraId="56702362">
            <w:pPr>
              <w:pStyle w:val="38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promote awareness of best practices for responsible and ethical AI coding. </w:t>
            </w:r>
          </w:p>
          <w:p w14:paraId="18AB228A">
            <w:pPr>
              <w:pStyle w:val="3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Lab Outcomes (LOs):</w:t>
            </w:r>
          </w:p>
          <w:p w14:paraId="7D1C1C88">
            <w:pPr>
              <w:pStyle w:val="38"/>
              <w:rPr>
                <w:rFonts w:ascii="Times New Roman"/>
                <w:b/>
              </w:rPr>
            </w:pPr>
          </w:p>
          <w:p w14:paraId="3C7D738C">
            <w:pPr>
              <w:pStyle w:val="38"/>
              <w:rPr>
                <w:rFonts w:ascii="Times New Roman"/>
              </w:rPr>
            </w:pPr>
            <w:r>
              <w:rPr>
                <w:rFonts w:ascii="Times New Roman"/>
              </w:rPr>
              <w:t>After completing this lab, students will be able to:</w:t>
            </w:r>
          </w:p>
          <w:p w14:paraId="5E668030">
            <w:pPr>
              <w:pStyle w:val="38"/>
              <w:rPr>
                <w:rFonts w:ascii="Times New Roman"/>
              </w:rPr>
            </w:pPr>
          </w:p>
          <w:p w14:paraId="59F49141">
            <w:pPr>
              <w:pStyle w:val="38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Identify and avoid insecure coding patterns generated by AI tools.</w:t>
            </w:r>
          </w:p>
          <w:p w14:paraId="7BB2FA36">
            <w:pPr>
              <w:pStyle w:val="38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Detect and analyze potential bias or discriminatory logic in AI-generated outputs.</w:t>
            </w:r>
          </w:p>
          <w:p w14:paraId="00203085">
            <w:pPr>
              <w:pStyle w:val="38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Evaluate originality and licensing concerns in reused AI-generated code.</w:t>
            </w:r>
          </w:p>
          <w:p w14:paraId="5F80B4B8">
            <w:pPr>
              <w:pStyle w:val="38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Understand the importance of explainability and transparency in AI-assisted programming.</w:t>
            </w:r>
          </w:p>
          <w:p w14:paraId="0652A86A">
            <w:pPr>
              <w:pStyle w:val="38"/>
              <w:numPr>
                <w:ilvl w:val="0"/>
                <w:numId w:val="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Reflect on accountability and the human role in ethical AI coding practices.</w:t>
            </w:r>
          </w:p>
          <w:p w14:paraId="26020CDC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6213841C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088F3613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 Description#1 (Privacy and Data Security)</w:t>
            </w:r>
          </w:p>
          <w:p w14:paraId="320294F2">
            <w:pPr>
              <w:pStyle w:val="38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Generate a login system using an AI tool. Analyze if the AI inserts hardcoded credentials or insecure logic. </w:t>
            </w:r>
          </w:p>
          <w:p w14:paraId="2B5040BC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Output#1</w:t>
            </w:r>
          </w:p>
          <w:p w14:paraId="3FA887CC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 of risks and revised secure version</w:t>
            </w:r>
          </w:p>
          <w:p w14:paraId="2374C5BA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Prompt:</w:t>
            </w:r>
          </w:p>
          <w:p w14:paraId="203BCEFE">
            <w:pPr>
              <w:pStyle w:val="33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Generate a Python login system using username and password validation. Check if the AI inserts hardcoded credentials or insecure logic.</w:t>
            </w:r>
          </w:p>
          <w:p w14:paraId="682BCB6B">
            <w:pPr>
              <w:rPr>
                <w:b/>
                <w:bCs/>
              </w:rPr>
            </w:pPr>
            <w:r>
              <w:rPr>
                <w:b/>
                <w:bCs/>
              </w:rPr>
              <w:t>Code:</w:t>
            </w:r>
          </w:p>
          <w:p w14:paraId="6FF053F1">
            <w:pPr>
              <w:rPr>
                <w:b/>
                <w:bCs/>
              </w:rPr>
            </w:pPr>
          </w:p>
          <w:p w14:paraId="0A16E2B1">
            <w:pPr>
              <w:rPr>
                <w:b/>
                <w:bCs/>
              </w:rPr>
            </w:pPr>
          </w:p>
          <w:p w14:paraId="5B0961A0">
            <w:pPr>
              <w:rPr>
                <w:b/>
                <w:bCs/>
                <w:lang w:val="en-IN"/>
              </w:rPr>
            </w:pPr>
            <w:r>
              <w:drawing>
                <wp:inline distT="0" distB="0" distL="0" distR="0">
                  <wp:extent cx="4533265" cy="2466340"/>
                  <wp:effectExtent l="19050" t="0" r="566" b="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334" cy="24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36DA0">
            <w:pPr>
              <w:rPr>
                <w:b/>
                <w:bCs/>
                <w:lang w:val="en-IN"/>
              </w:rPr>
            </w:pPr>
            <w:r>
              <w:drawing>
                <wp:inline distT="0" distB="0" distL="0" distR="0">
                  <wp:extent cx="4523740" cy="3637915"/>
                  <wp:effectExtent l="19050" t="0" r="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810" cy="36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C2DBF">
            <w:pPr>
              <w:rPr>
                <w:b/>
                <w:bCs/>
                <w:lang w:val="en-IN"/>
              </w:rPr>
            </w:pPr>
          </w:p>
          <w:p w14:paraId="515B8A2E">
            <w:pPr>
              <w:rPr>
                <w:b/>
                <w:bCs/>
                <w:lang w:val="en-IN"/>
              </w:rPr>
            </w:pPr>
          </w:p>
          <w:p w14:paraId="7A582C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Code Explanation:</w:t>
            </w:r>
          </w:p>
          <w:p w14:paraId="4F9A554B">
            <w:pPr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The code defines a function hash_password() that converts any password into a SHA-256 hash for secure comparison.</w:t>
            </w:r>
          </w:p>
          <w:p w14:paraId="56E22243">
            <w:pPr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Inside login(), we store a username and its hashed password (not plain text).</w:t>
            </w:r>
          </w:p>
          <w:p w14:paraId="21F95F10">
            <w:pPr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The user inputs their credentials.</w:t>
            </w:r>
          </w:p>
          <w:p w14:paraId="1C6880E1">
            <w:pPr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The entered password is hashed and compared with the stored hash.</w:t>
            </w:r>
          </w:p>
          <w:p w14:paraId="073DC4C3">
            <w:pPr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If both match → Login successful, else → Invalid credentials.</w:t>
            </w:r>
          </w:p>
          <w:p w14:paraId="18100DC7">
            <w:pPr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This prevents attackers from seeing or misusing passwords since only hashed values are stored.</w:t>
            </w:r>
          </w:p>
          <w:p w14:paraId="30767F05">
            <w:pPr>
              <w:ind w:left="360"/>
              <w:rPr>
                <w:lang w:val="en-IN"/>
              </w:rPr>
            </w:pPr>
          </w:p>
          <w:p w14:paraId="246423F0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Output:</w:t>
            </w:r>
          </w:p>
          <w:p w14:paraId="58FB7502">
            <w:pPr>
              <w:rPr>
                <w:b/>
                <w:bCs/>
              </w:rPr>
            </w:pPr>
            <w:r>
              <w:drawing>
                <wp:inline distT="0" distB="0" distL="0" distR="0">
                  <wp:extent cx="5561330" cy="2294890"/>
                  <wp:effectExtent l="19050" t="0" r="695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905" cy="2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4FF10">
            <w:pPr>
              <w:pStyle w:val="38"/>
              <w:rPr>
                <w:rFonts w:ascii="Times New Roman" w:hAnsi="Times New Roman" w:cs="Times New Roman"/>
                <w:b/>
              </w:rPr>
            </w:pPr>
          </w:p>
          <w:p w14:paraId="361DCD70">
            <w:pPr>
              <w:pStyle w:val="38"/>
              <w:rPr>
                <w:rFonts w:ascii="Times New Roman" w:hAnsi="Times New Roman" w:cs="Times New Roman"/>
                <w:b/>
              </w:rPr>
            </w:pPr>
          </w:p>
          <w:p w14:paraId="18CDF48F">
            <w:pPr>
              <w:pStyle w:val="38"/>
              <w:rPr>
                <w:rFonts w:ascii="Times New Roman" w:hAnsi="Times New Roman" w:cs="Times New Roman"/>
                <w:b/>
              </w:rPr>
            </w:pPr>
          </w:p>
          <w:p w14:paraId="54C2522E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7197145E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 Description#2 (Bias)</w:t>
            </w:r>
          </w:p>
          <w:p w14:paraId="212589DC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prompt variations like “loan approval system” with different genders/names. Analyze if AI suggests biased logic. </w:t>
            </w:r>
          </w:p>
          <w:p w14:paraId="42222C27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Output#2</w:t>
            </w:r>
          </w:p>
          <w:p w14:paraId="0DA85FC8">
            <w:pPr>
              <w:pStyle w:val="38"/>
              <w:numPr>
                <w:ilvl w:val="0"/>
                <w:numId w:val="4"/>
              </w:numPr>
              <w:rPr>
                <w:rFonts w:ascii="Times New Roman"/>
                <w:b/>
              </w:rPr>
            </w:pPr>
            <w:r>
              <w:rPr>
                <w:rFonts w:ascii="Times New Roman" w:hAnsi="Times New Roman" w:cs="Times New Roman"/>
              </w:rPr>
              <w:t>Identification of bias (if any) and mitigation ideas</w:t>
            </w:r>
          </w:p>
          <w:p w14:paraId="271A724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Prompt:</w:t>
            </w:r>
          </w:p>
          <w:p w14:paraId="66067F79">
            <w:pPr>
              <w:pStyle w:val="33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Generate a Python loan approval system and check if the AI suggests any gender-based bias.</w:t>
            </w:r>
          </w:p>
          <w:p w14:paraId="5288EA7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Code:</w:t>
            </w:r>
          </w:p>
          <w:p w14:paraId="1F688668">
            <w:pPr>
              <w:rPr>
                <w:b/>
                <w:bCs/>
                <w:lang w:val="en-IN"/>
              </w:rPr>
            </w:pPr>
          </w:p>
          <w:p w14:paraId="4D243BA8">
            <w:pPr>
              <w:pStyle w:val="38"/>
              <w:rPr>
                <w:rFonts w:ascii="Times New Roman" w:hAnsi="Times New Roman" w:cs="Times New Roman"/>
              </w:rPr>
            </w:pPr>
            <w:r>
              <w:drawing>
                <wp:inline distT="0" distB="0" distL="0" distR="0">
                  <wp:extent cx="4486275" cy="1933575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93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7427A">
            <w:pPr>
              <w:rPr>
                <w:b/>
                <w:bCs/>
                <w:lang w:val="en-IN"/>
              </w:rPr>
            </w:pPr>
          </w:p>
          <w:p w14:paraId="0C884C26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Code Explanation:</w:t>
            </w:r>
          </w:p>
          <w:p w14:paraId="50ADE2DA">
            <w:pPr>
              <w:rPr>
                <w:b/>
                <w:bCs/>
                <w:lang w:val="en-IN"/>
              </w:rPr>
            </w:pPr>
          </w:p>
          <w:p w14:paraId="35AD8115">
            <w:pPr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>The function approve_loan() checks only income and credit_score — no gender-based inputs.</w:t>
            </w:r>
          </w:p>
          <w:p w14:paraId="16DF14E6">
            <w:pPr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>If income is above ₹40,000 and credit score above 700 → loan approved.</w:t>
            </w:r>
          </w:p>
          <w:p w14:paraId="24F5ED96">
            <w:pPr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>Else, loan rejected.</w:t>
            </w:r>
          </w:p>
          <w:p w14:paraId="2A93367E">
            <w:pPr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>The code runs for both “John” and “Mary” with the same data to confirm no bias.</w:t>
            </w:r>
          </w:p>
          <w:p w14:paraId="6AF32834">
            <w:pPr>
              <w:ind w:left="360"/>
              <w:rPr>
                <w:lang w:val="en-IN"/>
              </w:rPr>
            </w:pPr>
          </w:p>
          <w:p w14:paraId="59F20C25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Output:</w:t>
            </w:r>
          </w:p>
          <w:p w14:paraId="11715FC6">
            <w:pPr>
              <w:rPr>
                <w:b/>
                <w:bCs/>
              </w:rPr>
            </w:pPr>
          </w:p>
          <w:p w14:paraId="65D678EF">
            <w:pPr>
              <w:rPr>
                <w:b/>
                <w:bCs/>
              </w:rPr>
            </w:pPr>
            <w:r>
              <w:drawing>
                <wp:inline distT="0" distB="0" distL="0" distR="0">
                  <wp:extent cx="5943600" cy="1466850"/>
                  <wp:effectExtent l="19050" t="0" r="0" b="0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C3632">
            <w:pPr>
              <w:pStyle w:val="38"/>
              <w:rPr>
                <w:rFonts w:ascii="Times New Roman" w:hAnsi="Times New Roman" w:cs="Times New Roman"/>
                <w:b/>
              </w:rPr>
            </w:pPr>
          </w:p>
          <w:p w14:paraId="000592A8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70718449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 Description#3 (Transparency)</w:t>
            </w:r>
          </w:p>
          <w:p w14:paraId="18C9A5FE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Write prompt to write function calculate the nth Fibonacci number using recursion and generate comments and explain code document</w:t>
            </w:r>
          </w:p>
          <w:p w14:paraId="073FEFDD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Output#3</w:t>
            </w:r>
          </w:p>
          <w:p w14:paraId="7F17512C">
            <w:pPr>
              <w:pStyle w:val="38"/>
              <w:numPr>
                <w:ilvl w:val="0"/>
                <w:numId w:val="4"/>
              </w:numPr>
              <w:rPr>
                <w:rFonts w:ascii="Times New Roman"/>
                <w:b/>
              </w:rPr>
            </w:pPr>
            <w:r>
              <w:rPr>
                <w:rFonts w:ascii="Times New Roman" w:hAnsi="Times New Roman" w:cs="Times New Roman"/>
              </w:rPr>
              <w:t>Code with explanation</w:t>
            </w:r>
          </w:p>
          <w:p w14:paraId="4F70FC69">
            <w:pPr>
              <w:pStyle w:val="38"/>
              <w:numPr>
                <w:ilvl w:val="0"/>
                <w:numId w:val="4"/>
              </w:num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Assess: Is the explanation understandable and correct?</w:t>
            </w:r>
          </w:p>
          <w:p w14:paraId="66CA82A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Prompt:</w:t>
            </w:r>
          </w:p>
          <w:p w14:paraId="5DDE7C34">
            <w:pPr>
              <w:pStyle w:val="33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Write a recursive function in Python to calculate the nth Fibonacci number. Add comments and explanation.</w:t>
            </w:r>
          </w:p>
          <w:p w14:paraId="50DCE3B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Code:</w:t>
            </w:r>
          </w:p>
          <w:p w14:paraId="43CC78CF">
            <w:pPr>
              <w:rPr>
                <w:b/>
                <w:bCs/>
                <w:lang w:val="en-IN"/>
              </w:rPr>
            </w:pPr>
          </w:p>
          <w:p w14:paraId="6DBA1D45">
            <w:pPr>
              <w:rPr>
                <w:b/>
                <w:bCs/>
                <w:lang w:val="en-IN"/>
              </w:rPr>
            </w:pPr>
            <w:r>
              <w:drawing>
                <wp:inline distT="0" distB="0" distL="0" distR="0">
                  <wp:extent cx="4144645" cy="3774440"/>
                  <wp:effectExtent l="19050" t="0" r="7797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79" cy="378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28D28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  <w:t>Code Explanation:</w:t>
            </w:r>
          </w:p>
          <w:p w14:paraId="4DF4DC15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The function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fibonacci(n)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calculates the nth Fibonacci number 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  <w:t>recursively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>.</w:t>
            </w:r>
          </w:p>
          <w:p w14:paraId="06DEA804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If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n &lt;= 1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, it returns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n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(base case).</w:t>
            </w:r>
          </w:p>
          <w:p w14:paraId="176C1F24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Otherwise, it adds the results of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fibonacci(n-1)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and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fibonacci(n-2)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(recursive step).</w:t>
            </w:r>
          </w:p>
          <w:p w14:paraId="7EAFCD13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Example: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fibonacci(8)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calls itself repeatedly until it reaches base cases and sums results to get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21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>.</w:t>
            </w:r>
          </w:p>
          <w:p w14:paraId="61D70664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The code includes a 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  <w:t>docstring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and comments for clarity and transparency.</w:t>
            </w:r>
          </w:p>
          <w:p w14:paraId="7B1B3A3F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Output:</w:t>
            </w:r>
          </w:p>
          <w:p w14:paraId="21BA4000">
            <w:pPr>
              <w:rPr>
                <w:b/>
                <w:bCs/>
              </w:rPr>
            </w:pPr>
          </w:p>
          <w:p w14:paraId="4443A509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drawing>
                <wp:inline distT="0" distB="0" distL="0" distR="0">
                  <wp:extent cx="5939155" cy="1123950"/>
                  <wp:effectExtent l="19050" t="0" r="4304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CBF60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3B0BDDE3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 Description#4 (Bias)</w:t>
            </w:r>
          </w:p>
          <w:p w14:paraId="5EF3B6D3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Ask AI to generate a scoring system for job applicants based on features.</w:t>
            </w:r>
          </w:p>
          <w:p w14:paraId="5D1513C2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Output#4</w:t>
            </w:r>
          </w:p>
          <w:p w14:paraId="4CD8A32F">
            <w:pPr>
              <w:pStyle w:val="38"/>
              <w:numPr>
                <w:ilvl w:val="0"/>
                <w:numId w:val="4"/>
              </w:numPr>
              <w:rPr>
                <w:rFonts w:ascii="Times New Roman"/>
                <w:b/>
              </w:rPr>
            </w:pPr>
            <w:r>
              <w:rPr>
                <w:rFonts w:ascii="Times New Roman" w:hAnsi="Times New Roman" w:cs="Times New Roman"/>
              </w:rPr>
              <w:t>Python code</w:t>
            </w:r>
          </w:p>
          <w:p w14:paraId="6883EFE7">
            <w:pPr>
              <w:pStyle w:val="38"/>
              <w:numPr>
                <w:ilvl w:val="0"/>
                <w:numId w:val="4"/>
              </w:numPr>
              <w:rPr>
                <w:rFonts w:ascii="Times New Roman"/>
                <w:b/>
              </w:rPr>
            </w:pPr>
            <w:r>
              <w:rPr>
                <w:rFonts w:ascii="Times New Roman" w:hAnsi="Times New Roman" w:cs="Times New Roman"/>
              </w:rPr>
              <w:t>Analyze is there any bias with respect to gender or any</w:t>
            </w:r>
          </w:p>
          <w:p w14:paraId="727733D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Prompt</w:t>
            </w:r>
          </w:p>
          <w:p w14:paraId="77CEF5BB">
            <w:pPr>
              <w:pStyle w:val="33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Generate a scoring system for job applicants based on features. Check for gender bias.</w:t>
            </w:r>
          </w:p>
          <w:p w14:paraId="7652DE1B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Code:</w:t>
            </w:r>
          </w:p>
          <w:p w14:paraId="5291B646">
            <w:pPr>
              <w:rPr>
                <w:b/>
                <w:bCs/>
                <w:lang w:val="en-IN"/>
              </w:rPr>
            </w:pPr>
          </w:p>
          <w:p w14:paraId="67E21267">
            <w:pPr>
              <w:rPr>
                <w:b/>
                <w:bCs/>
                <w:lang w:val="en-IN"/>
              </w:rPr>
            </w:pPr>
            <w:r>
              <w:drawing>
                <wp:inline distT="0" distB="0" distL="0" distR="0">
                  <wp:extent cx="5943600" cy="4168140"/>
                  <wp:effectExtent l="19050" t="0" r="0" b="0"/>
                  <wp:docPr id="1160130304" name="Picture 1160130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30304" name="Picture 116013030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3B6C0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  <w:t>Code Explanation:</w:t>
            </w:r>
          </w:p>
          <w:p w14:paraId="4834B15D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The function </w:t>
            </w:r>
            <w:r>
              <w:rPr>
                <w:rFonts w:ascii="Courier New" w:hAnsi="Courier New" w:eastAsia="Times New Roman" w:cs="Courier New"/>
                <w:lang w:val="en-IN" w:eastAsia="en-IN"/>
              </w:rPr>
              <w:t>score_applicant()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calculates a score for each applicant.</w:t>
            </w:r>
          </w:p>
          <w:p w14:paraId="6DB10857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The score is based on:</w:t>
            </w:r>
          </w:p>
          <w:p w14:paraId="0BB5F0EE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  <w:t>Experience × 10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>, and</w:t>
            </w:r>
          </w:p>
          <w:p w14:paraId="5332054F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IN" w:eastAsia="en-IN"/>
              </w:rPr>
              <w:t>+5 bonus</w:t>
            </w:r>
            <w:r>
              <w:rPr>
                <w:rFonts w:ascii="Times New Roman" w:hAnsi="Times New Roman" w:eastAsia="Times New Roman" w:cs="Times New Roman"/>
                <w:lang w:val="en-IN" w:eastAsia="en-IN"/>
              </w:rPr>
              <w:t xml:space="preserve"> for applicants between ages 22 and 35 (a neutral professional range).</w:t>
            </w:r>
          </w:p>
          <w:p w14:paraId="0660BAC3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It avoids using gender or personal features.</w:t>
            </w:r>
          </w:p>
          <w:p w14:paraId="56783637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The final score is printed for both candidates to confirm equal treatment.</w:t>
            </w:r>
          </w:p>
          <w:p w14:paraId="6064E67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Output:</w:t>
            </w:r>
          </w:p>
          <w:p w14:paraId="26C051D9">
            <w:pPr>
              <w:rPr>
                <w:b/>
                <w:bCs/>
              </w:rPr>
            </w:pPr>
          </w:p>
          <w:p w14:paraId="69F18036">
            <w:r>
              <w:drawing>
                <wp:inline distT="0" distB="0" distL="0" distR="0">
                  <wp:extent cx="3905885" cy="1209675"/>
                  <wp:effectExtent l="1905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85" cy="120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865ABE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36BD801A">
            <w:pPr>
              <w:pStyle w:val="38"/>
              <w:rPr>
                <w:rFonts w:ascii="Times New Roman" w:hAnsi="Times New Roman" w:cs="Times New Roman"/>
                <w:b/>
              </w:rPr>
            </w:pPr>
          </w:p>
          <w:p w14:paraId="770D3EA6">
            <w:pPr>
              <w:pStyle w:val="38"/>
              <w:ind w:left="0"/>
              <w:rPr>
                <w:rFonts w:ascii="Times New Roman" w:hAnsi="Times New Roman" w:cs="Times New Roman"/>
                <w:b/>
              </w:rPr>
            </w:pPr>
          </w:p>
          <w:p w14:paraId="10CB1CAF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 Description#5 (Inclusiveness)</w:t>
            </w:r>
          </w:p>
          <w:p w14:paraId="4A198377">
            <w:pPr>
              <w:pStyle w:val="38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Code Snippet</w:t>
            </w:r>
          </w:p>
          <w:p w14:paraId="229088C2">
            <w:pPr>
              <w:pStyle w:val="38"/>
              <w:ind w:left="82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drawing>
                <wp:inline distT="0" distB="0" distL="0" distR="0">
                  <wp:extent cx="2349500" cy="9055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7458D">
            <w:pPr>
              <w:pStyle w:val="38"/>
              <w:ind w:left="827"/>
              <w:rPr>
                <w:rFonts w:ascii="Times New Roman" w:hAnsi="Times New Roman" w:cs="Times New Roman"/>
                <w:b/>
              </w:rPr>
            </w:pPr>
          </w:p>
          <w:p w14:paraId="60853D79">
            <w:pPr>
              <w:pStyle w:val="3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Expected Output#5</w:t>
            </w:r>
          </w:p>
          <w:p w14:paraId="03363CF4">
            <w:pPr>
              <w:pStyle w:val="38"/>
              <w:numPr>
                <w:ilvl w:val="0"/>
                <w:numId w:val="4"/>
              </w:numPr>
              <w:rPr>
                <w:rFonts w:ascii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Regenerate code that includes </w:t>
            </w:r>
            <w:r>
              <w:rPr>
                <w:rFonts w:ascii="Times New Roman" w:hAnsi="Times New Roman" w:cs="Times New Roman"/>
                <w:b/>
              </w:rPr>
              <w:t>gender-neutral</w:t>
            </w:r>
            <w:r>
              <w:rPr>
                <w:rFonts w:ascii="Times New Roman" w:hAnsi="Times New Roman" w:cs="Times New Roman"/>
              </w:rPr>
              <w:t xml:space="preserve"> also</w:t>
            </w:r>
          </w:p>
          <w:p w14:paraId="445E8095">
            <w:pPr>
              <w:pStyle w:val="38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Prompt</w:t>
            </w:r>
          </w:p>
          <w:p w14:paraId="4DF39D31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Generate a Python greeting system that uses gender-neutral language.</w:t>
            </w:r>
          </w:p>
          <w:p w14:paraId="07CF3B66">
            <w:pPr>
              <w:pStyle w:val="38"/>
              <w:ind w:left="360"/>
              <w:rPr>
                <w:rFonts w:ascii="Times New Roman" w:hAnsi="Times New Roman" w:cs="Times New Roman"/>
                <w:lang w:val="en-IN"/>
              </w:rPr>
            </w:pPr>
          </w:p>
          <w:p w14:paraId="7F9A7FAE">
            <w:pPr>
              <w:pStyle w:val="38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Code:</w:t>
            </w:r>
          </w:p>
          <w:p w14:paraId="22892F99">
            <w:pPr>
              <w:pStyle w:val="38"/>
              <w:ind w:left="0"/>
              <w:rPr>
                <w:rFonts w:ascii="Times New Roman" w:hAnsi="Times New Roman" w:cs="Times New Roman"/>
              </w:rPr>
            </w:pPr>
          </w:p>
          <w:p w14:paraId="779FF00D">
            <w:pPr>
              <w:pStyle w:val="38"/>
              <w:ind w:left="0"/>
              <w:rPr>
                <w:rFonts w:ascii="Times New Roman"/>
                <w:b/>
              </w:rPr>
            </w:pPr>
            <w:r>
              <w:drawing>
                <wp:inline distT="0" distB="0" distL="0" distR="0">
                  <wp:extent cx="4210685" cy="2146300"/>
                  <wp:effectExtent l="19050" t="0" r="0" b="0"/>
                  <wp:docPr id="1160130309" name="Picture 1160130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30309" name="Picture 116013030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36" cy="214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67D99">
            <w:pPr>
              <w:rPr>
                <w:b/>
                <w:bCs/>
                <w:lang w:val="en-IN"/>
              </w:rPr>
            </w:pPr>
          </w:p>
          <w:p w14:paraId="55EBEF70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Code Explanation:</w:t>
            </w:r>
          </w:p>
          <w:p w14:paraId="20A8D6DA">
            <w:pPr>
              <w:rPr>
                <w:b/>
                <w:bCs/>
                <w:lang w:val="en-IN"/>
              </w:rPr>
            </w:pPr>
          </w:p>
          <w:p w14:paraId="319F3D81">
            <w:pPr>
              <w:numPr>
                <w:ilvl w:val="0"/>
                <w:numId w:val="10"/>
              </w:numPr>
              <w:rPr>
                <w:lang w:val="en-IN"/>
              </w:rPr>
            </w:pPr>
            <w:r>
              <w:rPr>
                <w:lang w:val="en-IN"/>
              </w:rPr>
              <w:t xml:space="preserve">The function greet_user(name) prints a </w:t>
            </w:r>
            <w:r>
              <w:rPr>
                <w:b/>
                <w:bCs/>
                <w:lang w:val="en-IN"/>
              </w:rPr>
              <w:t>welcome message</w:t>
            </w:r>
            <w:r>
              <w:rPr>
                <w:lang w:val="en-IN"/>
              </w:rPr>
              <w:t xml:space="preserve"> for the given name.</w:t>
            </w:r>
          </w:p>
          <w:p w14:paraId="369F5213">
            <w:pPr>
              <w:numPr>
                <w:ilvl w:val="0"/>
                <w:numId w:val="10"/>
              </w:numPr>
              <w:rPr>
                <w:lang w:val="en-IN"/>
              </w:rPr>
            </w:pPr>
            <w:r>
              <w:rPr>
                <w:lang w:val="en-IN"/>
              </w:rPr>
              <w:t xml:space="preserve">It uses </w:t>
            </w:r>
            <w:r>
              <w:rPr>
                <w:b/>
                <w:bCs/>
                <w:lang w:val="en-IN"/>
              </w:rPr>
              <w:t>no gendered titles (Mr./Ms.)</w:t>
            </w:r>
            <w:r>
              <w:rPr>
                <w:lang w:val="en-IN"/>
              </w:rPr>
              <w:t>, ensuring inclusivity.</w:t>
            </w:r>
          </w:p>
          <w:p w14:paraId="0BB6747D">
            <w:pPr>
              <w:numPr>
                <w:ilvl w:val="0"/>
                <w:numId w:val="10"/>
              </w:numPr>
              <w:rPr>
                <w:lang w:val="en-IN"/>
              </w:rPr>
            </w:pPr>
            <w:r>
              <w:rPr>
                <w:lang w:val="en-IN"/>
              </w:rPr>
              <w:t>Works for any user — regardless of gender identity.</w:t>
            </w:r>
          </w:p>
          <w:p w14:paraId="3703E2DB">
            <w:pPr>
              <w:numPr>
                <w:ilvl w:val="0"/>
                <w:numId w:val="10"/>
              </w:numPr>
              <w:rPr>
                <w:lang w:val="en-IN"/>
              </w:rPr>
            </w:pPr>
            <w:r>
              <w:rPr>
                <w:lang w:val="en-IN"/>
              </w:rPr>
              <w:t>Output is friendly and universal for all names.</w:t>
            </w:r>
          </w:p>
          <w:p w14:paraId="77FA187B">
            <w:pPr>
              <w:rPr>
                <w:b/>
                <w:bCs/>
              </w:rPr>
            </w:pPr>
          </w:p>
          <w:p w14:paraId="642CC40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Output:</w:t>
            </w:r>
          </w:p>
          <w:p w14:paraId="3E1E474C">
            <w:pPr>
              <w:rPr>
                <w:b/>
                <w:bCs/>
              </w:rPr>
            </w:pPr>
          </w:p>
          <w:p w14:paraId="74B751BB">
            <w:pPr>
              <w:rPr>
                <w:b/>
                <w:bCs/>
              </w:rPr>
            </w:pPr>
            <w:r>
              <w:drawing>
                <wp:inline distT="0" distB="0" distL="0" distR="0">
                  <wp:extent cx="3771265" cy="999490"/>
                  <wp:effectExtent l="19050" t="0" r="471" b="0"/>
                  <wp:docPr id="1160130310" name="Picture 1160130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30310" name="Picture 11601303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429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99839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1385E697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089F8E02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3A037EAB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6D1FA877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54FFA640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22BDEE47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1C9B7006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7A031013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05CF9DD9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3B3EDDDE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677BDC1C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167CC90F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0BE63CFC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07A58386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76A393D0">
            <w:pPr>
              <w:pStyle w:val="38"/>
              <w:ind w:left="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008FA2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7DDA19E3">
            <w:pPr>
              <w:pStyle w:val="38"/>
              <w:ind w:left="0"/>
              <w:rPr>
                <w:rFonts w:ascii="Times New Roman"/>
                <w:b/>
              </w:rPr>
            </w:pPr>
          </w:p>
          <w:p w14:paraId="5376FA77">
            <w:pPr>
              <w:pStyle w:val="38"/>
              <w:ind w:left="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Evaluation Criteria:</w:t>
            </w:r>
          </w:p>
          <w:p w14:paraId="75316F18">
            <w:pPr>
              <w:pStyle w:val="38"/>
              <w:ind w:left="0"/>
              <w:rPr>
                <w:rFonts w:ascii="Times New Roman"/>
                <w:b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3E0AF2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737EF4C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0FFCEA9E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</w:rPr>
                    <w:t>Max Marks</w:t>
                  </w:r>
                </w:p>
              </w:tc>
            </w:tr>
            <w:tr w14:paraId="5CF6C7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089052E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716A21B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2.5</w:t>
                  </w:r>
                </w:p>
              </w:tc>
            </w:tr>
            <w:tr w14:paraId="276B4F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C519B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7054A6B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2.5</w:t>
                  </w:r>
                </w:p>
              </w:tc>
            </w:tr>
            <w:tr w14:paraId="5FBD50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DA711E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2FD4899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2.5</w:t>
                  </w:r>
                </w:p>
              </w:tc>
            </w:tr>
            <w:tr w14:paraId="39BE9A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B276C4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52C4A1E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2.5</w:t>
                  </w:r>
                </w:p>
              </w:tc>
            </w:tr>
            <w:tr w14:paraId="241D87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F9C8AF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35D5D12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>10</w:t>
                  </w:r>
                </w:p>
              </w:tc>
            </w:tr>
          </w:tbl>
          <w:p w14:paraId="5090D7B1">
            <w:pPr>
              <w:pStyle w:val="38"/>
              <w:ind w:left="0"/>
              <w:rPr>
                <w:rFonts w:ascii="Times New Roman"/>
                <w:b/>
              </w:rPr>
            </w:pPr>
          </w:p>
        </w:tc>
        <w:tc>
          <w:tcPr>
            <w:tcW w:w="1117" w:type="dxa"/>
            <w:vAlign w:val="center"/>
          </w:tcPr>
          <w:p w14:paraId="66799BD4">
            <w:pPr>
              <w:pStyle w:val="38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Week3 -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6E5FA31">
            <w:pPr>
              <w:pStyle w:val="38"/>
              <w:ind w:left="0"/>
              <w:rPr>
                <w:rFonts w:ascii="Times New Roman"/>
              </w:rPr>
            </w:pPr>
          </w:p>
        </w:tc>
      </w:tr>
    </w:tbl>
    <w:p w14:paraId="5D370909"/>
    <w:p w14:paraId="2DA052B0"/>
    <w:p w14:paraId="1B89E353"/>
    <w:p w14:paraId="4C2F04FE"/>
    <w:p w14:paraId="18F35899"/>
    <w:p w14:paraId="5B08521E"/>
    <w:p w14:paraId="34EF1496"/>
    <w:p w14:paraId="7291A5B7"/>
    <w:p w14:paraId="68834D8D"/>
    <w:p w14:paraId="1D06833B"/>
    <w:p w14:paraId="265E3225"/>
    <w:p w14:paraId="267D8029"/>
    <w:p w14:paraId="5903A61C"/>
    <w:p w14:paraId="3CB6FA36"/>
    <w:p w14:paraId="429A4A28"/>
    <w:p w14:paraId="6A11D5A5">
      <w:pPr>
        <w:rPr>
          <w:b/>
          <w:bCs/>
          <w:lang w:val="en-IN"/>
        </w:rPr>
      </w:pPr>
    </w:p>
    <w:p w14:paraId="485AAF8A">
      <w:pPr>
        <w:rPr>
          <w:b/>
          <w:bCs/>
          <w:lang w:val="en-IN"/>
        </w:rPr>
      </w:pPr>
    </w:p>
    <w:p w14:paraId="6398B9B0">
      <w:pPr>
        <w:rPr>
          <w:b/>
          <w:bCs/>
          <w:lang w:val="en-IN"/>
        </w:rPr>
      </w:pPr>
    </w:p>
    <w:p w14:paraId="486FAA4F"/>
    <w:p w14:paraId="3144E5BA"/>
    <w:p w14:paraId="2D7B2DF1"/>
    <w:p w14:paraId="6E4EAF38"/>
    <w:p w14:paraId="23BC02ED">
      <w:pPr>
        <w:rPr>
          <w:b/>
          <w:bCs/>
          <w:lang w:val="en-IN"/>
        </w:rPr>
      </w:pPr>
    </w:p>
    <w:p w14:paraId="1EDC3EA4">
      <w:pPr>
        <w:rPr>
          <w:b/>
          <w:bCs/>
          <w:lang w:val="en-IN"/>
        </w:rPr>
      </w:pPr>
    </w:p>
    <w:p w14:paraId="75B918AE"/>
    <w:p w14:paraId="274F42A5"/>
    <w:p w14:paraId="2A721460"/>
    <w:p w14:paraId="28569642"/>
    <w:p w14:paraId="654318F1"/>
    <w:p w14:paraId="1F9AD0EE"/>
    <w:p w14:paraId="057E343D"/>
    <w:p w14:paraId="43511E4A"/>
    <w:p w14:paraId="6C94DC85">
      <w:pPr>
        <w:rPr>
          <w:b/>
          <w:bCs/>
          <w:lang w:val="en-IN"/>
        </w:rPr>
      </w:pPr>
    </w:p>
    <w:p w14:paraId="3383D918">
      <w:pPr>
        <w:rPr>
          <w:b/>
          <w:bCs/>
          <w:lang w:val="en-IN"/>
        </w:rPr>
      </w:pPr>
    </w:p>
    <w:p w14:paraId="2875D920"/>
    <w:p w14:paraId="062C5E5B"/>
    <w:p w14:paraId="7348EBA5"/>
    <w:p w14:paraId="79842951">
      <w:pPr>
        <w:rPr>
          <w:b/>
          <w:bCs/>
          <w:lang w:val="en-IN"/>
        </w:rPr>
      </w:pPr>
    </w:p>
    <w:p w14:paraId="6B7E82F0"/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AB437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F869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741D8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2F12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jc w:val="both"/>
      <w:rPr>
        <w:rFonts w:ascii="Arial" w:hAnsi="Arial" w:eastAsia="Arial" w:cs="Arial"/>
        <w:color w:val="000000"/>
        <w:sz w:val="28"/>
        <w:szCs w:val="28"/>
      </w:rPr>
    </w:pPr>
    <w:r>
      <w:rPr>
        <w:rFonts w:ascii="Arial" w:hAnsi="Arial" w:eastAsia="Arial" w:cs="Arial"/>
        <w:b/>
        <w:color w:val="000000"/>
        <w:sz w:val="28"/>
        <w:szCs w:val="28"/>
      </w:rPr>
      <w:t>Course Code: AIPP</w:t>
    </w:r>
  </w:p>
  <w:p w14:paraId="37FC17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jc w:val="both"/>
      <w:rPr>
        <w:rFonts w:ascii="Arial" w:hAnsi="Arial" w:eastAsia="Arial" w:cs="Arial"/>
        <w:color w:val="000000"/>
        <w:sz w:val="28"/>
        <w:szCs w:val="28"/>
      </w:rPr>
    </w:pPr>
    <w:r>
      <w:rPr>
        <w:rFonts w:ascii="Arial" w:hAnsi="Arial" w:eastAsia="Arial" w:cs="Arial"/>
        <w:b/>
        <w:color w:val="000000"/>
        <w:sz w:val="28"/>
        <w:szCs w:val="28"/>
      </w:rPr>
      <w:t>Assignment No: 5</w:t>
    </w:r>
  </w:p>
  <w:p w14:paraId="2A9129D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jc w:val="both"/>
      <w:rPr>
        <w:rFonts w:ascii="Arial" w:hAnsi="Arial" w:eastAsia="Arial" w:cs="Arial"/>
        <w:color w:val="000000"/>
        <w:sz w:val="28"/>
        <w:szCs w:val="28"/>
      </w:rPr>
    </w:pPr>
    <w:r>
      <w:rPr>
        <w:rFonts w:ascii="Arial" w:hAnsi="Arial" w:eastAsia="Arial" w:cs="Arial"/>
        <w:b/>
        <w:color w:val="000000"/>
        <w:sz w:val="28"/>
        <w:szCs w:val="28"/>
      </w:rPr>
      <w:t>Done by: 2</w:t>
    </w:r>
    <w:r>
      <w:rPr>
        <w:rFonts w:hint="default" w:ascii="Arial" w:hAnsi="Arial" w:eastAsia="Arial" w:cs="Arial"/>
        <w:b/>
        <w:color w:val="000000"/>
        <w:sz w:val="28"/>
        <w:szCs w:val="28"/>
        <w:lang w:val="en-IN"/>
      </w:rPr>
      <w:t>503B05121</w:t>
    </w:r>
    <w:r>
      <w:rPr>
        <w:rFonts w:ascii="Arial" w:hAnsi="Arial" w:eastAsia="Arial" w:cs="Arial"/>
        <w:b/>
        <w:color w:val="000000"/>
        <w:sz w:val="28"/>
        <w:szCs w:val="28"/>
      </w:rPr>
      <w:t>(M</w:t>
    </w:r>
    <w:r>
      <w:rPr>
        <w:rFonts w:hint="default" w:ascii="Arial" w:hAnsi="Arial" w:eastAsia="Arial" w:cs="Arial"/>
        <w:b/>
        <w:color w:val="000000"/>
        <w:sz w:val="28"/>
        <w:szCs w:val="28"/>
        <w:lang w:val="en-IN"/>
      </w:rPr>
      <w:t>.Tech</w:t>
    </w:r>
    <w:r>
      <w:rPr>
        <w:rFonts w:ascii="Arial" w:hAnsi="Arial" w:eastAsia="Arial" w:cs="Arial"/>
        <w:b/>
        <w:color w:val="000000"/>
        <w:sz w:val="28"/>
        <w:szCs w:val="28"/>
      </w:rPr>
      <w:t>)</w:t>
    </w:r>
  </w:p>
  <w:p w14:paraId="6F23A38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jc w:val="both"/>
      <w:rPr>
        <w:rFonts w:hint="default" w:ascii="Arial" w:hAnsi="Arial" w:eastAsia="Arial" w:cs="Arial"/>
        <w:b/>
        <w:color w:val="000000"/>
        <w:sz w:val="28"/>
        <w:szCs w:val="28"/>
        <w:lang w:val="en-IN"/>
      </w:rPr>
    </w:pPr>
    <w:r>
      <w:rPr>
        <w:rFonts w:ascii="Arial" w:hAnsi="Arial" w:eastAsia="Arial" w:cs="Arial"/>
        <w:b/>
        <w:color w:val="000000"/>
        <w:sz w:val="28"/>
        <w:szCs w:val="28"/>
      </w:rPr>
      <w:t>Name: K</w:t>
    </w:r>
    <w:r>
      <w:rPr>
        <w:rFonts w:hint="default" w:ascii="Arial" w:hAnsi="Arial" w:eastAsia="Arial" w:cs="Arial"/>
        <w:b/>
        <w:color w:val="000000"/>
        <w:sz w:val="28"/>
        <w:szCs w:val="28"/>
        <w:lang w:val="en-IN"/>
      </w:rPr>
      <w:t>. Shiva Kiran</w:t>
    </w:r>
  </w:p>
  <w:p w14:paraId="006BE1F0">
    <w:pPr>
      <w:pStyle w:val="15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B42DD"/>
    <w:multiLevelType w:val="multilevel"/>
    <w:tmpl w:val="0E1B4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12D77E3B"/>
    <w:multiLevelType w:val="multilevel"/>
    <w:tmpl w:val="12D77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A500D01"/>
    <w:multiLevelType w:val="multilevel"/>
    <w:tmpl w:val="2A500D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3F70C42"/>
    <w:multiLevelType w:val="multilevel"/>
    <w:tmpl w:val="43F70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3BC7E7D"/>
    <w:multiLevelType w:val="multilevel"/>
    <w:tmpl w:val="63BC7E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61A4E25"/>
    <w:multiLevelType w:val="multilevel"/>
    <w:tmpl w:val="661A4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8">
    <w:nsid w:val="784B3727"/>
    <w:multiLevelType w:val="multilevel"/>
    <w:tmpl w:val="784B3727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9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104551"/>
    <w:rsid w:val="0011025E"/>
    <w:rsid w:val="00123ED0"/>
    <w:rsid w:val="00140B1E"/>
    <w:rsid w:val="001431B1"/>
    <w:rsid w:val="00162C84"/>
    <w:rsid w:val="001813AA"/>
    <w:rsid w:val="001C214C"/>
    <w:rsid w:val="001C7D2F"/>
    <w:rsid w:val="001D1E1E"/>
    <w:rsid w:val="00270234"/>
    <w:rsid w:val="00272216"/>
    <w:rsid w:val="0027474E"/>
    <w:rsid w:val="00286D3D"/>
    <w:rsid w:val="00293429"/>
    <w:rsid w:val="002B16AE"/>
    <w:rsid w:val="002B29E8"/>
    <w:rsid w:val="00305AF3"/>
    <w:rsid w:val="00315E39"/>
    <w:rsid w:val="00345FCB"/>
    <w:rsid w:val="00393811"/>
    <w:rsid w:val="003F05EE"/>
    <w:rsid w:val="00453590"/>
    <w:rsid w:val="004C6DC8"/>
    <w:rsid w:val="004D13E8"/>
    <w:rsid w:val="004D567A"/>
    <w:rsid w:val="004E5525"/>
    <w:rsid w:val="004F3929"/>
    <w:rsid w:val="00536C29"/>
    <w:rsid w:val="00592A60"/>
    <w:rsid w:val="005C23D6"/>
    <w:rsid w:val="0060499D"/>
    <w:rsid w:val="0061761C"/>
    <w:rsid w:val="006545EB"/>
    <w:rsid w:val="00657B33"/>
    <w:rsid w:val="006818D4"/>
    <w:rsid w:val="00696389"/>
    <w:rsid w:val="006E00DA"/>
    <w:rsid w:val="006E6580"/>
    <w:rsid w:val="00702717"/>
    <w:rsid w:val="007239D1"/>
    <w:rsid w:val="007613D8"/>
    <w:rsid w:val="007B67E2"/>
    <w:rsid w:val="008222D7"/>
    <w:rsid w:val="00833705"/>
    <w:rsid w:val="00836AD1"/>
    <w:rsid w:val="00847E41"/>
    <w:rsid w:val="00872AA4"/>
    <w:rsid w:val="008A7DA2"/>
    <w:rsid w:val="008C050F"/>
    <w:rsid w:val="00932510"/>
    <w:rsid w:val="0095381E"/>
    <w:rsid w:val="00975C2E"/>
    <w:rsid w:val="00983766"/>
    <w:rsid w:val="009919F5"/>
    <w:rsid w:val="009B3D10"/>
    <w:rsid w:val="009F09F3"/>
    <w:rsid w:val="00A01CE1"/>
    <w:rsid w:val="00A36BC1"/>
    <w:rsid w:val="00A669AC"/>
    <w:rsid w:val="00B0153C"/>
    <w:rsid w:val="00BD5F6F"/>
    <w:rsid w:val="00BF19C9"/>
    <w:rsid w:val="00C0420A"/>
    <w:rsid w:val="00C06B61"/>
    <w:rsid w:val="00C24CCE"/>
    <w:rsid w:val="00C52DA5"/>
    <w:rsid w:val="00C5587A"/>
    <w:rsid w:val="00C877BE"/>
    <w:rsid w:val="00CA38A8"/>
    <w:rsid w:val="00CC12F6"/>
    <w:rsid w:val="00CC5D2D"/>
    <w:rsid w:val="00CC7ECE"/>
    <w:rsid w:val="00CD7124"/>
    <w:rsid w:val="00D14F48"/>
    <w:rsid w:val="00D554C8"/>
    <w:rsid w:val="00D645D5"/>
    <w:rsid w:val="00DC581B"/>
    <w:rsid w:val="00E07F96"/>
    <w:rsid w:val="00E40F55"/>
    <w:rsid w:val="00E42FA0"/>
    <w:rsid w:val="00E70E4F"/>
    <w:rsid w:val="00EA7BF1"/>
    <w:rsid w:val="00ED167C"/>
    <w:rsid w:val="00EE31F7"/>
    <w:rsid w:val="00F01A79"/>
    <w:rsid w:val="00F10288"/>
    <w:rsid w:val="00F8006E"/>
    <w:rsid w:val="00FA494B"/>
    <w:rsid w:val="00FB724B"/>
    <w:rsid w:val="172E1E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66091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40">
    <w:name w:val="Header Char"/>
    <w:basedOn w:val="11"/>
    <w:link w:val="15"/>
    <w:qFormat/>
    <w:uiPriority w:val="99"/>
    <w:rPr>
      <w:rFonts w:ascii="Calibri" w:hAnsi="Calibri" w:eastAsia="Calibri" w:cs="Calibri"/>
      <w:kern w:val="0"/>
    </w:rPr>
  </w:style>
  <w:style w:type="character" w:customStyle="1" w:styleId="41">
    <w:name w:val="Footer Char"/>
    <w:basedOn w:val="11"/>
    <w:link w:val="14"/>
    <w:qFormat/>
    <w:uiPriority w:val="99"/>
    <w:rPr>
      <w:rFonts w:ascii="Calibri" w:hAnsi="Calibri" w:eastAsia="Calibri" w:cs="Calibri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774</Words>
  <Characters>4412</Characters>
  <Lines>36</Lines>
  <Paragraphs>10</Paragraphs>
  <TotalTime>100</TotalTime>
  <ScaleCrop>false</ScaleCrop>
  <LinksUpToDate>false</LinksUpToDate>
  <CharactersWithSpaces>5176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2025-11-03T17:03:00Z</dcterms:created>
  <dc:creator>SUDHEER KUMAR KOMURAVELLY</dc:creator>
  <cp:lastModifiedBy>WPS_1608305396</cp:lastModifiedBy>
  <dcterms:modified xsi:type="dcterms:W3CDTF">2025-11-11T15:21:10Z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C8166A6D53F9465CB879B769FCEAA0F5_12</vt:lpwstr>
  </property>
</Properties>
</file>