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0C4" w:rsidRDefault="005A6432" w:rsidP="005A643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A6432">
        <w:rPr>
          <w:rFonts w:ascii="Times New Roman" w:hAnsi="Times New Roman" w:cs="Times New Roman"/>
          <w:b/>
          <w:sz w:val="36"/>
          <w:szCs w:val="36"/>
          <w:u w:val="single"/>
        </w:rPr>
        <w:t>SYSTEM ANALYSIS</w:t>
      </w:r>
    </w:p>
    <w:p w:rsidR="00551CAB" w:rsidRPr="00551CAB" w:rsidRDefault="00551CAB" w:rsidP="00551CA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551CAB">
        <w:rPr>
          <w:rFonts w:ascii="Times New Roman" w:hAnsi="Times New Roman" w:cs="Times New Roman"/>
          <w:b/>
          <w:sz w:val="32"/>
          <w:szCs w:val="28"/>
          <w:u w:val="single"/>
        </w:rPr>
        <w:t>EXISTING SYSTEM:</w:t>
      </w:r>
    </w:p>
    <w:p w:rsidR="00551CAB" w:rsidRPr="00551CAB" w:rsidRDefault="00551CAB" w:rsidP="00551CAB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1CAB">
        <w:rPr>
          <w:rFonts w:ascii="Times New Roman" w:hAnsi="Times New Roman" w:cs="Times New Roman"/>
          <w:sz w:val="28"/>
          <w:szCs w:val="28"/>
        </w:rPr>
        <w:t>Deswarte</w:t>
      </w:r>
      <w:proofErr w:type="spellEnd"/>
      <w:r w:rsidRPr="00551CAB">
        <w:rPr>
          <w:rFonts w:ascii="Times New Roman" w:hAnsi="Times New Roman" w:cs="Times New Roman"/>
          <w:sz w:val="28"/>
          <w:szCs w:val="28"/>
        </w:rPr>
        <w:t xml:space="preserve"> et al. proposed the concept of remote data integrity checking (RDIC, is also known as data integrity auditing), which comprises three parties, namely: cloud server, data owner and third party auditor (TPA). A publicly verifiable RDIC protocol allows the TPA or anyone to check the integrity of the stored data on the cloud without the need to retrieve the entire dataset. </w:t>
      </w:r>
    </w:p>
    <w:p w:rsidR="00551CAB" w:rsidRPr="00551CAB" w:rsidRDefault="00551CAB" w:rsidP="00551CAB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1CAB">
        <w:rPr>
          <w:rFonts w:ascii="Times New Roman" w:hAnsi="Times New Roman" w:cs="Times New Roman"/>
          <w:sz w:val="28"/>
          <w:szCs w:val="28"/>
        </w:rPr>
        <w:t>Ateniese</w:t>
      </w:r>
      <w:proofErr w:type="spellEnd"/>
      <w:r w:rsidRPr="00551CAB">
        <w:rPr>
          <w:rFonts w:ascii="Times New Roman" w:hAnsi="Times New Roman" w:cs="Times New Roman"/>
          <w:sz w:val="28"/>
          <w:szCs w:val="28"/>
        </w:rPr>
        <w:t xml:space="preserve"> et al. proposed a new notion of provable data possession (PDP) and gave two efficient c </w:t>
      </w:r>
      <w:proofErr w:type="spellStart"/>
      <w:r w:rsidRPr="00551CAB">
        <w:rPr>
          <w:rFonts w:ascii="Times New Roman" w:hAnsi="Times New Roman" w:cs="Times New Roman"/>
          <w:sz w:val="28"/>
          <w:szCs w:val="28"/>
        </w:rPr>
        <w:t>onstructions</w:t>
      </w:r>
      <w:proofErr w:type="spellEnd"/>
      <w:r w:rsidRPr="00551CAB">
        <w:rPr>
          <w:rFonts w:ascii="Times New Roman" w:hAnsi="Times New Roman" w:cs="Times New Roman"/>
          <w:sz w:val="28"/>
          <w:szCs w:val="28"/>
        </w:rPr>
        <w:t xml:space="preserve"> u sing h </w:t>
      </w:r>
      <w:proofErr w:type="spellStart"/>
      <w:r w:rsidRPr="00551CAB">
        <w:rPr>
          <w:rFonts w:ascii="Times New Roman" w:hAnsi="Times New Roman" w:cs="Times New Roman"/>
          <w:sz w:val="28"/>
          <w:szCs w:val="28"/>
        </w:rPr>
        <w:t>omomorphic</w:t>
      </w:r>
      <w:proofErr w:type="spellEnd"/>
      <w:r w:rsidRPr="00551CAB">
        <w:rPr>
          <w:rFonts w:ascii="Times New Roman" w:hAnsi="Times New Roman" w:cs="Times New Roman"/>
          <w:sz w:val="28"/>
          <w:szCs w:val="28"/>
        </w:rPr>
        <w:t xml:space="preserve"> verifiable tag (HVT) based on RSA algorithm. A HVT aggregates response of the challenged blocks into a single value, which significantly reduces the communication c </w:t>
      </w:r>
      <w:proofErr w:type="spellStart"/>
      <w:r w:rsidRPr="00551CAB">
        <w:rPr>
          <w:rFonts w:ascii="Times New Roman" w:hAnsi="Times New Roman" w:cs="Times New Roman"/>
          <w:sz w:val="28"/>
          <w:szCs w:val="28"/>
        </w:rPr>
        <w:t>osts</w:t>
      </w:r>
      <w:proofErr w:type="spellEnd"/>
      <w:r w:rsidRPr="00551CAB">
        <w:rPr>
          <w:rFonts w:ascii="Times New Roman" w:hAnsi="Times New Roman" w:cs="Times New Roman"/>
          <w:sz w:val="28"/>
          <w:szCs w:val="28"/>
        </w:rPr>
        <w:t xml:space="preserve"> between the server and the TPA. </w:t>
      </w:r>
    </w:p>
    <w:p w:rsidR="00551CAB" w:rsidRPr="00551CAB" w:rsidRDefault="00551CAB" w:rsidP="00551CAB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1CAB">
        <w:rPr>
          <w:rFonts w:ascii="Times New Roman" w:hAnsi="Times New Roman" w:cs="Times New Roman"/>
          <w:sz w:val="28"/>
          <w:szCs w:val="28"/>
        </w:rPr>
        <w:t>Shacham</w:t>
      </w:r>
      <w:proofErr w:type="spellEnd"/>
      <w:r w:rsidRPr="00551CAB">
        <w:rPr>
          <w:rFonts w:ascii="Times New Roman" w:hAnsi="Times New Roman" w:cs="Times New Roman"/>
          <w:sz w:val="28"/>
          <w:szCs w:val="28"/>
        </w:rPr>
        <w:t xml:space="preserve"> and Waters proposed the concept of proof of </w:t>
      </w:r>
      <w:proofErr w:type="spellStart"/>
      <w:r w:rsidRPr="00551CAB">
        <w:rPr>
          <w:rFonts w:ascii="Times New Roman" w:hAnsi="Times New Roman" w:cs="Times New Roman"/>
          <w:sz w:val="28"/>
          <w:szCs w:val="28"/>
        </w:rPr>
        <w:t>retrievability</w:t>
      </w:r>
      <w:proofErr w:type="spellEnd"/>
      <w:r w:rsidRPr="00551CAB">
        <w:rPr>
          <w:rFonts w:ascii="Times New Roman" w:hAnsi="Times New Roman" w:cs="Times New Roman"/>
          <w:sz w:val="28"/>
          <w:szCs w:val="28"/>
        </w:rPr>
        <w:t xml:space="preserve"> (POR), as well as providing a construction based on short signature algorithm and proving its security in the random oracle model. </w:t>
      </w:r>
    </w:p>
    <w:p w:rsidR="00551CAB" w:rsidRPr="00551CAB" w:rsidRDefault="00551CAB" w:rsidP="00551C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51CAB">
        <w:rPr>
          <w:rFonts w:ascii="Times New Roman" w:hAnsi="Times New Roman" w:cs="Times New Roman"/>
          <w:b/>
          <w:sz w:val="28"/>
          <w:szCs w:val="28"/>
          <w:u w:val="single"/>
        </w:rPr>
        <w:t>DISADVANTAGES OF EXISTING SYSTEM:</w:t>
      </w:r>
    </w:p>
    <w:p w:rsidR="00551CAB" w:rsidRPr="00551CAB" w:rsidRDefault="00551CAB" w:rsidP="00551CAB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1CAB">
        <w:rPr>
          <w:rFonts w:ascii="Times New Roman" w:hAnsi="Times New Roman" w:cs="Times New Roman"/>
          <w:sz w:val="28"/>
          <w:szCs w:val="28"/>
        </w:rPr>
        <w:t xml:space="preserve">Firstly, generation, management and revocation of certificates </w:t>
      </w:r>
      <w:proofErr w:type="gramStart"/>
      <w:r w:rsidRPr="00551CAB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551CAB">
        <w:rPr>
          <w:rFonts w:ascii="Times New Roman" w:hAnsi="Times New Roman" w:cs="Times New Roman"/>
          <w:sz w:val="28"/>
          <w:szCs w:val="28"/>
        </w:rPr>
        <w:t xml:space="preserve"> complex and computationally expensive, and consequently scalability is challenging. </w:t>
      </w:r>
    </w:p>
    <w:p w:rsidR="00551CAB" w:rsidRPr="00551CAB" w:rsidRDefault="00551CAB" w:rsidP="00551CAB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1CAB">
        <w:rPr>
          <w:rFonts w:ascii="Times New Roman" w:hAnsi="Times New Roman" w:cs="Times New Roman"/>
          <w:sz w:val="28"/>
          <w:szCs w:val="28"/>
        </w:rPr>
        <w:t>Secondly, the level of trust required of CA may be unrealistic, particularly in light of recent high profile incidents.</w:t>
      </w:r>
    </w:p>
    <w:p w:rsidR="00551CAB" w:rsidRPr="00551CAB" w:rsidRDefault="00551CAB" w:rsidP="00551CA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551CAB">
        <w:rPr>
          <w:rFonts w:ascii="Times New Roman" w:hAnsi="Times New Roman" w:cs="Times New Roman"/>
          <w:b/>
          <w:sz w:val="32"/>
          <w:szCs w:val="28"/>
          <w:u w:val="single"/>
        </w:rPr>
        <w:t>PROPOSED SYSTEM:</w:t>
      </w:r>
    </w:p>
    <w:p w:rsidR="00551CAB" w:rsidRPr="00551CAB" w:rsidRDefault="00551CAB" w:rsidP="00551CAB">
      <w:pPr>
        <w:numPr>
          <w:ilvl w:val="0"/>
          <w:numId w:val="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1CAB">
        <w:rPr>
          <w:rFonts w:ascii="Times New Roman" w:hAnsi="Times New Roman" w:cs="Times New Roman"/>
          <w:sz w:val="28"/>
          <w:szCs w:val="28"/>
        </w:rPr>
        <w:t>In this paper, we seek to simplify key management issue of remote data integrity auditing protocols by introducing biometric-based identities in traditional RDIC protocols. We regard our contributions to be three-fold.</w:t>
      </w:r>
    </w:p>
    <w:p w:rsidR="00551CAB" w:rsidRPr="00551CAB" w:rsidRDefault="00551CAB" w:rsidP="00551CAB">
      <w:pPr>
        <w:numPr>
          <w:ilvl w:val="0"/>
          <w:numId w:val="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1CAB">
        <w:rPr>
          <w:rFonts w:ascii="Times New Roman" w:hAnsi="Times New Roman" w:cs="Times New Roman"/>
          <w:sz w:val="28"/>
          <w:szCs w:val="28"/>
        </w:rPr>
        <w:lastRenderedPageBreak/>
        <w:t>We propose the notion of fuzzy identity-based data integrity auditing designed to simplify key management.</w:t>
      </w:r>
    </w:p>
    <w:p w:rsidR="00551CAB" w:rsidRPr="00551CAB" w:rsidRDefault="00551CAB" w:rsidP="00551CAB">
      <w:pPr>
        <w:numPr>
          <w:ilvl w:val="0"/>
          <w:numId w:val="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1CAB">
        <w:rPr>
          <w:rFonts w:ascii="Times New Roman" w:hAnsi="Times New Roman" w:cs="Times New Roman"/>
          <w:sz w:val="28"/>
          <w:szCs w:val="28"/>
        </w:rPr>
        <w:t>We then formalize the system model and security model to ensure the security called soundness of this new primitive (i.e. if a cloud server can convince a verifier that the server is storing a file, if and only if it is actually storing that file).</w:t>
      </w:r>
    </w:p>
    <w:p w:rsidR="00551CAB" w:rsidRPr="00551CAB" w:rsidRDefault="00551CAB" w:rsidP="00551CAB">
      <w:pPr>
        <w:numPr>
          <w:ilvl w:val="0"/>
          <w:numId w:val="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1CAB">
        <w:rPr>
          <w:rFonts w:ascii="Times New Roman" w:hAnsi="Times New Roman" w:cs="Times New Roman"/>
          <w:sz w:val="28"/>
          <w:szCs w:val="28"/>
        </w:rPr>
        <w:t xml:space="preserve">We describe a concrete construction of fuzzy identity-based data integrity auditing protocol, by borrowing the idea of fuzzy identity-based encryption due to </w:t>
      </w:r>
      <w:proofErr w:type="spellStart"/>
      <w:r w:rsidRPr="00551CAB">
        <w:rPr>
          <w:rFonts w:ascii="Times New Roman" w:hAnsi="Times New Roman" w:cs="Times New Roman"/>
          <w:sz w:val="28"/>
          <w:szCs w:val="28"/>
        </w:rPr>
        <w:t>Shacham</w:t>
      </w:r>
      <w:proofErr w:type="spellEnd"/>
      <w:r w:rsidRPr="00551CAB">
        <w:rPr>
          <w:rFonts w:ascii="Times New Roman" w:hAnsi="Times New Roman" w:cs="Times New Roman"/>
          <w:sz w:val="28"/>
          <w:szCs w:val="28"/>
        </w:rPr>
        <w:t xml:space="preserve"> and Waters.</w:t>
      </w:r>
    </w:p>
    <w:p w:rsidR="00551CAB" w:rsidRPr="00551CAB" w:rsidRDefault="00551CAB" w:rsidP="00551CA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51CAB">
        <w:rPr>
          <w:rFonts w:ascii="Times New Roman" w:hAnsi="Times New Roman" w:cs="Times New Roman"/>
          <w:b/>
          <w:sz w:val="28"/>
          <w:szCs w:val="28"/>
          <w:u w:val="single"/>
        </w:rPr>
        <w:t>ADVANTAGES OF PROPOSED SYSTEM:</w:t>
      </w:r>
    </w:p>
    <w:p w:rsidR="00551CAB" w:rsidRPr="00551CAB" w:rsidRDefault="00551CAB" w:rsidP="00551CAB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1CAB">
        <w:rPr>
          <w:rFonts w:ascii="Times New Roman" w:hAnsi="Times New Roman" w:cs="Times New Roman"/>
          <w:sz w:val="28"/>
          <w:szCs w:val="28"/>
        </w:rPr>
        <w:t xml:space="preserve">We prove that the biometric-based data integrity auditing protocol achieves the property of soundness. </w:t>
      </w:r>
    </w:p>
    <w:p w:rsidR="00551CAB" w:rsidRPr="00551CAB" w:rsidRDefault="00551CAB" w:rsidP="00551CAB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1CAB">
        <w:rPr>
          <w:rFonts w:ascii="Times New Roman" w:hAnsi="Times New Roman" w:cs="Times New Roman"/>
          <w:sz w:val="28"/>
          <w:szCs w:val="28"/>
        </w:rPr>
        <w:t>Even if a cloud server exhibits arbitrary dishonest behavior, the server must store the file with a high probability provided that it generates a valid response for a challenge of the file.</w:t>
      </w:r>
    </w:p>
    <w:p w:rsidR="00545003" w:rsidRPr="00AB27FA" w:rsidRDefault="00545003" w:rsidP="00803EE7">
      <w:pPr>
        <w:spacing w:after="0" w:line="360" w:lineRule="auto"/>
        <w:jc w:val="both"/>
        <w:rPr>
          <w:rFonts w:ascii="Times New Roman" w:hAnsi="Times New Roman" w:cs="Times New Roman"/>
          <w:sz w:val="28"/>
          <w:szCs w:val="36"/>
        </w:rPr>
      </w:pPr>
      <w:bookmarkStart w:id="0" w:name="_GoBack"/>
      <w:bookmarkEnd w:id="0"/>
    </w:p>
    <w:sectPr w:rsidR="00545003" w:rsidRPr="00AB27FA" w:rsidSect="009E4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44EAC"/>
    <w:multiLevelType w:val="hybridMultilevel"/>
    <w:tmpl w:val="C5B8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F22F16"/>
    <w:multiLevelType w:val="hybridMultilevel"/>
    <w:tmpl w:val="161E06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634FA"/>
    <w:multiLevelType w:val="hybridMultilevel"/>
    <w:tmpl w:val="57FE11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942673"/>
    <w:multiLevelType w:val="hybridMultilevel"/>
    <w:tmpl w:val="7CA0A9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CA57D8"/>
    <w:multiLevelType w:val="hybridMultilevel"/>
    <w:tmpl w:val="7B48FC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A6432"/>
    <w:rsid w:val="00545003"/>
    <w:rsid w:val="00551CAB"/>
    <w:rsid w:val="005A6432"/>
    <w:rsid w:val="00650982"/>
    <w:rsid w:val="00803EE7"/>
    <w:rsid w:val="0087764A"/>
    <w:rsid w:val="009E40C4"/>
    <w:rsid w:val="00AB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4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</cp:lastModifiedBy>
  <cp:revision>8</cp:revision>
  <dcterms:created xsi:type="dcterms:W3CDTF">2012-10-10T14:18:00Z</dcterms:created>
  <dcterms:modified xsi:type="dcterms:W3CDTF">2020-04-13T11:07:00Z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