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Gemini Auto-Reply Support Ticket System</w:t>
      </w:r>
    </w:p>
    <w:p>
      <w:r>
        <w:t>This document provides complete technical documentation for the Gemini Auto-Reply Support Ticket System project.</w:t>
      </w:r>
    </w:p>
    <w:p>
      <w:pPr>
        <w:pStyle w:val="Heading2"/>
      </w:pPr>
      <w:r>
        <w:t>Project Overview</w:t>
      </w:r>
    </w:p>
    <w:p>
      <w:r>
        <w:t>An AI-powered system that generates professional auto-replies for customer support tickets using Google Gemini Generative AI.</w:t>
      </w:r>
    </w:p>
    <w:p>
      <w:pPr>
        <w:pStyle w:val="Heading2"/>
      </w:pPr>
      <w:r>
        <w:t>Technologies Used</w:t>
      </w:r>
    </w:p>
    <w:p>
      <w:r>
        <w:t>Python</w:t>
        <w:br/>
        <w:t>Google Generative AI (Gemini)</w:t>
        <w:br/>
        <w:t>google-generativeai SDK</w:t>
        <w:br/>
        <w:t>Streamlit (optional)</w:t>
      </w:r>
    </w:p>
    <w:p>
      <w:pPr>
        <w:pStyle w:val="Heading2"/>
      </w:pPr>
      <w:r>
        <w:t>Installation</w:t>
      </w:r>
    </w:p>
    <w:p>
      <w:r>
        <w:t>1. Install Python 3.8+</w:t>
        <w:br/>
        <w:t>2. Install dependencies using pip</w:t>
        <w:br/>
        <w:t>3. Configure Gemini API key</w:t>
      </w:r>
    </w:p>
    <w:p>
      <w:pPr>
        <w:pStyle w:val="Heading2"/>
      </w:pPr>
      <w:r>
        <w:t>Model Used</w:t>
      </w:r>
    </w:p>
    <w:p>
      <w:r>
        <w:t>models/gemini-2.5-flash — optimized for fast and reliable text generation.</w:t>
      </w:r>
    </w:p>
    <w:p>
      <w:pPr>
        <w:pStyle w:val="Heading2"/>
      </w:pPr>
      <w:r>
        <w:t>Use Case</w:t>
      </w:r>
    </w:p>
    <w:p>
      <w:r>
        <w:t>Automated support ticket replies, chatbots, helpdesk automation.</w:t>
      </w:r>
    </w:p>
    <w:p>
      <w:pPr>
        <w:pStyle w:val="Heading2"/>
      </w:pPr>
      <w:r>
        <w:t>Future Enhancements</w:t>
      </w:r>
    </w:p>
    <w:p>
      <w:r>
        <w:t>Ticket classification, database integration, multilingual support.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