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377" w14:textId="2B5B3704" w:rsidR="00540306" w:rsidRPr="00264BBC" w:rsidRDefault="00540306">
      <w:pPr>
        <w:rPr>
          <w:b/>
          <w:sz w:val="28"/>
        </w:rPr>
      </w:pPr>
      <w:r w:rsidRPr="00540306">
        <w:rPr>
          <w:b/>
          <w:sz w:val="28"/>
        </w:rPr>
        <w:t xml:space="preserve">MSc Project </w:t>
      </w:r>
      <w:r w:rsidR="0078616F">
        <w:rPr>
          <w:b/>
          <w:sz w:val="28"/>
        </w:rPr>
        <w:t>Description</w:t>
      </w:r>
      <w:r w:rsidR="006E34C9">
        <w:rPr>
          <w:b/>
          <w:sz w:val="28"/>
        </w:rPr>
        <w:t xml:space="preserve"> </w:t>
      </w:r>
    </w:p>
    <w:p w14:paraId="27A8D5CD" w14:textId="7939D3D4" w:rsidR="00540306" w:rsidRDefault="00540306">
      <w:r>
        <w:t>Student:</w:t>
      </w:r>
      <w:r w:rsidR="00074368">
        <w:t xml:space="preserve"> Kirankumar Chaudhary</w:t>
      </w:r>
    </w:p>
    <w:p w14:paraId="03D1BBE2" w14:textId="7F513A0F" w:rsidR="00540306" w:rsidRDefault="00540306">
      <w:r>
        <w:t xml:space="preserve">Project title: </w:t>
      </w:r>
      <w:r w:rsidR="00251518">
        <w:t xml:space="preserve"> Ener</w:t>
      </w:r>
      <w:r w:rsidR="00B92A6E">
        <w:t xml:space="preserve">gy Consumption Analysis and Optimisation for Scottish </w:t>
      </w:r>
      <w:r w:rsidR="00860527">
        <w:t>C</w:t>
      </w:r>
      <w:r w:rsidR="00B92A6E">
        <w:t>ouncils using Big Data.</w:t>
      </w:r>
    </w:p>
    <w:p w14:paraId="79D75818" w14:textId="6C5721C1" w:rsidR="00540306" w:rsidRDefault="00540306">
      <w:r>
        <w:t>Supervisor:</w:t>
      </w:r>
      <w:r w:rsidR="00074368">
        <w:t xml:space="preserve"> </w:t>
      </w:r>
      <w:r w:rsidR="00B92A6E">
        <w:t>Tiffany Young</w:t>
      </w:r>
      <w:r w:rsidR="00860527">
        <w:t xml:space="preserve"> </w:t>
      </w:r>
      <w:r w:rsidR="00860527" w:rsidRPr="00860527">
        <w:t>(t.young3@rgu.ac.uk)</w:t>
      </w:r>
    </w:p>
    <w:p w14:paraId="10FE5751" w14:textId="07821447" w:rsidR="00540306" w:rsidRDefault="00540306">
      <w:r>
        <w:t>Key techniques:</w:t>
      </w:r>
      <w:r w:rsidR="00B92A6E">
        <w:t xml:space="preserve"> </w:t>
      </w:r>
      <w:r w:rsidR="00860527">
        <w:t>Python</w:t>
      </w:r>
      <w:r w:rsidR="009D531A">
        <w:t>,</w:t>
      </w:r>
      <w:r w:rsidR="00860527">
        <w:t xml:space="preserve"> </w:t>
      </w:r>
      <w:r w:rsidR="00B92A6E">
        <w:t>Data Warehousing, Data Analysis, Machine learning and Deployment.</w:t>
      </w:r>
    </w:p>
    <w:p w14:paraId="6869C9AD" w14:textId="77777777" w:rsidR="00264BBC" w:rsidRDefault="00264B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7829"/>
      </w:tblGrid>
      <w:tr w:rsidR="008968E1" w14:paraId="6CD58D3A" w14:textId="77777777" w:rsidTr="00264BBC">
        <w:trPr>
          <w:trHeight w:val="2595"/>
        </w:trPr>
        <w:tc>
          <w:tcPr>
            <w:tcW w:w="1301" w:type="dxa"/>
          </w:tcPr>
          <w:p w14:paraId="04DABEB2" w14:textId="77777777" w:rsidR="008968E1" w:rsidRDefault="008968E1" w:rsidP="008968E1">
            <w:r w:rsidRPr="008968E1">
              <w:rPr>
                <w:b/>
              </w:rPr>
              <w:t>Background</w:t>
            </w:r>
          </w:p>
          <w:p w14:paraId="3C6EB7D9" w14:textId="77777777" w:rsidR="008968E1" w:rsidRDefault="008968E1"/>
        </w:tc>
        <w:tc>
          <w:tcPr>
            <w:tcW w:w="7715" w:type="dxa"/>
          </w:tcPr>
          <w:p w14:paraId="11C3164D" w14:textId="50629BD6" w:rsidR="009D531A" w:rsidRDefault="009D531A" w:rsidP="009D531A">
            <w:r>
              <w:t xml:space="preserve">Scottish councils are responsible for managing </w:t>
            </w:r>
            <w:proofErr w:type="gramStart"/>
            <w:r>
              <w:t>a large number of</w:t>
            </w:r>
            <w:proofErr w:type="gramEnd"/>
            <w:r>
              <w:t xml:space="preserve"> public buildings and services, which results in significant energy consumption. The energy consumed by these buildings and services represents a significant cost for councils and can also have a significant impact on the environment. Therefore, there is a need to understand the patterns and trends of energy consumption by Scottish councils and develop solutions that can optimize energy consumption</w:t>
            </w:r>
            <w:r>
              <w:t xml:space="preserve">. </w:t>
            </w:r>
          </w:p>
          <w:p w14:paraId="043B4A4A" w14:textId="77777777" w:rsidR="009D531A" w:rsidRDefault="009D531A" w:rsidP="009D531A"/>
          <w:p w14:paraId="7E8FC716" w14:textId="30A943E7" w:rsidR="00264BBC" w:rsidRDefault="00264BBC" w:rsidP="00264BBC"/>
        </w:tc>
      </w:tr>
      <w:tr w:rsidR="008968E1" w14:paraId="70984842" w14:textId="77777777" w:rsidTr="00264BBC">
        <w:trPr>
          <w:trHeight w:val="1555"/>
        </w:trPr>
        <w:tc>
          <w:tcPr>
            <w:tcW w:w="1301" w:type="dxa"/>
          </w:tcPr>
          <w:p w14:paraId="5FF30CC4" w14:textId="77777777" w:rsidR="008968E1" w:rsidRPr="008968E1" w:rsidRDefault="008968E1" w:rsidP="008968E1">
            <w:pPr>
              <w:rPr>
                <w:b/>
              </w:rPr>
            </w:pPr>
            <w:r w:rsidRPr="008968E1">
              <w:rPr>
                <w:b/>
              </w:rPr>
              <w:t>Project Aims</w:t>
            </w:r>
          </w:p>
          <w:p w14:paraId="5797DC2F" w14:textId="77777777" w:rsidR="008968E1" w:rsidRDefault="008968E1"/>
        </w:tc>
        <w:tc>
          <w:tcPr>
            <w:tcW w:w="7715" w:type="dxa"/>
          </w:tcPr>
          <w:p w14:paraId="77E6E97D" w14:textId="7F840FAE" w:rsidR="008968E1" w:rsidRDefault="000358D7" w:rsidP="00B92A6E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Aim</w:t>
            </w:r>
            <w:r w:rsidRPr="000358D7">
              <w:rPr>
                <w:rFonts w:ascii="Calibri" w:hAnsi="Calibri" w:cs="Calibri"/>
                <w:sz w:val="22"/>
                <w:szCs w:val="22"/>
              </w:rPr>
              <w:t xml:space="preserve"> is to </w:t>
            </w:r>
            <w:r w:rsidR="00860527">
              <w:rPr>
                <w:rFonts w:ascii="Calibri" w:hAnsi="Calibri" w:cs="Calibri"/>
                <w:sz w:val="22"/>
                <w:szCs w:val="22"/>
              </w:rPr>
              <w:t xml:space="preserve">collect dataset and </w:t>
            </w:r>
            <w:r w:rsidRPr="000358D7">
              <w:rPr>
                <w:rFonts w:ascii="Calibri" w:hAnsi="Calibri" w:cs="Calibri"/>
                <w:sz w:val="22"/>
                <w:szCs w:val="22"/>
              </w:rPr>
              <w:t>analyse</w:t>
            </w:r>
            <w:r w:rsidRPr="000358D7">
              <w:rPr>
                <w:rFonts w:ascii="Calibri" w:hAnsi="Calibri" w:cs="Calibri"/>
                <w:sz w:val="22"/>
                <w:szCs w:val="22"/>
              </w:rPr>
              <w:t xml:space="preserve"> the dataset related to energy consumption in Scottish public buildings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for 2005 to 2020 </w:t>
            </w:r>
            <w:r w:rsidRPr="000358D7">
              <w:rPr>
                <w:rFonts w:ascii="Calibri" w:hAnsi="Calibri" w:cs="Calibri"/>
                <w:sz w:val="22"/>
                <w:szCs w:val="22"/>
              </w:rPr>
              <w:t>and use this analysis to develop accurate predictive models for energy consumption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And </w:t>
            </w:r>
            <w:r w:rsidRPr="000358D7">
              <w:rPr>
                <w:rFonts w:ascii="Calibri" w:hAnsi="Calibri" w:cs="Calibri"/>
                <w:sz w:val="22"/>
                <w:szCs w:val="22"/>
              </w:rPr>
              <w:t>deploy these models to optimize energy consumption.</w:t>
            </w:r>
          </w:p>
        </w:tc>
      </w:tr>
      <w:tr w:rsidR="008968E1" w14:paraId="3EB6A86B" w14:textId="77777777" w:rsidTr="00264BBC">
        <w:trPr>
          <w:trHeight w:val="4517"/>
        </w:trPr>
        <w:tc>
          <w:tcPr>
            <w:tcW w:w="1301" w:type="dxa"/>
          </w:tcPr>
          <w:p w14:paraId="7B45EDBA" w14:textId="77777777" w:rsidR="008968E1" w:rsidRDefault="008968E1" w:rsidP="008968E1">
            <w:r w:rsidRPr="008968E1">
              <w:rPr>
                <w:b/>
              </w:rPr>
              <w:t>Project Objectives</w:t>
            </w:r>
          </w:p>
          <w:p w14:paraId="1D1902E4" w14:textId="77777777" w:rsidR="008968E1" w:rsidRDefault="008968E1"/>
        </w:tc>
        <w:tc>
          <w:tcPr>
            <w:tcW w:w="7715" w:type="dxa"/>
          </w:tcPr>
          <w:p w14:paraId="5DF249DA" w14:textId="26A3AEDC" w:rsidR="008968E1" w:rsidRDefault="000358D7" w:rsidP="000358D7">
            <w:pPr>
              <w:pStyle w:val="ListParagraph"/>
              <w:numPr>
                <w:ilvl w:val="0"/>
                <w:numId w:val="2"/>
              </w:numPr>
            </w:pPr>
            <w:r>
              <w:t>Collect open-source data from government websites.</w:t>
            </w:r>
          </w:p>
          <w:p w14:paraId="3D71B524" w14:textId="77777777" w:rsidR="000358D7" w:rsidRDefault="000358D7" w:rsidP="000358D7">
            <w:pPr>
              <w:pStyle w:val="ListParagraph"/>
              <w:numPr>
                <w:ilvl w:val="0"/>
                <w:numId w:val="2"/>
              </w:numPr>
            </w:pPr>
            <w:r>
              <w:t>Transform data according to needs.</w:t>
            </w:r>
          </w:p>
          <w:p w14:paraId="54473A64" w14:textId="77777777" w:rsidR="000358D7" w:rsidRDefault="000358D7" w:rsidP="000358D7">
            <w:pPr>
              <w:pStyle w:val="ListParagraph"/>
              <w:numPr>
                <w:ilvl w:val="0"/>
                <w:numId w:val="2"/>
              </w:numPr>
            </w:pPr>
            <w:r w:rsidRPr="000358D7">
              <w:t xml:space="preserve">Develop business intelligence dashboards and reports to monitor and </w:t>
            </w:r>
            <w:r w:rsidRPr="000358D7">
              <w:t>analyse</w:t>
            </w:r>
            <w:r w:rsidRPr="000358D7">
              <w:t xml:space="preserve"> the energy consumption data, identify patterns, and trends.</w:t>
            </w:r>
          </w:p>
          <w:p w14:paraId="0CB2DA46" w14:textId="77777777" w:rsidR="000358D7" w:rsidRDefault="000358D7" w:rsidP="000358D7">
            <w:pPr>
              <w:pStyle w:val="ListParagraph"/>
              <w:numPr>
                <w:ilvl w:val="0"/>
                <w:numId w:val="2"/>
              </w:numPr>
            </w:pPr>
            <w:r w:rsidRPr="000358D7">
              <w:t>Perform exploratory data analysis to gain insights into the data, identify patterns, correlations, and anomalies.</w:t>
            </w:r>
          </w:p>
          <w:p w14:paraId="7C5A22AD" w14:textId="77777777" w:rsidR="000358D7" w:rsidRDefault="000358D7" w:rsidP="000358D7">
            <w:pPr>
              <w:pStyle w:val="ListParagraph"/>
              <w:numPr>
                <w:ilvl w:val="0"/>
                <w:numId w:val="2"/>
              </w:numPr>
            </w:pPr>
            <w:r w:rsidRPr="000358D7">
              <w:t>Develop machine learning models to predict energy consumption accurately</w:t>
            </w:r>
            <w:r>
              <w:t>.</w:t>
            </w:r>
          </w:p>
          <w:p w14:paraId="6390A27E" w14:textId="6278AFFE" w:rsidR="000358D7" w:rsidRDefault="000358D7" w:rsidP="000358D7">
            <w:pPr>
              <w:pStyle w:val="ListParagraph"/>
              <w:numPr>
                <w:ilvl w:val="0"/>
                <w:numId w:val="2"/>
              </w:numPr>
            </w:pPr>
            <w:r w:rsidRPr="000358D7">
              <w:t>Deploy the machine learning models and the algorithms for optimization of energy consumption</w:t>
            </w:r>
          </w:p>
        </w:tc>
      </w:tr>
      <w:tr w:rsidR="008968E1" w14:paraId="1CDA7291" w14:textId="77777777" w:rsidTr="00264BBC">
        <w:trPr>
          <w:trHeight w:val="2966"/>
        </w:trPr>
        <w:tc>
          <w:tcPr>
            <w:tcW w:w="1301" w:type="dxa"/>
          </w:tcPr>
          <w:p w14:paraId="0067F940" w14:textId="7D323304" w:rsidR="008968E1" w:rsidRPr="00264BBC" w:rsidRDefault="008968E1">
            <w:pPr>
              <w:rPr>
                <w:b/>
              </w:rPr>
            </w:pPr>
            <w:r w:rsidRPr="00264BBC">
              <w:rPr>
                <w:b/>
              </w:rPr>
              <w:lastRenderedPageBreak/>
              <w:t>References</w:t>
            </w:r>
          </w:p>
        </w:tc>
        <w:tc>
          <w:tcPr>
            <w:tcW w:w="7715" w:type="dxa"/>
          </w:tcPr>
          <w:p w14:paraId="629157D1" w14:textId="1A6C2A95" w:rsidR="008968E1" w:rsidRDefault="00B92A6E">
            <w:r>
              <w:t xml:space="preserve">1: </w:t>
            </w:r>
            <w:hyperlink r:id="rId5" w:history="1">
              <w:r w:rsidRPr="00E1262B">
                <w:rPr>
                  <w:rStyle w:val="Hyperlink"/>
                </w:rPr>
                <w:t>https://statistics.gov.scot/resource?uri=http%3A%2F%2Fstatistics.gov.scot%2Fdata%2Fenergy-consumption</w:t>
              </w:r>
            </w:hyperlink>
          </w:p>
          <w:p w14:paraId="1C0FB760" w14:textId="77777777" w:rsidR="00B92A6E" w:rsidRDefault="00B92A6E"/>
          <w:p w14:paraId="59C1D943" w14:textId="77777777" w:rsidR="00B92A6E" w:rsidRDefault="00B92A6E">
            <w:r>
              <w:t xml:space="preserve">2: </w:t>
            </w:r>
            <w:hyperlink r:id="rId6" w:history="1">
              <w:r>
                <w:rPr>
                  <w:rStyle w:val="Hyperlink"/>
                  <w:rFonts w:ascii="Lato" w:hAnsi="Lato"/>
                  <w:color w:val="0077C8"/>
                </w:rPr>
                <w:t>https://www.gov.uk/government/collections/total-final-energy-consumption-at-sub-national-level</w:t>
              </w:r>
            </w:hyperlink>
          </w:p>
          <w:p w14:paraId="583FCD61" w14:textId="77777777" w:rsidR="00B92A6E" w:rsidRDefault="00B92A6E"/>
          <w:p w14:paraId="0ED32B09" w14:textId="77777777" w:rsidR="00B92A6E" w:rsidRDefault="00B92A6E">
            <w:r>
              <w:t xml:space="preserve">3: </w:t>
            </w:r>
            <w:r>
              <w:rPr>
                <w:rStyle w:val="apple-converted-space"/>
                <w:rFonts w:ascii="Lato" w:hAnsi="Lato"/>
                <w:color w:val="333333"/>
                <w:shd w:val="clear" w:color="auto" w:fill="FFFFFF"/>
              </w:rPr>
              <w:t> </w:t>
            </w:r>
            <w:hyperlink r:id="rId7" w:history="1">
              <w:r>
                <w:rPr>
                  <w:rStyle w:val="Hyperlink"/>
                  <w:rFonts w:ascii="Lato" w:hAnsi="Lato"/>
                  <w:color w:val="0077C8"/>
                  <w:u w:val="none"/>
                </w:rPr>
                <w:t>https://www.gov.uk/government/collections/sub-national-electricity-consumption-data</w:t>
              </w:r>
            </w:hyperlink>
          </w:p>
          <w:p w14:paraId="25554786" w14:textId="77777777" w:rsidR="00B92A6E" w:rsidRDefault="00B92A6E"/>
          <w:p w14:paraId="2FD1C0B3" w14:textId="5D0259E5" w:rsidR="00B92A6E" w:rsidRDefault="00B92A6E">
            <w:r>
              <w:t xml:space="preserve">4: </w:t>
            </w:r>
            <w:hyperlink r:id="rId8" w:history="1">
              <w:r>
                <w:rPr>
                  <w:rStyle w:val="Hyperlink"/>
                  <w:rFonts w:ascii="Lato" w:hAnsi="Lato"/>
                  <w:color w:val="0077C8"/>
                </w:rPr>
                <w:t>https://www.gov.uk/government/collections/sub-national-gas-consumption-data</w:t>
              </w:r>
            </w:hyperlink>
          </w:p>
        </w:tc>
      </w:tr>
    </w:tbl>
    <w:p w14:paraId="16F1FCA9" w14:textId="0EBF5927" w:rsidR="008968E1" w:rsidRDefault="008968E1"/>
    <w:p w14:paraId="067FBFC6" w14:textId="1A152438" w:rsidR="008968E1" w:rsidRDefault="008968E1"/>
    <w:sectPr w:rsidR="0089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F3E"/>
    <w:multiLevelType w:val="hybridMultilevel"/>
    <w:tmpl w:val="C1D83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E77CF"/>
    <w:multiLevelType w:val="hybridMultilevel"/>
    <w:tmpl w:val="3544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311659">
    <w:abstractNumId w:val="0"/>
  </w:num>
  <w:num w:numId="2" w16cid:durableId="75821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01"/>
    <w:rsid w:val="000358D7"/>
    <w:rsid w:val="00074368"/>
    <w:rsid w:val="00251518"/>
    <w:rsid w:val="00264BBC"/>
    <w:rsid w:val="00540306"/>
    <w:rsid w:val="006E34C9"/>
    <w:rsid w:val="0078616F"/>
    <w:rsid w:val="00860527"/>
    <w:rsid w:val="008968E1"/>
    <w:rsid w:val="009D531A"/>
    <w:rsid w:val="009E78FA"/>
    <w:rsid w:val="00B17301"/>
    <w:rsid w:val="00B92A6E"/>
    <w:rsid w:val="00F3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A8EB"/>
  <w15:chartTrackingRefBased/>
  <w15:docId w15:val="{D10A1939-96DD-46BA-B6D5-BDD1DBDA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E1"/>
    <w:pPr>
      <w:ind w:left="720"/>
      <w:contextualSpacing/>
    </w:pPr>
  </w:style>
  <w:style w:type="table" w:styleId="TableGrid">
    <w:name w:val="Table Grid"/>
    <w:basedOn w:val="TableNormal"/>
    <w:uiPriority w:val="39"/>
    <w:rsid w:val="0089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2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6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92A6E"/>
  </w:style>
  <w:style w:type="paragraph" w:styleId="NormalWeb">
    <w:name w:val="Normal (Web)"/>
    <w:basedOn w:val="Normal"/>
    <w:uiPriority w:val="99"/>
    <w:unhideWhenUsed/>
    <w:rsid w:val="00B9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collections/sub-national-gas-consumption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collections/sub-national-electricity-consumption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collections/total-final-energy-consumption-at-sub-national-level" TargetMode="External"/><Relationship Id="rId5" Type="http://schemas.openxmlformats.org/officeDocument/2006/relationships/hyperlink" Target="https://statistics.gov.scot/resource?uri=http%3A%2F%2Fstatistics.gov.scot%2Fdata%2Fenergy-consum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Arana (SOC)</dc:creator>
  <cp:keywords/>
  <dc:description/>
  <cp:lastModifiedBy>KIRANKUMAR CHAUDHARY (2120051)</cp:lastModifiedBy>
  <cp:revision>4</cp:revision>
  <dcterms:created xsi:type="dcterms:W3CDTF">2021-01-12T15:54:00Z</dcterms:created>
  <dcterms:modified xsi:type="dcterms:W3CDTF">2023-02-15T18:38:00Z</dcterms:modified>
</cp:coreProperties>
</file>