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644727EC" w:rsidR="00171AC4" w:rsidRPr="00181AF4" w:rsidRDefault="00000000" w:rsidP="00181AF4">
      <w:pPr>
        <w:rPr>
          <w:color w:val="000000" w:themeColor="text1"/>
        </w:rPr>
      </w:pPr>
      <w:hyperlink w:anchor="_Acknowledgement" w:history="1">
        <w:r w:rsidR="003F389F" w:rsidRPr="00181AF4">
          <w:rPr>
            <w:rStyle w:val="Hyperlink"/>
            <w:color w:val="000000" w:themeColor="text1"/>
            <w:u w:val="none"/>
          </w:rPr>
          <w:t>Acknowledgem</w:t>
        </w:r>
        <w:r w:rsidR="003F389F" w:rsidRPr="00181AF4">
          <w:rPr>
            <w:rStyle w:val="Hyperlink"/>
            <w:color w:val="000000" w:themeColor="text1"/>
            <w:u w:val="none"/>
          </w:rPr>
          <w:t>e</w:t>
        </w:r>
        <w:r w:rsidR="003F389F" w:rsidRPr="00181AF4">
          <w:rPr>
            <w:rStyle w:val="Hyperlink"/>
            <w:color w:val="000000" w:themeColor="text1"/>
            <w:u w:val="none"/>
          </w:rPr>
          <w:t>nt</w:t>
        </w:r>
      </w:hyperlink>
      <w:r w:rsidR="009E37F3">
        <w:rPr>
          <w:rStyle w:val="Hyperlink"/>
          <w:color w:val="000000" w:themeColor="text1"/>
          <w:u w:val="none"/>
        </w:rPr>
        <w:t xml:space="preserve">  ..…………………………………………………………………………………………………………… 2</w:t>
      </w:r>
    </w:p>
    <w:p w14:paraId="6D086AC0" w14:textId="034532E0" w:rsidR="003F389F" w:rsidRDefault="00000000" w:rsidP="00FF7E20">
      <w:pPr>
        <w:spacing w:before="240"/>
        <w:rPr>
          <w:rStyle w:val="Hyperlink"/>
          <w:rFonts w:cstheme="minorHAnsi"/>
          <w:u w:val="none"/>
        </w:rPr>
      </w:pPr>
      <w:hyperlink w:anchor="_Abstract" w:history="1">
        <w:r w:rsidR="003F389F" w:rsidRPr="001762E8">
          <w:rPr>
            <w:rStyle w:val="Hyperlink"/>
            <w:rFonts w:cstheme="minorHAnsi"/>
            <w:u w:val="none"/>
          </w:rPr>
          <w:t>Abstract</w:t>
        </w:r>
      </w:hyperlink>
      <w:r w:rsidR="009E37F3">
        <w:rPr>
          <w:rStyle w:val="Hyperlink"/>
          <w:color w:val="000000" w:themeColor="text1"/>
          <w:u w:val="none"/>
        </w:rPr>
        <w:t xml:space="preserve">  .</w:t>
      </w:r>
      <w:r w:rsidR="009E37F3">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w:t>
      </w:r>
      <w:r w:rsidR="009E37F3">
        <w:rPr>
          <w:rStyle w:val="Hyperlink"/>
          <w:color w:val="000000" w:themeColor="text1"/>
          <w:u w:val="none"/>
        </w:rPr>
        <w:t xml:space="preserve">………………………………………………………………………………………………………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w:t>
      </w:r>
      <w:r>
        <w:rPr>
          <w:rStyle w:val="Hyperlink"/>
          <w:color w:val="000000" w:themeColor="text1"/>
          <w:u w:val="none"/>
        </w:rPr>
        <w:t>…………………………………………………………………</w:t>
      </w:r>
      <w:r>
        <w:rPr>
          <w:rStyle w:val="Hyperlink"/>
          <w:color w:val="000000" w:themeColor="text1"/>
          <w:u w:val="none"/>
        </w:rPr>
        <w:t xml:space="preserve">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r>
        <w:rPr>
          <w:rStyle w:val="Hyperlink"/>
          <w:color w:val="000000" w:themeColor="text1"/>
          <w:u w:val="none"/>
        </w:rPr>
        <w:t>……………………………………………………………………………………………</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1DF5CF4E"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Legal, Ethical, </w:t>
      </w:r>
      <w:r w:rsidRPr="00E87318">
        <w:rPr>
          <w:rFonts w:cstheme="minorHAnsi"/>
        </w:rPr>
        <w:t>Social</w:t>
      </w:r>
      <w:r>
        <w:rPr>
          <w:rFonts w:cstheme="minorHAnsi"/>
        </w:rPr>
        <w:t>,</w:t>
      </w:r>
      <w:r w:rsidRPr="00E87318">
        <w:rPr>
          <w:rFonts w:cstheme="minorHAnsi"/>
        </w:rPr>
        <w:t xml:space="preserve"> Professional</w:t>
      </w:r>
      <w:r w:rsidR="00074773" w:rsidRPr="00E87318">
        <w:rPr>
          <w:rFonts w:cstheme="minorHAnsi"/>
        </w:rPr>
        <w:t xml:space="preserve"> </w:t>
      </w:r>
      <w:r w:rsidR="00E30D88" w:rsidRPr="00E87318">
        <w:rPr>
          <w:rFonts w:cstheme="minorHAnsi"/>
        </w:rPr>
        <w:t>issues</w:t>
      </w:r>
      <w:r w:rsidR="00074773" w:rsidRPr="00E87318">
        <w:rPr>
          <w:rFonts w:cstheme="minorHAnsi"/>
        </w:rPr>
        <w:t xml:space="preserve"> </w:t>
      </w:r>
      <w:r>
        <w:rPr>
          <w:rFonts w:cstheme="minorHAnsi"/>
        </w:rPr>
        <w:t>and Environmental Issues  …</w:t>
      </w:r>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6EE812A1" w14:textId="77777777" w:rsidR="00BB3482" w:rsidRDefault="00BB3482" w:rsidP="000F6382">
      <w:pPr>
        <w:rPr>
          <w:rFonts w:cstheme="minorHAnsi"/>
        </w:rPr>
      </w:pPr>
    </w:p>
    <w:p w14:paraId="50434CE0" w14:textId="77777777" w:rsidR="00BB3482" w:rsidRDefault="00BB3482" w:rsidP="000F6382">
      <w:pPr>
        <w:rPr>
          <w:rFonts w:cstheme="minorHAnsi"/>
        </w:rPr>
      </w:pPr>
    </w:p>
    <w:p w14:paraId="465C3F70" w14:textId="1B065126" w:rsidR="00BB3482" w:rsidRPr="00BB3482" w:rsidRDefault="00BB3482" w:rsidP="000F6382">
      <w:pPr>
        <w:rPr>
          <w:rFonts w:cstheme="minorHAnsi"/>
          <w:b/>
          <w:bCs/>
          <w:sz w:val="36"/>
          <w:szCs w:val="36"/>
        </w:rPr>
      </w:pPr>
      <w:r w:rsidRPr="00BB3482">
        <w:rPr>
          <w:rFonts w:cstheme="minorHAnsi"/>
          <w:b/>
          <w:bCs/>
          <w:sz w:val="36"/>
          <w:szCs w:val="36"/>
        </w:rPr>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 xml:space="preserve">Department for Energy Security and Net Zero and </w:t>
      </w:r>
      <w:r w:rsidRPr="001E0070">
        <w:rPr>
          <w:rFonts w:eastAsia="Times New Roman" w:cstheme="minorHAnsi"/>
          <w:color w:val="374151"/>
          <w:lang w:eastAsia="en-GB"/>
        </w:rPr>
        <w:lastRenderedPageBreak/>
        <w:t>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696CB7A2"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lastRenderedPageBreak/>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xml:space="preserve">. It provides a wide range of statistical </w:t>
      </w:r>
      <w:r w:rsidRPr="00B3162C">
        <w:lastRenderedPageBreak/>
        <w:t>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w:t>
      </w:r>
      <w:r w:rsidRPr="004858E3">
        <w:lastRenderedPageBreak/>
        <w:t xml:space="preserve">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102DE39B" w14:textId="77777777" w:rsidR="000317A4" w:rsidRDefault="000317A4" w:rsidP="000317A4">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5A0067E8" w14:textId="1B15F7E1" w:rsidR="000317A4" w:rsidRDefault="000317A4" w:rsidP="002F7193">
      <w:pPr>
        <w:pBdr>
          <w:bottom w:val="single" w:sz="6" w:space="1" w:color="auto"/>
        </w:pBdr>
      </w:pPr>
    </w:p>
    <w:p w14:paraId="3F741011" w14:textId="77777777" w:rsidR="00A2767F" w:rsidRDefault="00A2767F" w:rsidP="002F7193"/>
    <w:p w14:paraId="697E8DA3" w14:textId="77777777" w:rsidR="000317A4" w:rsidRPr="00AC2905" w:rsidRDefault="000317A4" w:rsidP="000317A4">
      <w:pPr>
        <w:rPr>
          <w:b/>
          <w:bCs/>
        </w:rPr>
      </w:pPr>
      <w:r w:rsidRPr="00AC2905">
        <w:rPr>
          <w:b/>
          <w:bCs/>
        </w:rPr>
        <w:t>Practices should be considered when deploying machine learning models for energy consumption analysis in real-world applications?</w:t>
      </w:r>
    </w:p>
    <w:p w14:paraId="370CA1B3" w14:textId="77777777" w:rsidR="000317A4" w:rsidRDefault="000317A4" w:rsidP="000317A4"/>
    <w:p w14:paraId="55BC0A33" w14:textId="77777777" w:rsidR="000317A4" w:rsidRDefault="000317A4" w:rsidP="000317A4">
      <w:r w:rsidRPr="0066209A">
        <w:lastRenderedPageBreak/>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1047E80F" w14:textId="3F1B4F87" w:rsidR="00A2767F" w:rsidRDefault="00A2767F" w:rsidP="000317A4"/>
    <w:p w14:paraId="187DE6E9" w14:textId="28FDFE78" w:rsidR="000317A4" w:rsidRDefault="000317A4" w:rsidP="000317A4">
      <w:r w:rsidRPr="000317A4">
        <w:t xml:space="preserve">In conclusion, a comprehensive understanding of energy consumption patterns in the Scotland Council area can be achieved by utilizing data from key sources like BEIS, the Scottish Government, and the National Grid. Performing exploratory data analysis using Python and Jupyter Notebook allows for effective exploration and interpretation of the data, while deploying suitable machine learning techniques helps to build accurate predictive models for energy consumption. Evaluating these models with appropriate metrics and considering the challenges associated with model deployment in real-world applications, such as performance, scalability, maintainability, and security, enables stakeholders to make data-driven decisions and implement effective energy-saving strategies. By employing a robust analytical process, </w:t>
      </w:r>
      <w:r>
        <w:t xml:space="preserve">one </w:t>
      </w:r>
      <w:r w:rsidRPr="000317A4">
        <w:t>can</w:t>
      </w:r>
      <w:r w:rsidRPr="000317A4">
        <w:t xml:space="preserve"> contribute to more sustainable energy management and consumption practices in the Scotland Council area and beyond.</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F8669EF" w:rsidR="000317A4" w:rsidRPr="00BB3482" w:rsidRDefault="00BB3482" w:rsidP="00BB3482">
      <w:pPr>
        <w:rPr>
          <w:b/>
          <w:bCs/>
          <w:sz w:val="36"/>
          <w:szCs w:val="36"/>
        </w:rPr>
      </w:pPr>
      <w:r w:rsidRPr="00BB3482">
        <w:rPr>
          <w:b/>
          <w:bCs/>
          <w:sz w:val="36"/>
          <w:szCs w:val="36"/>
        </w:rPr>
        <w:t xml:space="preserve">1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77777777" w:rsidR="004216C9" w:rsidRDefault="00121613" w:rsidP="00BB3482">
      <w:pPr>
        <w:ind w:firstLine="360"/>
      </w:pPr>
      <w:r>
        <w:t xml:space="preserve">Aim </w:t>
      </w:r>
      <w:r>
        <w:br/>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90F6CFF" w14:textId="77777777" w:rsidR="00DE1B80" w:rsidRDefault="00121613" w:rsidP="00BB3482">
      <w:pPr>
        <w:pStyle w:val="ListParagraph"/>
      </w:pPr>
      <w:r>
        <w:t>Objectives</w:t>
      </w:r>
      <w:r>
        <w:br/>
      </w:r>
    </w:p>
    <w:p w14:paraId="4C7168CD" w14:textId="166D2D46" w:rsidR="00DE1B80" w:rsidRDefault="00DE1B80" w:rsidP="00DE1B80">
      <w:pPr>
        <w:pStyle w:val="ListParagraph"/>
        <w:numPr>
          <w:ilvl w:val="0"/>
          <w:numId w:val="10"/>
        </w:numPr>
      </w:pPr>
      <w:r w:rsidRPr="00DE1B80">
        <w:t xml:space="preserve">Collect </w:t>
      </w:r>
      <w:r w:rsidR="00857E71">
        <w:t xml:space="preserve">energy consumption </w:t>
      </w:r>
      <w:r w:rsidRPr="00DE1B80">
        <w:t>data</w:t>
      </w:r>
      <w:r w:rsidR="00857E71">
        <w:t xml:space="preserve"> for Scottish council area spanning over 2005-2020</w:t>
      </w:r>
      <w:r w:rsidRPr="00DE1B80">
        <w:t xml:space="preserve"> from </w:t>
      </w:r>
      <w:r w:rsidR="00857E71">
        <w:t>open-source</w:t>
      </w:r>
      <w:r w:rsidRPr="00DE1B80">
        <w:t xml:space="preserve"> websites.</w:t>
      </w:r>
    </w:p>
    <w:p w14:paraId="58A66510" w14:textId="77777777" w:rsidR="00857E71" w:rsidRDefault="00DE1B80" w:rsidP="00DE1B80">
      <w:pPr>
        <w:pStyle w:val="ListParagraph"/>
        <w:numPr>
          <w:ilvl w:val="0"/>
          <w:numId w:val="10"/>
        </w:numPr>
      </w:pPr>
      <w:r w:rsidRPr="00DE1B80">
        <w:t xml:space="preserve">Transform data according to needs. </w:t>
      </w:r>
    </w:p>
    <w:p w14:paraId="0F0F5AAC" w14:textId="77777777" w:rsidR="00857E71" w:rsidRDefault="00DE1B80" w:rsidP="00DE1B80">
      <w:pPr>
        <w:pStyle w:val="ListParagraph"/>
        <w:numPr>
          <w:ilvl w:val="0"/>
          <w:numId w:val="10"/>
        </w:numPr>
      </w:pPr>
      <w:r w:rsidRPr="00DE1B80">
        <w:t xml:space="preserve">Develop business intelligence dashboards and reports to </w:t>
      </w:r>
      <w:r w:rsidR="00857E71">
        <w:t>effectively visualize the data</w:t>
      </w:r>
      <w:r w:rsidRPr="00DE1B80">
        <w:t>.</w:t>
      </w:r>
    </w:p>
    <w:p w14:paraId="056309AA" w14:textId="77777777" w:rsidR="00857E71" w:rsidRDefault="00DE1B80" w:rsidP="00DE1B80">
      <w:pPr>
        <w:pStyle w:val="ListParagraph"/>
        <w:numPr>
          <w:ilvl w:val="0"/>
          <w:numId w:val="10"/>
        </w:numPr>
      </w:pPr>
      <w:r w:rsidRPr="00DE1B80">
        <w:t xml:space="preserve">Perform exploratory data analysis to gain insights into the data, identify patterns, correlations, and anomalies. </w:t>
      </w:r>
    </w:p>
    <w:p w14:paraId="3C37AE02" w14:textId="77777777" w:rsidR="00857E71" w:rsidRDefault="00DE1B80" w:rsidP="00DE1B80">
      <w:pPr>
        <w:pStyle w:val="ListParagraph"/>
        <w:numPr>
          <w:ilvl w:val="0"/>
          <w:numId w:val="10"/>
        </w:numPr>
      </w:pPr>
      <w:r w:rsidRPr="00DE1B80">
        <w:t xml:space="preserve">Develop machine learning models to predict energy consumption accurately. </w:t>
      </w:r>
    </w:p>
    <w:p w14:paraId="2C2591A4" w14:textId="344AFF7A" w:rsidR="00121613" w:rsidRDefault="00DE1B80" w:rsidP="00DE1B80">
      <w:pPr>
        <w:pStyle w:val="ListParagraph"/>
        <w:numPr>
          <w:ilvl w:val="0"/>
          <w:numId w:val="10"/>
        </w:numPr>
      </w:pPr>
      <w:r w:rsidRPr="00DE1B80">
        <w:t>Deploy the machine learning models and the algorithms for optimization of energy consumption</w:t>
      </w:r>
      <w:r w:rsidR="00121613">
        <w:br/>
      </w:r>
    </w:p>
    <w:p w14:paraId="695C8350" w14:textId="77777777" w:rsidR="00BB3482" w:rsidRDefault="00121613" w:rsidP="00BB3482">
      <w:pPr>
        <w:pStyle w:val="ListParagraph"/>
      </w:pPr>
      <w:r>
        <w:t>Functional and Non-Functional requirements.</w:t>
      </w:r>
      <w:r>
        <w:br/>
      </w:r>
      <w:r>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2C7A178A" w14:textId="0A228532" w:rsidR="0036472C" w:rsidRDefault="00161C25" w:rsidP="00BB3482">
      <w:pPr>
        <w:pStyle w:val="ListParagraph"/>
        <w:ind w:firstLine="360"/>
      </w:pPr>
      <w:r w:rsidRPr="00161C25">
        <w:t xml:space="preserve">Functional Requirements: </w:t>
      </w:r>
    </w:p>
    <w:p w14:paraId="5FE39A57" w14:textId="77777777" w:rsidR="0036472C" w:rsidRDefault="0036472C" w:rsidP="0036472C">
      <w:pPr>
        <w:pStyle w:val="ListParagraph"/>
        <w:ind w:left="1080"/>
      </w:pPr>
      <w:r w:rsidRPr="00161C25">
        <w:lastRenderedPageBreak/>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36472C">
      <w:pPr>
        <w:pStyle w:val="ListParagraph"/>
        <w:ind w:left="1080"/>
      </w:pPr>
    </w:p>
    <w:p w14:paraId="03300D01" w14:textId="12BBFF6C" w:rsidR="0036472C" w:rsidRDefault="0036472C" w:rsidP="0036472C">
      <w:pPr>
        <w:pStyle w:val="ListParagraph"/>
        <w:ind w:left="1080"/>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36472C">
      <w:pPr>
        <w:pStyle w:val="ListParagraph"/>
        <w:ind w:left="1080"/>
      </w:pPr>
    </w:p>
    <w:p w14:paraId="04C88F21" w14:textId="77777777" w:rsidR="0036472C" w:rsidRDefault="0036472C" w:rsidP="0036472C">
      <w:pPr>
        <w:pStyle w:val="ListParagraph"/>
        <w:ind w:left="1080"/>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36472C">
      <w:pPr>
        <w:pStyle w:val="ListParagraph"/>
        <w:ind w:left="1080"/>
      </w:pPr>
    </w:p>
    <w:p w14:paraId="1175D166" w14:textId="77777777" w:rsidR="0036472C" w:rsidRDefault="0036472C" w:rsidP="0036472C">
      <w:pPr>
        <w:pStyle w:val="ListParagraph"/>
        <w:ind w:left="1080"/>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36472C">
      <w:pPr>
        <w:pStyle w:val="ListParagraph"/>
        <w:ind w:left="1080"/>
      </w:pPr>
    </w:p>
    <w:p w14:paraId="3D8460EE" w14:textId="77777777" w:rsidR="0036472C" w:rsidRDefault="0036472C" w:rsidP="0036472C">
      <w:pPr>
        <w:pStyle w:val="ListParagraph"/>
        <w:ind w:left="1080"/>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36472C">
      <w:pPr>
        <w:pStyle w:val="ListParagraph"/>
        <w:ind w:left="1080"/>
      </w:pPr>
    </w:p>
    <w:p w14:paraId="55C0FF6C" w14:textId="77777777" w:rsidR="0036472C" w:rsidRDefault="0036472C" w:rsidP="0036472C">
      <w:pPr>
        <w:pStyle w:val="ListParagraph"/>
        <w:ind w:left="1080"/>
      </w:pPr>
      <w:r w:rsidRPr="00161C25">
        <w:t xml:space="preserve">Model Evaluation: Assess the performance of the developed models using suitable evaluation metrics and cross-validation techniques. </w:t>
      </w:r>
    </w:p>
    <w:p w14:paraId="6813AFAB" w14:textId="77777777" w:rsidR="0036472C" w:rsidRDefault="0036472C" w:rsidP="0036472C">
      <w:pPr>
        <w:pStyle w:val="ListParagraph"/>
        <w:ind w:left="1080"/>
      </w:pPr>
    </w:p>
    <w:p w14:paraId="5647205E" w14:textId="77777777" w:rsidR="0036472C" w:rsidRDefault="0036472C" w:rsidP="0036472C">
      <w:pPr>
        <w:pStyle w:val="ListParagraph"/>
        <w:ind w:left="1080"/>
      </w:pPr>
      <w:r w:rsidRPr="00161C25">
        <w:t xml:space="preserve">Deployment: Deploy the predictive models for practical use to optimize energy consumption and contribute to efficient energy management. </w:t>
      </w:r>
    </w:p>
    <w:p w14:paraId="36D68CC8" w14:textId="77777777" w:rsidR="0036472C" w:rsidRDefault="0036472C" w:rsidP="0036472C">
      <w:pPr>
        <w:pStyle w:val="ListParagraph"/>
        <w:ind w:left="1080"/>
      </w:pPr>
    </w:p>
    <w:p w14:paraId="677BCDDB" w14:textId="77777777" w:rsidR="0036472C" w:rsidRDefault="00161C25" w:rsidP="00BB3482">
      <w:pPr>
        <w:pStyle w:val="ListParagraph"/>
        <w:ind w:left="1080"/>
      </w:pPr>
      <w:r w:rsidRPr="00161C25">
        <w:t xml:space="preserve">Non-Functional Requirements: </w:t>
      </w:r>
    </w:p>
    <w:p w14:paraId="5D571B11" w14:textId="77777777" w:rsidR="0036472C" w:rsidRDefault="0036472C" w:rsidP="0036472C">
      <w:pPr>
        <w:pStyle w:val="ListParagraph"/>
        <w:ind w:left="1080"/>
      </w:pPr>
    </w:p>
    <w:p w14:paraId="79E84069" w14:textId="77777777" w:rsidR="0036472C" w:rsidRDefault="00161C25" w:rsidP="0036472C">
      <w:pPr>
        <w:pStyle w:val="ListParagraph"/>
        <w:ind w:left="1080"/>
      </w:pPr>
      <w:r w:rsidRPr="00161C25">
        <w:t xml:space="preserve">Usability: The dashboard and models should be user-friendly, with clear, intuitive, and easy-to-understand interfaces and visualizations. </w:t>
      </w:r>
    </w:p>
    <w:p w14:paraId="2535494A" w14:textId="77777777" w:rsidR="0036472C" w:rsidRDefault="0036472C" w:rsidP="0036472C">
      <w:pPr>
        <w:pStyle w:val="ListParagraph"/>
        <w:ind w:left="1080"/>
      </w:pPr>
    </w:p>
    <w:p w14:paraId="03FCB9FB" w14:textId="77777777" w:rsidR="0036472C" w:rsidRDefault="00161C25" w:rsidP="0036472C">
      <w:pPr>
        <w:pStyle w:val="ListParagraph"/>
        <w:ind w:left="1080"/>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36472C">
      <w:pPr>
        <w:pStyle w:val="ListParagraph"/>
        <w:ind w:left="1080"/>
      </w:pPr>
    </w:p>
    <w:p w14:paraId="25055079" w14:textId="77777777" w:rsidR="0036472C" w:rsidRDefault="00161C25" w:rsidP="0036472C">
      <w:pPr>
        <w:pStyle w:val="ListParagraph"/>
        <w:ind w:left="1080"/>
      </w:pPr>
      <w:r w:rsidRPr="00161C25">
        <w:t xml:space="preserve">Performance: The models, EDA, and dashboard should have fast response times and low latency to provide a seamless user experience. </w:t>
      </w:r>
    </w:p>
    <w:p w14:paraId="3B1E4BF7" w14:textId="77777777" w:rsidR="0036472C" w:rsidRDefault="0036472C" w:rsidP="0036472C">
      <w:pPr>
        <w:pStyle w:val="ListParagraph"/>
        <w:ind w:left="1080"/>
      </w:pPr>
    </w:p>
    <w:p w14:paraId="1DFF9831" w14:textId="77777777" w:rsidR="0036472C" w:rsidRDefault="00161C25" w:rsidP="0036472C">
      <w:pPr>
        <w:pStyle w:val="ListParagraph"/>
        <w:ind w:left="1080"/>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36472C">
      <w:pPr>
        <w:pStyle w:val="ListParagraph"/>
        <w:ind w:left="1080"/>
      </w:pPr>
    </w:p>
    <w:p w14:paraId="77B00378" w14:textId="77777777" w:rsidR="0036472C" w:rsidRDefault="00161C25" w:rsidP="0036472C">
      <w:pPr>
        <w:pStyle w:val="ListParagraph"/>
        <w:ind w:left="1080"/>
      </w:pPr>
      <w:r w:rsidRPr="00161C25">
        <w:t xml:space="preserve">Security: Any sensitive data involved in the project should be properly protected, ensuring the privacy and confidentiality of the information. </w:t>
      </w:r>
    </w:p>
    <w:p w14:paraId="33F8D1CF" w14:textId="77777777" w:rsidR="0036472C" w:rsidRDefault="0036472C" w:rsidP="0036472C">
      <w:pPr>
        <w:pStyle w:val="ListParagraph"/>
        <w:ind w:left="1080"/>
      </w:pPr>
    </w:p>
    <w:p w14:paraId="6CF24B1B" w14:textId="77777777" w:rsidR="0036472C" w:rsidRDefault="00161C25" w:rsidP="0036472C">
      <w:pPr>
        <w:pStyle w:val="ListParagraph"/>
        <w:ind w:left="1080"/>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36472C">
      <w:pPr>
        <w:pStyle w:val="ListParagraph"/>
        <w:ind w:left="1080"/>
      </w:pPr>
    </w:p>
    <w:p w14:paraId="38E90B32" w14:textId="26382AF2" w:rsidR="00121613" w:rsidRDefault="00161C25" w:rsidP="0036472C">
      <w:pPr>
        <w:pStyle w:val="ListParagraph"/>
        <w:ind w:left="1080"/>
      </w:pPr>
      <w:r w:rsidRPr="00161C25">
        <w:lastRenderedPageBreak/>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7A70FFC2" w14:textId="1D269515" w:rsidR="00121613" w:rsidRDefault="00121613" w:rsidP="00BB3482">
      <w:pPr>
        <w:pStyle w:val="ListParagraph"/>
      </w:pPr>
      <w:r>
        <w:t>Methodology and Plan</w:t>
      </w:r>
      <w:r>
        <w:br/>
      </w:r>
      <w:r>
        <w:br/>
      </w:r>
    </w:p>
    <w:p w14:paraId="46DC26D2" w14:textId="36D55567" w:rsidR="00121613" w:rsidRDefault="00121613" w:rsidP="00BB3482">
      <w:pPr>
        <w:ind w:firstLine="720"/>
      </w:pPr>
      <w:r>
        <w:t>Review of Legal, ethical, social, and professional issues as well as risks and safety.</w:t>
      </w:r>
      <w:r>
        <w:br/>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0E06A4D5" w:rsidR="00121613" w:rsidRDefault="00121613" w:rsidP="00BB3482">
      <w: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4CA03C30" w:rsidR="00121613" w:rsidRDefault="00121613" w:rsidP="00BB3482">
      <w: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3C385B2A" w:rsidR="00121613" w:rsidRDefault="00121613" w:rsidP="00BB3482">
      <w:r>
        <w:t xml:space="preserve">Evaluation </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052BD941" w:rsidR="00121613" w:rsidRDefault="00121613" w:rsidP="00BB3482">
      <w:r>
        <w:t>Conclusions and Future of work</w:t>
      </w:r>
    </w:p>
    <w:p w14:paraId="7E3A3E11" w14:textId="1B6C1FDE" w:rsidR="001B2E4F" w:rsidRDefault="001B2E4F" w:rsidP="001B2E4F"/>
    <w:p w14:paraId="1E0F4DB5" w14:textId="78262B31" w:rsidR="001B2E4F" w:rsidRPr="001B2E4F" w:rsidRDefault="001B2E4F" w:rsidP="001B2E4F"/>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Default="00121613" w:rsidP="007B6511">
      <w:pPr>
        <w:pStyle w:val="Heading1"/>
      </w:pPr>
      <w:r>
        <w:t xml:space="preserve">Appendices </w:t>
      </w:r>
    </w:p>
    <w:p w14:paraId="5459F01E" w14:textId="77777777" w:rsidR="00121613" w:rsidRDefault="00121613" w:rsidP="007B6511">
      <w:pPr>
        <w:pStyle w:val="Heading1"/>
      </w:pPr>
    </w:p>
    <w:p w14:paraId="72AE1F62" w14:textId="4C397C14" w:rsidR="007B6511" w:rsidRDefault="007B6511" w:rsidP="007B6511">
      <w:pPr>
        <w:pStyle w:val="Heading1"/>
      </w:pPr>
      <w: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184B8" w14:textId="77777777" w:rsidR="00BC114F" w:rsidRDefault="00BC114F" w:rsidP="00FD3928">
      <w:r>
        <w:separator/>
      </w:r>
    </w:p>
  </w:endnote>
  <w:endnote w:type="continuationSeparator" w:id="0">
    <w:p w14:paraId="5FF7C71C" w14:textId="77777777" w:rsidR="00BC114F" w:rsidRDefault="00BC114F"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6F32" w14:textId="77777777" w:rsidR="00BC114F" w:rsidRDefault="00BC114F" w:rsidP="00FD3928">
      <w:r>
        <w:separator/>
      </w:r>
    </w:p>
  </w:footnote>
  <w:footnote w:type="continuationSeparator" w:id="0">
    <w:p w14:paraId="1025A501" w14:textId="77777777" w:rsidR="00BC114F" w:rsidRDefault="00BC114F"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0"/>
  </w:num>
  <w:num w:numId="2" w16cid:durableId="1811165130">
    <w:abstractNumId w:val="1"/>
  </w:num>
  <w:num w:numId="3" w16cid:durableId="604580367">
    <w:abstractNumId w:val="14"/>
  </w:num>
  <w:num w:numId="4" w16cid:durableId="1245840665">
    <w:abstractNumId w:val="2"/>
  </w:num>
  <w:num w:numId="5" w16cid:durableId="583412748">
    <w:abstractNumId w:val="15"/>
  </w:num>
  <w:num w:numId="6" w16cid:durableId="1938098693">
    <w:abstractNumId w:val="12"/>
  </w:num>
  <w:num w:numId="7" w16cid:durableId="59720708">
    <w:abstractNumId w:val="7"/>
  </w:num>
  <w:num w:numId="8" w16cid:durableId="1803229987">
    <w:abstractNumId w:val="11"/>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9"/>
  </w:num>
  <w:num w:numId="14" w16cid:durableId="1566377199">
    <w:abstractNumId w:val="3"/>
  </w:num>
  <w:num w:numId="15" w16cid:durableId="255330637">
    <w:abstractNumId w:val="13"/>
  </w:num>
  <w:num w:numId="16" w16cid:durableId="852259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B2E4F"/>
    <w:rsid w:val="00246DE1"/>
    <w:rsid w:val="002B3E4B"/>
    <w:rsid w:val="002B4A0F"/>
    <w:rsid w:val="002F7193"/>
    <w:rsid w:val="00305990"/>
    <w:rsid w:val="003548BD"/>
    <w:rsid w:val="0036472C"/>
    <w:rsid w:val="003B1C92"/>
    <w:rsid w:val="003B741B"/>
    <w:rsid w:val="003F389F"/>
    <w:rsid w:val="004216C9"/>
    <w:rsid w:val="00471BE2"/>
    <w:rsid w:val="00496805"/>
    <w:rsid w:val="00506F63"/>
    <w:rsid w:val="006053D3"/>
    <w:rsid w:val="00645FFD"/>
    <w:rsid w:val="006515E5"/>
    <w:rsid w:val="006A6E96"/>
    <w:rsid w:val="006D2439"/>
    <w:rsid w:val="0071514E"/>
    <w:rsid w:val="007B6511"/>
    <w:rsid w:val="00857E71"/>
    <w:rsid w:val="009B42D3"/>
    <w:rsid w:val="009E37F3"/>
    <w:rsid w:val="009F10D5"/>
    <w:rsid w:val="00A2767F"/>
    <w:rsid w:val="00AA4961"/>
    <w:rsid w:val="00AC4460"/>
    <w:rsid w:val="00B4799A"/>
    <w:rsid w:val="00B7639B"/>
    <w:rsid w:val="00BB3482"/>
    <w:rsid w:val="00BC114F"/>
    <w:rsid w:val="00C63AE8"/>
    <w:rsid w:val="00C816BE"/>
    <w:rsid w:val="00CB445F"/>
    <w:rsid w:val="00DE04E9"/>
    <w:rsid w:val="00DE1B80"/>
    <w:rsid w:val="00DE74B2"/>
    <w:rsid w:val="00E30D88"/>
    <w:rsid w:val="00E37EAC"/>
    <w:rsid w:val="00E87318"/>
    <w:rsid w:val="00F34A26"/>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03688D"/>
    <w:rsid w:val="00373139"/>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35</cp:revision>
  <cp:lastPrinted>2023-04-14T03:18:00Z</cp:lastPrinted>
  <dcterms:created xsi:type="dcterms:W3CDTF">2023-04-02T10:58:00Z</dcterms:created>
  <dcterms:modified xsi:type="dcterms:W3CDTF">2023-04-19T10:25:00Z</dcterms:modified>
</cp:coreProperties>
</file>