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6C6C" w14:textId="42C54533" w:rsidR="2A1CADD4" w:rsidRDefault="2A1CADD4" w:rsidP="2A1CADD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9D3734" w14:textId="51E9E548" w:rsidR="00F257F2" w:rsidRPr="00556297" w:rsidRDefault="2A1CADD4" w:rsidP="2A1CADD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2A1CADD4">
        <w:rPr>
          <w:rFonts w:ascii="Times New Roman" w:hAnsi="Times New Roman" w:cs="Times New Roman"/>
          <w:b/>
          <w:bCs/>
          <w:sz w:val="44"/>
          <w:szCs w:val="44"/>
        </w:rPr>
        <w:t>PROJECT</w:t>
      </w:r>
    </w:p>
    <w:p w14:paraId="1D30A1E8" w14:textId="77777777" w:rsidR="00F257F2" w:rsidRDefault="00F257F2" w:rsidP="00F257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C570EBB" w14:textId="77777777" w:rsidR="00674D3E" w:rsidRDefault="00674D3E" w:rsidP="00F257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24FE2F" w14:textId="054981E9" w:rsidR="00674D3E" w:rsidRDefault="00674D3E" w:rsidP="00674D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056921" w14:textId="6ADF3788" w:rsidR="00382634" w:rsidRPr="006B5CB4" w:rsidRDefault="2A1CADD4" w:rsidP="2A1CADD4">
      <w:pPr>
        <w:ind w:left="72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2A1CADD4">
        <w:rPr>
          <w:rFonts w:ascii="Times New Roman" w:eastAsia="Times New Roman" w:hAnsi="Times New Roman" w:cs="Times New Roman"/>
          <w:sz w:val="44"/>
          <w:szCs w:val="44"/>
        </w:rPr>
        <w:t xml:space="preserve">NAME : </w:t>
      </w:r>
      <w:proofErr w:type="spellStart"/>
      <w:r w:rsidRPr="2A1CADD4">
        <w:rPr>
          <w:rFonts w:ascii="Times New Roman" w:eastAsia="Times New Roman" w:hAnsi="Times New Roman" w:cs="Times New Roman"/>
          <w:sz w:val="44"/>
          <w:szCs w:val="44"/>
        </w:rPr>
        <w:t>M.Kiran</w:t>
      </w:r>
      <w:proofErr w:type="spellEnd"/>
      <w:r w:rsidRPr="2A1CADD4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2A1CADD4">
        <w:rPr>
          <w:rFonts w:ascii="Times New Roman" w:eastAsia="Times New Roman" w:hAnsi="Times New Roman" w:cs="Times New Roman"/>
          <w:sz w:val="44"/>
          <w:szCs w:val="44"/>
        </w:rPr>
        <w:t>kumar</w:t>
      </w:r>
      <w:proofErr w:type="spellEnd"/>
    </w:p>
    <w:p w14:paraId="3F8762E9" w14:textId="759F720D" w:rsidR="002015F9" w:rsidRPr="006B5CB4" w:rsidRDefault="2A1CADD4" w:rsidP="2A1CADD4">
      <w:pPr>
        <w:ind w:left="72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2A1CADD4">
        <w:rPr>
          <w:rFonts w:ascii="Times New Roman" w:eastAsia="Times New Roman" w:hAnsi="Times New Roman" w:cs="Times New Roman"/>
          <w:sz w:val="44"/>
          <w:szCs w:val="44"/>
        </w:rPr>
        <w:t>HT.NO : 24705A0313</w:t>
      </w:r>
    </w:p>
    <w:p w14:paraId="4771C983" w14:textId="79891D95" w:rsidR="2A1CADD4" w:rsidRDefault="2A1CADD4" w:rsidP="2A1CADD4">
      <w:pPr>
        <w:ind w:left="72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2A1CADD4">
        <w:rPr>
          <w:rFonts w:ascii="Times New Roman" w:eastAsia="Times New Roman" w:hAnsi="Times New Roman" w:cs="Times New Roman"/>
          <w:sz w:val="44"/>
          <w:szCs w:val="44"/>
        </w:rPr>
        <w:t>BRANCH : Mechanical Engineering</w:t>
      </w:r>
    </w:p>
    <w:p w14:paraId="7EE3F338" w14:textId="1C9E3486" w:rsidR="00D051DD" w:rsidRPr="006B5CB4" w:rsidRDefault="2A1CADD4" w:rsidP="2A1CADD4">
      <w:pPr>
        <w:ind w:left="72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2A1CADD4">
        <w:rPr>
          <w:rFonts w:ascii="Times New Roman" w:eastAsia="Times New Roman" w:hAnsi="Times New Roman" w:cs="Times New Roman"/>
          <w:sz w:val="44"/>
          <w:szCs w:val="44"/>
        </w:rPr>
        <w:t xml:space="preserve">YEAR : III Year </w:t>
      </w:r>
      <w:proofErr w:type="spellStart"/>
      <w:r w:rsidRPr="2A1CADD4">
        <w:rPr>
          <w:rFonts w:ascii="Times New Roman" w:eastAsia="Times New Roman" w:hAnsi="Times New Roman" w:cs="Times New Roman"/>
          <w:sz w:val="44"/>
          <w:szCs w:val="44"/>
        </w:rPr>
        <w:t>Btech</w:t>
      </w:r>
      <w:proofErr w:type="spellEnd"/>
    </w:p>
    <w:p w14:paraId="01449508" w14:textId="1D21D90E" w:rsidR="00FB2067" w:rsidRPr="006B5CB4" w:rsidRDefault="2A1CADD4" w:rsidP="2A1CADD4">
      <w:pPr>
        <w:ind w:left="72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2A1CADD4">
        <w:rPr>
          <w:rFonts w:ascii="Times New Roman" w:eastAsia="Times New Roman" w:hAnsi="Times New Roman" w:cs="Times New Roman"/>
          <w:sz w:val="44"/>
          <w:szCs w:val="44"/>
        </w:rPr>
        <w:t xml:space="preserve">COLLEGE : </w:t>
      </w:r>
      <w:proofErr w:type="spellStart"/>
      <w:r w:rsidRPr="2A1CADD4">
        <w:rPr>
          <w:rFonts w:ascii="Times New Roman" w:eastAsia="Times New Roman" w:hAnsi="Times New Roman" w:cs="Times New Roman"/>
          <w:sz w:val="44"/>
          <w:szCs w:val="44"/>
        </w:rPr>
        <w:t>Annamacharya</w:t>
      </w:r>
      <w:proofErr w:type="spellEnd"/>
      <w:r w:rsidRPr="2A1CADD4">
        <w:rPr>
          <w:rFonts w:ascii="Times New Roman" w:eastAsia="Times New Roman" w:hAnsi="Times New Roman" w:cs="Times New Roman"/>
          <w:sz w:val="44"/>
          <w:szCs w:val="44"/>
        </w:rPr>
        <w:t xml:space="preserve"> Institute of Technology and Sciences </w:t>
      </w:r>
    </w:p>
    <w:p w14:paraId="15A0A25D" w14:textId="47C2804E" w:rsidR="2A1CADD4" w:rsidRDefault="2A1CADD4" w:rsidP="2A1CADD4">
      <w:pPr>
        <w:ind w:left="720"/>
        <w:jc w:val="both"/>
        <w:rPr>
          <w:rFonts w:ascii="Times New Roman" w:hAnsi="Times New Roman" w:cs="Times New Roman"/>
          <w:sz w:val="40"/>
          <w:szCs w:val="40"/>
        </w:rPr>
      </w:pPr>
    </w:p>
    <w:p w14:paraId="7631E60D" w14:textId="2F09929C" w:rsidR="2A1CADD4" w:rsidRDefault="2A1CADD4" w:rsidP="2A1CADD4">
      <w:pPr>
        <w:ind w:left="720"/>
        <w:jc w:val="both"/>
        <w:rPr>
          <w:rFonts w:ascii="Times New Roman" w:hAnsi="Times New Roman" w:cs="Times New Roman"/>
          <w:sz w:val="40"/>
          <w:szCs w:val="40"/>
        </w:rPr>
      </w:pPr>
    </w:p>
    <w:p w14:paraId="1A37143B" w14:textId="0D106E80" w:rsidR="2A1CADD4" w:rsidRDefault="2A1CADD4" w:rsidP="2A1CADD4">
      <w:pPr>
        <w:ind w:left="720"/>
        <w:jc w:val="both"/>
        <w:rPr>
          <w:rFonts w:ascii="Times New Roman" w:hAnsi="Times New Roman" w:cs="Times New Roman"/>
          <w:sz w:val="40"/>
          <w:szCs w:val="40"/>
        </w:rPr>
      </w:pPr>
    </w:p>
    <w:p w14:paraId="0E06E7E7" w14:textId="1DF7C278" w:rsidR="2A1CADD4" w:rsidRDefault="2A1CADD4" w:rsidP="2A1CADD4">
      <w:pPr>
        <w:ind w:left="720"/>
        <w:jc w:val="both"/>
        <w:rPr>
          <w:rFonts w:ascii="Times New Roman" w:hAnsi="Times New Roman" w:cs="Times New Roman"/>
          <w:sz w:val="40"/>
          <w:szCs w:val="40"/>
        </w:rPr>
      </w:pPr>
    </w:p>
    <w:p w14:paraId="40D0B269" w14:textId="0B9F4CFF" w:rsidR="2A1CADD4" w:rsidRDefault="2A1CADD4" w:rsidP="2A1CADD4">
      <w:pPr>
        <w:ind w:left="720"/>
        <w:jc w:val="both"/>
        <w:rPr>
          <w:rFonts w:ascii="Times New Roman" w:hAnsi="Times New Roman" w:cs="Times New Roman"/>
          <w:sz w:val="40"/>
          <w:szCs w:val="40"/>
        </w:rPr>
      </w:pPr>
    </w:p>
    <w:p w14:paraId="78D04D29" w14:textId="77777777" w:rsidR="0098165C" w:rsidRDefault="0098165C">
      <w:pPr>
        <w:rPr>
          <w:sz w:val="96"/>
          <w:szCs w:val="96"/>
        </w:rPr>
      </w:pPr>
    </w:p>
    <w:p w14:paraId="287F98CC" w14:textId="6E39E056" w:rsidR="2A1CADD4" w:rsidRDefault="2A1CADD4" w:rsidP="2A1CADD4">
      <w:pPr>
        <w:rPr>
          <w:sz w:val="32"/>
          <w:szCs w:val="32"/>
        </w:rPr>
      </w:pPr>
    </w:p>
    <w:p w14:paraId="5DFA0D12" w14:textId="77777777" w:rsidR="0098165C" w:rsidRPr="00F665F3" w:rsidRDefault="0098165C">
      <w:pPr>
        <w:rPr>
          <w:sz w:val="96"/>
          <w:szCs w:val="96"/>
        </w:rPr>
      </w:pPr>
    </w:p>
    <w:p w14:paraId="23D4EE4A" w14:textId="251DE5F7" w:rsidR="2A1CADD4" w:rsidRDefault="2A1CADD4" w:rsidP="2A1CADD4">
      <w:pPr>
        <w:jc w:val="center"/>
        <w:rPr>
          <w:b/>
          <w:bCs/>
          <w:sz w:val="40"/>
          <w:szCs w:val="40"/>
        </w:rPr>
      </w:pPr>
    </w:p>
    <w:p w14:paraId="06D01FF0" w14:textId="7ECE715A" w:rsidR="2A1CADD4" w:rsidRDefault="2A1CADD4" w:rsidP="2A1CADD4">
      <w:pPr>
        <w:jc w:val="center"/>
        <w:rPr>
          <w:b/>
          <w:bCs/>
          <w:sz w:val="40"/>
          <w:szCs w:val="40"/>
        </w:rPr>
      </w:pPr>
    </w:p>
    <w:p w14:paraId="346AB79E" w14:textId="7628ABC3" w:rsidR="00FB2067" w:rsidRPr="00F665F3" w:rsidRDefault="2A1CADD4" w:rsidP="2A1CADD4">
      <w:pPr>
        <w:jc w:val="center"/>
        <w:rPr>
          <w:b/>
          <w:bCs/>
          <w:sz w:val="40"/>
          <w:szCs w:val="40"/>
        </w:rPr>
      </w:pPr>
      <w:r w:rsidRPr="2A1CADD4">
        <w:rPr>
          <w:b/>
          <w:bCs/>
          <w:sz w:val="40"/>
          <w:szCs w:val="40"/>
        </w:rPr>
        <w:t>Project: Thermodynamic Cycle Simulator</w:t>
      </w:r>
    </w:p>
    <w:p w14:paraId="64A0D07F" w14:textId="3381B08C" w:rsidR="00FB2067" w:rsidRPr="00F665F3" w:rsidRDefault="00FB2067" w:rsidP="2A1CADD4">
      <w:pPr>
        <w:rPr>
          <w:sz w:val="32"/>
          <w:szCs w:val="32"/>
        </w:rPr>
      </w:pPr>
    </w:p>
    <w:p w14:paraId="31D07AED" w14:textId="340F6B60" w:rsidR="00FB2067" w:rsidRPr="00F665F3" w:rsidRDefault="2A1CADD4" w:rsidP="2A1CADD4">
      <w:pPr>
        <w:rPr>
          <w:sz w:val="32"/>
          <w:szCs w:val="32"/>
        </w:rPr>
      </w:pPr>
      <w:r w:rsidRPr="2A1CADD4">
        <w:rPr>
          <w:sz w:val="32"/>
          <w:szCs w:val="32"/>
        </w:rPr>
        <w:t>INPUT :</w:t>
      </w:r>
    </w:p>
    <w:p w14:paraId="1C31E7E5" w14:textId="59693F90" w:rsidR="00FB2067" w:rsidRPr="00F665F3" w:rsidRDefault="2A1CADD4" w:rsidP="2A1CA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  <w:sz w:val="32"/>
          <w:szCs w:val="32"/>
        </w:rPr>
        <w:t xml:space="preserve">Stimulates cycles like </w:t>
      </w:r>
      <w:proofErr w:type="spellStart"/>
      <w:r w:rsidRPr="2A1CADD4">
        <w:rPr>
          <w:rFonts w:ascii="Times New Roman" w:eastAsia="Times New Roman" w:hAnsi="Times New Roman" w:cs="Times New Roman"/>
          <w:sz w:val="32"/>
          <w:szCs w:val="32"/>
        </w:rPr>
        <w:t>Rankine,otto,Brayton</w:t>
      </w:r>
      <w:proofErr w:type="spellEnd"/>
    </w:p>
    <w:p w14:paraId="322CF07B" w14:textId="157691EA" w:rsidR="00FB2067" w:rsidRPr="00F665F3" w:rsidRDefault="2A1CADD4" w:rsidP="2A1CA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  <w:sz w:val="32"/>
          <w:szCs w:val="32"/>
          <w:u w:val="single"/>
        </w:rPr>
        <w:t>Inputs</w:t>
      </w:r>
      <w:r w:rsidRPr="2A1CADD4">
        <w:rPr>
          <w:rFonts w:ascii="Times New Roman" w:eastAsia="Times New Roman" w:hAnsi="Times New Roman" w:cs="Times New Roman"/>
          <w:sz w:val="32"/>
          <w:szCs w:val="32"/>
        </w:rPr>
        <w:t>: compression ratio, temperatures, pressures</w:t>
      </w:r>
    </w:p>
    <w:p w14:paraId="084CD6E7" w14:textId="1E9473CA" w:rsidR="00FB2067" w:rsidRPr="00F665F3" w:rsidRDefault="2A1CADD4" w:rsidP="2A1CA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  <w:sz w:val="32"/>
          <w:szCs w:val="32"/>
          <w:u w:val="single"/>
        </w:rPr>
        <w:t>Output</w:t>
      </w:r>
      <w:r w:rsidRPr="2A1CADD4">
        <w:rPr>
          <w:rFonts w:ascii="Times New Roman" w:eastAsia="Times New Roman" w:hAnsi="Times New Roman" w:cs="Times New Roman"/>
          <w:sz w:val="32"/>
          <w:szCs w:val="32"/>
        </w:rPr>
        <w:t xml:space="preserve">: P-V and T-S diagrams , cycle </w:t>
      </w:r>
      <w:proofErr w:type="spellStart"/>
      <w:r w:rsidRPr="2A1CADD4">
        <w:rPr>
          <w:rFonts w:ascii="Times New Roman" w:eastAsia="Times New Roman" w:hAnsi="Times New Roman" w:cs="Times New Roman"/>
          <w:sz w:val="32"/>
          <w:szCs w:val="32"/>
        </w:rPr>
        <w:t>efficiency,work</w:t>
      </w:r>
      <w:proofErr w:type="spellEnd"/>
      <w:r w:rsidRPr="2A1CADD4">
        <w:rPr>
          <w:rFonts w:ascii="Times New Roman" w:eastAsia="Times New Roman" w:hAnsi="Times New Roman" w:cs="Times New Roman"/>
          <w:sz w:val="32"/>
          <w:szCs w:val="32"/>
        </w:rPr>
        <w:t xml:space="preserve"> output</w:t>
      </w:r>
    </w:p>
    <w:p w14:paraId="17291434" w14:textId="42A99C64" w:rsidR="00FB2067" w:rsidRPr="00F665F3" w:rsidRDefault="2A1CADD4" w:rsidP="2A1CA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  <w:sz w:val="32"/>
          <w:szCs w:val="32"/>
          <w:u w:val="single"/>
        </w:rPr>
        <w:t>Libraries</w:t>
      </w:r>
      <w:r w:rsidRPr="2A1CADD4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2A1CADD4">
        <w:rPr>
          <w:rFonts w:ascii="Times New Roman" w:eastAsia="Times New Roman" w:hAnsi="Times New Roman" w:cs="Times New Roman"/>
          <w:sz w:val="32"/>
          <w:szCs w:val="32"/>
        </w:rPr>
        <w:t>matplotlib</w:t>
      </w:r>
      <w:proofErr w:type="spellEnd"/>
      <w:r w:rsidRPr="2A1CADD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A1CADD4">
        <w:rPr>
          <w:rFonts w:ascii="Times New Roman" w:eastAsia="Times New Roman" w:hAnsi="Times New Roman" w:cs="Times New Roman"/>
          <w:sz w:val="32"/>
          <w:szCs w:val="32"/>
        </w:rPr>
        <w:t>Coolprop</w:t>
      </w:r>
      <w:proofErr w:type="spellEnd"/>
    </w:p>
    <w:p w14:paraId="5665E9DB" w14:textId="6A293A9E" w:rsidR="00FB2067" w:rsidRPr="00F665F3" w:rsidRDefault="2A1CADD4" w:rsidP="2A1CA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  <w:sz w:val="32"/>
          <w:szCs w:val="32"/>
          <w:u w:val="single"/>
        </w:rPr>
        <w:t>Extensions</w:t>
      </w:r>
      <w:r w:rsidRPr="2A1CADD4">
        <w:rPr>
          <w:rFonts w:ascii="Times New Roman" w:eastAsia="Times New Roman" w:hAnsi="Times New Roman" w:cs="Times New Roman"/>
          <w:sz w:val="32"/>
          <w:szCs w:val="32"/>
        </w:rPr>
        <w:t>: Different working fluids (air, water, refrigerator)</w:t>
      </w:r>
    </w:p>
    <w:p w14:paraId="06434F1C" w14:textId="36C6858C" w:rsidR="00FB2067" w:rsidRPr="00F665F3" w:rsidRDefault="00FB2067" w:rsidP="2A1CADD4">
      <w:pPr>
        <w:rPr>
          <w:sz w:val="32"/>
          <w:szCs w:val="32"/>
        </w:rPr>
      </w:pPr>
    </w:p>
    <w:p w14:paraId="21F46007" w14:textId="5FBF51ED" w:rsidR="0088269D" w:rsidRDefault="2A1CADD4" w:rsidP="2A1CADD4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2A1CADD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Python code:</w:t>
      </w:r>
    </w:p>
    <w:p w14:paraId="4E2416C9" w14:textId="3DDDDB54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4DE9EC76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2A1CADD4">
        <w:rPr>
          <w:rFonts w:ascii="Times New Roman" w:eastAsia="Times New Roman" w:hAnsi="Times New Roman" w:cs="Times New Roman"/>
        </w:rPr>
        <w:t>numpy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as np</w:t>
      </w:r>
    </w:p>
    <w:p w14:paraId="22215425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2A1CADD4">
        <w:rPr>
          <w:rFonts w:ascii="Times New Roman" w:eastAsia="Times New Roman" w:hAnsi="Times New Roman" w:cs="Times New Roman"/>
        </w:rPr>
        <w:t>matplotlib.pyplot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2A1CADD4">
        <w:rPr>
          <w:rFonts w:ascii="Times New Roman" w:eastAsia="Times New Roman" w:hAnsi="Times New Roman" w:cs="Times New Roman"/>
        </w:rPr>
        <w:t>plt</w:t>
      </w:r>
      <w:proofErr w:type="spellEnd"/>
    </w:p>
    <w:p w14:paraId="73A5CAC8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3A615577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Constants</w:t>
      </w:r>
    </w:p>
    <w:p w14:paraId="431884FB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gamma = 1.4   # Specific heat ratio (air)</w:t>
      </w:r>
    </w:p>
    <w:p w14:paraId="1EB2675A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r = 8         # Compression ratio</w:t>
      </w:r>
    </w:p>
    <w:p w14:paraId="3D33BD30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P1 = 101325   # Initial pressure (Pa)</w:t>
      </w:r>
    </w:p>
    <w:p w14:paraId="04EDBDF2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T1 = 300      # Initial temperature (K)</w:t>
      </w:r>
    </w:p>
    <w:p w14:paraId="2F9CA8C8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q_in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= 500e3  # Heat added per kg (J/kg)</w:t>
      </w:r>
    </w:p>
    <w:p w14:paraId="2803DF84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R = 287       # Gas constant (J/kg-K)</w:t>
      </w:r>
    </w:p>
    <w:p w14:paraId="37A2A325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75599443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State 1</w:t>
      </w:r>
    </w:p>
    <w:p w14:paraId="0899B5AB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 xml:space="preserve">V1 = 0.001       # 1 </w:t>
      </w:r>
      <w:proofErr w:type="spellStart"/>
      <w:r w:rsidRPr="2A1CADD4">
        <w:rPr>
          <w:rFonts w:ascii="Times New Roman" w:eastAsia="Times New Roman" w:hAnsi="Times New Roman" w:cs="Times New Roman"/>
        </w:rPr>
        <w:t>liter</w:t>
      </w:r>
      <w:proofErr w:type="spellEnd"/>
    </w:p>
    <w:p w14:paraId="0BDB272F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V2 = V1 / r</w:t>
      </w:r>
    </w:p>
    <w:p w14:paraId="717AE32E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126A42E4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Process 1-2: Isentropic compression</w:t>
      </w:r>
    </w:p>
    <w:p w14:paraId="1194DCF4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T2 = T1 * (r**(gamma-1))</w:t>
      </w:r>
    </w:p>
    <w:p w14:paraId="16ED31FE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P2 = P1 * (r**gamma)</w:t>
      </w:r>
    </w:p>
    <w:p w14:paraId="24A39D57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33D7D1B2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lastRenderedPageBreak/>
        <w:t># Process 2-3: Heat addition (constant volume)</w:t>
      </w:r>
    </w:p>
    <w:p w14:paraId="79947141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cv = R / (gamma-1)</w:t>
      </w:r>
    </w:p>
    <w:p w14:paraId="4EC9B16A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 xml:space="preserve">T3 = T2 + </w:t>
      </w:r>
      <w:proofErr w:type="spellStart"/>
      <w:r w:rsidRPr="2A1CADD4">
        <w:rPr>
          <w:rFonts w:ascii="Times New Roman" w:eastAsia="Times New Roman" w:hAnsi="Times New Roman" w:cs="Times New Roman"/>
        </w:rPr>
        <w:t>q_in</w:t>
      </w:r>
      <w:proofErr w:type="spellEnd"/>
      <w:r w:rsidRPr="2A1CADD4">
        <w:rPr>
          <w:rFonts w:ascii="Times New Roman" w:eastAsia="Times New Roman" w:hAnsi="Times New Roman" w:cs="Times New Roman"/>
        </w:rPr>
        <w:t>/cv</w:t>
      </w:r>
    </w:p>
    <w:p w14:paraId="2AA81171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P3 = P2 * (T3/T2)</w:t>
      </w:r>
    </w:p>
    <w:p w14:paraId="0CB1DF0A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1EC644F2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Process 3-4: Isentropic expansion</w:t>
      </w:r>
    </w:p>
    <w:p w14:paraId="374FC83D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T4 = T3 * (1/r**(gamma-1))</w:t>
      </w:r>
    </w:p>
    <w:p w14:paraId="0AC19B37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P4 = P3 * (1/r**gamma)</w:t>
      </w:r>
    </w:p>
    <w:p w14:paraId="406C324C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V3 = V2</w:t>
      </w:r>
    </w:p>
    <w:p w14:paraId="11D2529F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V4 = V1</w:t>
      </w:r>
    </w:p>
    <w:p w14:paraId="4CB85C67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57BDAF90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Efficiency</w:t>
      </w:r>
    </w:p>
    <w:p w14:paraId="2305007B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eta = 1 - (1/(r**(gamma-1)))</w:t>
      </w:r>
    </w:p>
    <w:p w14:paraId="11F02802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453B867B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print(</w:t>
      </w:r>
      <w:proofErr w:type="spellStart"/>
      <w:r w:rsidRPr="2A1CADD4">
        <w:rPr>
          <w:rFonts w:ascii="Times New Roman" w:eastAsia="Times New Roman" w:hAnsi="Times New Roman" w:cs="Times New Roman"/>
        </w:rPr>
        <w:t>f"Otto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Cycle Efficiency: {eta*100:.2f}%")</w:t>
      </w:r>
    </w:p>
    <w:p w14:paraId="17A2E78A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5F995E37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# ---- P-V Diagram ----</w:t>
      </w:r>
    </w:p>
    <w:p w14:paraId="19C04FF4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V = [V1, V2, V3, V4, V1]</w:t>
      </w:r>
    </w:p>
    <w:p w14:paraId="01C813AB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P = [P1, P2, P3, P4, P1]</w:t>
      </w:r>
    </w:p>
    <w:p w14:paraId="73A73A4B" w14:textId="77777777" w:rsidR="00EB0420" w:rsidRDefault="00EB0420" w:rsidP="2A1CADD4">
      <w:pPr>
        <w:rPr>
          <w:rFonts w:ascii="Times New Roman" w:eastAsia="Times New Roman" w:hAnsi="Times New Roman" w:cs="Times New Roman"/>
        </w:rPr>
      </w:pPr>
    </w:p>
    <w:p w14:paraId="717451C5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plt.plot</w:t>
      </w:r>
      <w:proofErr w:type="spellEnd"/>
      <w:r w:rsidRPr="2A1CADD4">
        <w:rPr>
          <w:rFonts w:ascii="Times New Roman" w:eastAsia="Times New Roman" w:hAnsi="Times New Roman" w:cs="Times New Roman"/>
        </w:rPr>
        <w:t>(V, P, marker='o')</w:t>
      </w:r>
    </w:p>
    <w:p w14:paraId="1671F35F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plt.title</w:t>
      </w:r>
      <w:proofErr w:type="spellEnd"/>
      <w:r w:rsidRPr="2A1CADD4">
        <w:rPr>
          <w:rFonts w:ascii="Times New Roman" w:eastAsia="Times New Roman" w:hAnsi="Times New Roman" w:cs="Times New Roman"/>
        </w:rPr>
        <w:t>("Otto Cycle P-V Diagram")</w:t>
      </w:r>
    </w:p>
    <w:p w14:paraId="2C924048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plt.xlabel</w:t>
      </w:r>
      <w:proofErr w:type="spellEnd"/>
      <w:r w:rsidRPr="2A1CADD4">
        <w:rPr>
          <w:rFonts w:ascii="Times New Roman" w:eastAsia="Times New Roman" w:hAnsi="Times New Roman" w:cs="Times New Roman"/>
        </w:rPr>
        <w:t>("Volume (m³)")</w:t>
      </w:r>
    </w:p>
    <w:p w14:paraId="01B8C98D" w14:textId="77777777" w:rsidR="00EB0420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plt.ylabel</w:t>
      </w:r>
      <w:proofErr w:type="spellEnd"/>
      <w:r w:rsidRPr="2A1CADD4">
        <w:rPr>
          <w:rFonts w:ascii="Times New Roman" w:eastAsia="Times New Roman" w:hAnsi="Times New Roman" w:cs="Times New Roman"/>
        </w:rPr>
        <w:t>("Pressure (Pa)")</w:t>
      </w:r>
    </w:p>
    <w:p w14:paraId="2918CCF6" w14:textId="4089BCBA" w:rsidR="00EB0420" w:rsidRDefault="2A1CADD4" w:rsidP="2A1CADD4">
      <w:pPr>
        <w:rPr>
          <w:rFonts w:ascii="Times New Roman" w:eastAsia="Times New Roman" w:hAnsi="Times New Roman" w:cs="Times New Roman"/>
          <w:noProof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plt.grid</w:t>
      </w:r>
      <w:proofErr w:type="spellEnd"/>
      <w:r w:rsidRPr="2A1CADD4">
        <w:rPr>
          <w:rFonts w:ascii="Times New Roman" w:eastAsia="Times New Roman" w:hAnsi="Times New Roman" w:cs="Times New Roman"/>
        </w:rPr>
        <w:t>(True)</w:t>
      </w:r>
      <w:r w:rsidRPr="2A1CADD4">
        <w:rPr>
          <w:rFonts w:ascii="Times New Roman" w:eastAsia="Times New Roman" w:hAnsi="Times New Roman" w:cs="Times New Roman"/>
          <w:noProof/>
        </w:rPr>
        <w:t xml:space="preserve"> </w:t>
      </w:r>
    </w:p>
    <w:p w14:paraId="13708CEB" w14:textId="23FDA5BE" w:rsidR="00744F68" w:rsidRDefault="2A1CADD4" w:rsidP="2A1CADD4">
      <w:pPr>
        <w:rPr>
          <w:rFonts w:ascii="Times New Roman" w:eastAsia="Times New Roman" w:hAnsi="Times New Roman" w:cs="Times New Roman"/>
        </w:rPr>
      </w:pPr>
      <w:proofErr w:type="spellStart"/>
      <w:r w:rsidRPr="2A1CADD4">
        <w:rPr>
          <w:rFonts w:ascii="Times New Roman" w:eastAsia="Times New Roman" w:hAnsi="Times New Roman" w:cs="Times New Roman"/>
        </w:rPr>
        <w:t>plt.show</w:t>
      </w:r>
      <w:proofErr w:type="spellEnd"/>
      <w:r w:rsidRPr="2A1CADD4">
        <w:rPr>
          <w:rFonts w:ascii="Times New Roman" w:eastAsia="Times New Roman" w:hAnsi="Times New Roman" w:cs="Times New Roman"/>
        </w:rPr>
        <w:t>()</w:t>
      </w:r>
    </w:p>
    <w:p w14:paraId="5BB81B74" w14:textId="7C83B1D8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72EC3139" w14:textId="2FC8DDC0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38EAD9DE" w14:textId="0AFD1064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6C457AA2" w14:textId="35983860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50638608" w14:textId="3C70DA68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3117AF74" w14:textId="724DA0F1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1CB6F6C9" w14:textId="12A4B86F" w:rsidR="2A1CADD4" w:rsidRDefault="2A1CADD4" w:rsidP="2A1CADD4">
      <w:pPr>
        <w:rPr>
          <w:rFonts w:ascii="Times New Roman" w:eastAsia="Times New Roman" w:hAnsi="Times New Roman" w:cs="Times New Roman"/>
        </w:rPr>
      </w:pPr>
    </w:p>
    <w:p w14:paraId="6EFCF9E1" w14:textId="20A59F33" w:rsidR="2A1CADD4" w:rsidRDefault="2A1CADD4" w:rsidP="2A1CAD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1CA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275B4C" w14:textId="0D30E732" w:rsidR="00744F68" w:rsidRDefault="00E539CA" w:rsidP="2A1CADD4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B35CD" wp14:editId="02EF5841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6247270" cy="4660260"/>
            <wp:effectExtent l="114300" t="114300" r="115570" b="140970"/>
            <wp:wrapTopAndBottom/>
            <wp:docPr id="104391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2305" name="Picture 1043912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270" cy="466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9F475" w14:textId="77777777" w:rsidR="008C2554" w:rsidRDefault="008C2554" w:rsidP="2A1CADD4">
      <w:r>
        <w:br w:type="page"/>
      </w:r>
    </w:p>
    <w:p w14:paraId="2A7BF2C5" w14:textId="3B54C59A" w:rsidR="2A1CADD4" w:rsidRDefault="2A1CADD4" w:rsidP="2A1CADD4">
      <w:pPr>
        <w:rPr>
          <w:b/>
          <w:bCs/>
          <w:sz w:val="44"/>
          <w:szCs w:val="44"/>
        </w:rPr>
      </w:pPr>
    </w:p>
    <w:p w14:paraId="1D952B9E" w14:textId="404CE244" w:rsidR="008C2554" w:rsidRDefault="2A1CADD4">
      <w:pPr>
        <w:rPr>
          <w:b/>
          <w:bCs/>
          <w:sz w:val="44"/>
          <w:szCs w:val="44"/>
        </w:rPr>
      </w:pPr>
      <w:r w:rsidRPr="2A1CADD4">
        <w:rPr>
          <w:b/>
          <w:bCs/>
          <w:sz w:val="44"/>
          <w:szCs w:val="44"/>
          <w:u w:val="single"/>
        </w:rPr>
        <w:t>Conclusion</w:t>
      </w:r>
      <w:r w:rsidRPr="2A1CADD4">
        <w:rPr>
          <w:b/>
          <w:bCs/>
          <w:sz w:val="44"/>
          <w:szCs w:val="44"/>
        </w:rPr>
        <w:t>:</w:t>
      </w:r>
    </w:p>
    <w:p w14:paraId="28E39E07" w14:textId="77777777" w:rsidR="006F4BF3" w:rsidRPr="00146CE8" w:rsidRDefault="006F4BF3" w:rsidP="2A1CADD4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3EDC4DF" w14:textId="46293995" w:rsidR="005E049B" w:rsidRPr="005E049B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 xml:space="preserve">The Thermodynamic Cycle Simulator successfully models and visualizes fundamental power and refrigeration cycles such as Otto, Brayton, and Rankine. By using Python with libraries like </w:t>
      </w:r>
      <w:proofErr w:type="spellStart"/>
      <w:r w:rsidRPr="2A1CADD4">
        <w:rPr>
          <w:rFonts w:ascii="Times New Roman" w:eastAsia="Times New Roman" w:hAnsi="Times New Roman" w:cs="Times New Roman"/>
        </w:rPr>
        <w:t>matplotlib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2A1CADD4">
        <w:rPr>
          <w:rFonts w:ascii="Times New Roman" w:eastAsia="Times New Roman" w:hAnsi="Times New Roman" w:cs="Times New Roman"/>
        </w:rPr>
        <w:t>CoolProp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, the simulator can generate P–V and T–S diagrams, calculate cycle efficiency, and </w:t>
      </w:r>
      <w:proofErr w:type="spellStart"/>
      <w:r w:rsidRPr="2A1CADD4">
        <w:rPr>
          <w:rFonts w:ascii="Times New Roman" w:eastAsia="Times New Roman" w:hAnsi="Times New Roman" w:cs="Times New Roman"/>
        </w:rPr>
        <w:t>analyze</w:t>
      </w:r>
      <w:proofErr w:type="spellEnd"/>
      <w:r w:rsidRPr="2A1CADD4">
        <w:rPr>
          <w:rFonts w:ascii="Times New Roman" w:eastAsia="Times New Roman" w:hAnsi="Times New Roman" w:cs="Times New Roman"/>
        </w:rPr>
        <w:t xml:space="preserve"> work and heat interactions.</w:t>
      </w:r>
    </w:p>
    <w:p w14:paraId="05F283CD" w14:textId="3415FE9E" w:rsidR="005E049B" w:rsidRPr="005E049B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Clear visualization of cycle processes, which enhances learning for students and helps engineers in preliminary analysis.</w:t>
      </w:r>
    </w:p>
    <w:p w14:paraId="590BBB61" w14:textId="6484D677" w:rsidR="005E049B" w:rsidRPr="005E049B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Extensibility to different working fluids (air, water, refrigerants), making it useful for diverse applications from IC engines to power plants and refrigeration systems.</w:t>
      </w:r>
    </w:p>
    <w:p w14:paraId="32206E7A" w14:textId="77777777" w:rsidR="005E049B" w:rsidRPr="005E049B" w:rsidRDefault="2A1CADD4" w:rsidP="2A1CADD4">
      <w:pPr>
        <w:rPr>
          <w:rFonts w:ascii="Times New Roman" w:eastAsia="Times New Roman" w:hAnsi="Times New Roman" w:cs="Times New Roman"/>
        </w:rPr>
      </w:pPr>
      <w:r w:rsidRPr="2A1CADD4">
        <w:rPr>
          <w:rFonts w:ascii="Times New Roman" w:eastAsia="Times New Roman" w:hAnsi="Times New Roman" w:cs="Times New Roman"/>
        </w:rPr>
        <w:t>Overall, the simulator bridges theory and practical application by transforming textbook equations into an educational software tool, encouraging deeper exploration into energy systems and thermal engineering.</w:t>
      </w:r>
    </w:p>
    <w:p w14:paraId="3E7BDED6" w14:textId="77777777" w:rsidR="005E049B" w:rsidRPr="005E049B" w:rsidRDefault="005E049B"/>
    <w:sectPr w:rsidR="005E049B" w:rsidRPr="005E049B" w:rsidSect="000416D0">
      <w:pgSz w:w="11906" w:h="16838"/>
      <w:pgMar w:top="720" w:right="720" w:bottom="720" w:left="72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C2EE9" w14:textId="77777777" w:rsidR="00110B00" w:rsidRDefault="00110B00" w:rsidP="0013188D">
      <w:pPr>
        <w:spacing w:after="0" w:line="240" w:lineRule="auto"/>
      </w:pPr>
      <w:r>
        <w:separator/>
      </w:r>
    </w:p>
  </w:endnote>
  <w:endnote w:type="continuationSeparator" w:id="0">
    <w:p w14:paraId="6EA182BF" w14:textId="77777777" w:rsidR="00110B00" w:rsidRDefault="00110B00" w:rsidP="0013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E1823" w14:textId="77777777" w:rsidR="00110B00" w:rsidRDefault="00110B00" w:rsidP="0013188D">
      <w:pPr>
        <w:spacing w:after="0" w:line="240" w:lineRule="auto"/>
      </w:pPr>
      <w:r>
        <w:separator/>
      </w:r>
    </w:p>
  </w:footnote>
  <w:footnote w:type="continuationSeparator" w:id="0">
    <w:p w14:paraId="5EA9F1BC" w14:textId="77777777" w:rsidR="00110B00" w:rsidRDefault="00110B00" w:rsidP="0013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4724E"/>
    <w:multiLevelType w:val="hybridMultilevel"/>
    <w:tmpl w:val="FFFFFFFF"/>
    <w:lvl w:ilvl="0" w:tplc="02920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6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0D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6F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EE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86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81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1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6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68"/>
    <w:rsid w:val="00005682"/>
    <w:rsid w:val="000416D0"/>
    <w:rsid w:val="000E516B"/>
    <w:rsid w:val="00110B00"/>
    <w:rsid w:val="001130F7"/>
    <w:rsid w:val="0013188D"/>
    <w:rsid w:val="00146CE8"/>
    <w:rsid w:val="002015F9"/>
    <w:rsid w:val="00363093"/>
    <w:rsid w:val="00382634"/>
    <w:rsid w:val="003A562A"/>
    <w:rsid w:val="003E3313"/>
    <w:rsid w:val="003F67FF"/>
    <w:rsid w:val="00453B2C"/>
    <w:rsid w:val="00533E7A"/>
    <w:rsid w:val="00556297"/>
    <w:rsid w:val="005E049B"/>
    <w:rsid w:val="00674D3E"/>
    <w:rsid w:val="0068318A"/>
    <w:rsid w:val="006B5CB4"/>
    <w:rsid w:val="006F4BF3"/>
    <w:rsid w:val="00744F68"/>
    <w:rsid w:val="0088269D"/>
    <w:rsid w:val="008C2554"/>
    <w:rsid w:val="0098165C"/>
    <w:rsid w:val="00A01F27"/>
    <w:rsid w:val="00AB34FA"/>
    <w:rsid w:val="00AC3A13"/>
    <w:rsid w:val="00B33560"/>
    <w:rsid w:val="00BA0643"/>
    <w:rsid w:val="00CB6D96"/>
    <w:rsid w:val="00D051DD"/>
    <w:rsid w:val="00DA1A9B"/>
    <w:rsid w:val="00DE77BA"/>
    <w:rsid w:val="00E533E8"/>
    <w:rsid w:val="00E539CA"/>
    <w:rsid w:val="00EB0420"/>
    <w:rsid w:val="00F257F2"/>
    <w:rsid w:val="00F57DAC"/>
    <w:rsid w:val="00F665F3"/>
    <w:rsid w:val="00FB2067"/>
    <w:rsid w:val="2A1CADD4"/>
    <w:rsid w:val="5A43167C"/>
    <w:rsid w:val="5F2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5D6C"/>
  <w15:chartTrackingRefBased/>
  <w15:docId w15:val="{CFC0C39C-3475-46BE-88B6-6228EEE4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8D"/>
  </w:style>
  <w:style w:type="paragraph" w:styleId="Footer">
    <w:name w:val="footer"/>
    <w:basedOn w:val="Normal"/>
    <w:link w:val="FooterChar"/>
    <w:uiPriority w:val="99"/>
    <w:unhideWhenUsed/>
    <w:rsid w:val="0013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Mallisetty</dc:creator>
  <cp:keywords/>
  <dc:description/>
  <cp:lastModifiedBy>Kiran Kumar Mallisetty</cp:lastModifiedBy>
  <cp:revision>2</cp:revision>
  <dcterms:created xsi:type="dcterms:W3CDTF">2025-08-19T08:23:00Z</dcterms:created>
  <dcterms:modified xsi:type="dcterms:W3CDTF">2025-08-19T08:23:00Z</dcterms:modified>
</cp:coreProperties>
</file>