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564" w:rsidRDefault="00CB5564" w:rsidP="00CB5564">
      <w:pPr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</w:rPr>
      </w:pPr>
      <w:proofErr w:type="gramStart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</w:rPr>
        <w:t xml:space="preserve">Problem </w:t>
      </w:r>
      <w:r w:rsidRPr="00CB5564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</w:rPr>
        <w:t>:</w:t>
      </w:r>
      <w:proofErr w:type="gramEnd"/>
    </w:p>
    <w:p w:rsidR="00CB5564" w:rsidRPr="00CB5564" w:rsidRDefault="00CB5564" w:rsidP="00CB5564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B5564" w:rsidRPr="00CB5564" w:rsidRDefault="00CB5564" w:rsidP="00CB55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You are conducting a contest at your college. This contest consists of two problems and n participants. You know the problem that a candidate will solve during the contest.</w:t>
      </w:r>
    </w:p>
    <w:p w:rsidR="00CB5564" w:rsidRPr="00CB5564" w:rsidRDefault="00CB5564" w:rsidP="00CB55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You provide a balloon to a participant after he or she solves a problem. There are only green and purple-colored balloons available in a market. Each problem must have a balloon associated with it as a prize for solving that specific problem. You can distribute balloons to each participant by performing the following operation:</w:t>
      </w:r>
    </w:p>
    <w:p w:rsidR="00CB5564" w:rsidRPr="00CB5564" w:rsidRDefault="00CB5564" w:rsidP="00CB5564">
      <w:pPr>
        <w:numPr>
          <w:ilvl w:val="0"/>
          <w:numId w:val="2"/>
        </w:numPr>
        <w:spacing w:after="0" w:line="255" w:lineRule="atLeast"/>
        <w:rPr>
          <w:rFonts w:ascii="Calibri" w:eastAsia="Times New Roman" w:hAnsi="Calibri" w:cs="Calibri"/>
          <w:color w:val="666666"/>
          <w:szCs w:val="22"/>
        </w:rPr>
      </w:pPr>
      <w:r w:rsidRPr="00CB5564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Use green-colored balloons for the first problem and purple-colored balloons for the second problem</w:t>
      </w:r>
    </w:p>
    <w:p w:rsidR="00CB5564" w:rsidRPr="00795253" w:rsidRDefault="00CB5564" w:rsidP="00CB5564">
      <w:pPr>
        <w:numPr>
          <w:ilvl w:val="0"/>
          <w:numId w:val="2"/>
        </w:numPr>
        <w:spacing w:after="0" w:line="255" w:lineRule="atLeast"/>
        <w:rPr>
          <w:rFonts w:ascii="Calibri" w:eastAsia="Times New Roman" w:hAnsi="Calibri" w:cs="Calibri"/>
          <w:color w:val="666666"/>
          <w:szCs w:val="22"/>
        </w:rPr>
      </w:pPr>
      <w:r w:rsidRPr="00CB5564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Use purple-colored balloons for the first problem and green-colored balloons for the second problem</w:t>
      </w:r>
    </w:p>
    <w:p w:rsidR="00795253" w:rsidRPr="00CB5564" w:rsidRDefault="00795253" w:rsidP="00795253">
      <w:pPr>
        <w:spacing w:after="0" w:line="255" w:lineRule="atLeast"/>
        <w:ind w:left="720"/>
        <w:rPr>
          <w:rFonts w:ascii="Calibri" w:eastAsia="Times New Roman" w:hAnsi="Calibri" w:cs="Calibri"/>
          <w:color w:val="666666"/>
          <w:szCs w:val="22"/>
        </w:rPr>
      </w:pPr>
    </w:p>
    <w:p w:rsidR="00CB5564" w:rsidRDefault="00CB5564" w:rsidP="00CB5564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</w:pPr>
      <w:r w:rsidRPr="00CB5564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 xml:space="preserve">You are given the cost of each balloon and problems that each participant </w:t>
      </w:r>
      <w:proofErr w:type="gramStart"/>
      <w:r w:rsidRPr="00CB5564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solve</w:t>
      </w:r>
      <w:proofErr w:type="gramEnd"/>
      <w:r w:rsidRPr="00CB5564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. Your task is to print the minimum price that you have to pay while purchasing balloons.</w:t>
      </w:r>
    </w:p>
    <w:p w:rsidR="00CB5564" w:rsidRPr="00CB5564" w:rsidRDefault="00CB5564" w:rsidP="00CB55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B5564" w:rsidRPr="00CB5564" w:rsidRDefault="00CB5564" w:rsidP="00CB55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Input format</w:t>
      </w:r>
    </w:p>
    <w:p w:rsidR="00CB5564" w:rsidRPr="00CB5564" w:rsidRDefault="00CB5564" w:rsidP="00CB5564">
      <w:pPr>
        <w:numPr>
          <w:ilvl w:val="0"/>
          <w:numId w:val="3"/>
        </w:numPr>
        <w:spacing w:after="0" w:line="255" w:lineRule="atLeast"/>
        <w:rPr>
          <w:rFonts w:ascii="Calibri" w:eastAsia="Times New Roman" w:hAnsi="Calibri" w:cs="Calibri"/>
          <w:color w:val="666666"/>
          <w:szCs w:val="22"/>
        </w:rPr>
      </w:pPr>
      <w:r w:rsidRPr="00CB5564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First line: T that denotes the number of test cases (1≤T≤10)</w:t>
      </w:r>
    </w:p>
    <w:p w:rsidR="00CB5564" w:rsidRPr="00CB5564" w:rsidRDefault="00CB5564" w:rsidP="00CB5564">
      <w:pPr>
        <w:numPr>
          <w:ilvl w:val="0"/>
          <w:numId w:val="3"/>
        </w:numPr>
        <w:spacing w:after="0" w:line="255" w:lineRule="atLeast"/>
        <w:rPr>
          <w:rFonts w:ascii="Calibri" w:eastAsia="Times New Roman" w:hAnsi="Calibri" w:cs="Calibri"/>
          <w:color w:val="666666"/>
          <w:szCs w:val="22"/>
        </w:rPr>
      </w:pPr>
      <w:r w:rsidRPr="00CB5564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For each test case: </w:t>
      </w:r>
    </w:p>
    <w:p w:rsidR="00CB5564" w:rsidRPr="00CB5564" w:rsidRDefault="00CB5564" w:rsidP="00CB5564">
      <w:pPr>
        <w:numPr>
          <w:ilvl w:val="1"/>
          <w:numId w:val="3"/>
        </w:numPr>
        <w:spacing w:after="0" w:line="255" w:lineRule="atLeast"/>
        <w:rPr>
          <w:rFonts w:ascii="Calibri" w:eastAsia="Times New Roman" w:hAnsi="Calibri" w:cs="Calibri"/>
          <w:color w:val="666666"/>
          <w:szCs w:val="22"/>
        </w:rPr>
      </w:pPr>
      <w:r w:rsidRPr="00CB5564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First line: Cost of green and purple-colored balloons </w:t>
      </w:r>
    </w:p>
    <w:p w:rsidR="00CB5564" w:rsidRPr="00CB5564" w:rsidRDefault="00CB5564" w:rsidP="00CB5564">
      <w:pPr>
        <w:numPr>
          <w:ilvl w:val="1"/>
          <w:numId w:val="3"/>
        </w:numPr>
        <w:spacing w:after="0" w:line="255" w:lineRule="atLeast"/>
        <w:rPr>
          <w:rFonts w:ascii="Calibri" w:eastAsia="Times New Roman" w:hAnsi="Calibri" w:cs="Calibri"/>
          <w:color w:val="666666"/>
          <w:szCs w:val="22"/>
        </w:rPr>
      </w:pPr>
      <w:r w:rsidRPr="00CB5564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Second line: n that denotes the number of participants (1≤n≤10)</w:t>
      </w:r>
    </w:p>
    <w:p w:rsidR="00CB5564" w:rsidRPr="00CB5564" w:rsidRDefault="00CB5564" w:rsidP="00CB5564">
      <w:pPr>
        <w:numPr>
          <w:ilvl w:val="0"/>
          <w:numId w:val="3"/>
        </w:numPr>
        <w:spacing w:after="0" w:line="255" w:lineRule="atLeast"/>
        <w:rPr>
          <w:rFonts w:ascii="Calibri" w:eastAsia="Times New Roman" w:hAnsi="Calibri" w:cs="Calibri"/>
          <w:color w:val="666666"/>
          <w:szCs w:val="22"/>
        </w:rPr>
      </w:pPr>
      <w:r w:rsidRPr="00CB5564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Next n lines: Contain the status of users. For example, if the value of the </w:t>
      </w:r>
      <w:proofErr w:type="spellStart"/>
      <w:r w:rsidRPr="00CB5564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jth</w:t>
      </w:r>
      <w:proofErr w:type="spellEnd"/>
      <w:r w:rsidRPr="00CB5564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 integer in the </w:t>
      </w:r>
      <w:proofErr w:type="spellStart"/>
      <w:r w:rsidRPr="00CB5564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ith</w:t>
      </w:r>
      <w:proofErr w:type="spellEnd"/>
      <w:r w:rsidRPr="00CB5564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 row is 0, then it depicts that the </w:t>
      </w:r>
      <w:proofErr w:type="spellStart"/>
      <w:r w:rsidRPr="00CB5564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ith</w:t>
      </w:r>
      <w:proofErr w:type="spellEnd"/>
      <w:r w:rsidRPr="00CB5564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 participant has not solved the </w:t>
      </w:r>
      <w:proofErr w:type="spellStart"/>
      <w:r w:rsidRPr="00CB5564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jth</w:t>
      </w:r>
      <w:proofErr w:type="spellEnd"/>
      <w:r w:rsidRPr="00CB5564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 problem. Similarly, if the value of the </w:t>
      </w:r>
      <w:proofErr w:type="spellStart"/>
      <w:r w:rsidRPr="00CB5564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jth</w:t>
      </w:r>
      <w:proofErr w:type="spellEnd"/>
      <w:r w:rsidRPr="00CB5564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 integer in the </w:t>
      </w:r>
      <w:proofErr w:type="spellStart"/>
      <w:r w:rsidRPr="00CB5564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ith</w:t>
      </w:r>
      <w:proofErr w:type="spellEnd"/>
      <w:r w:rsidRPr="00CB5564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 row is 1, then it depicts that the </w:t>
      </w:r>
      <w:proofErr w:type="spellStart"/>
      <w:r w:rsidRPr="00CB5564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ith</w:t>
      </w:r>
      <w:proofErr w:type="spellEnd"/>
      <w:r w:rsidRPr="00CB5564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 participant has solved the </w:t>
      </w:r>
      <w:proofErr w:type="spellStart"/>
      <w:r w:rsidRPr="00CB5564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jth</w:t>
      </w:r>
      <w:proofErr w:type="spellEnd"/>
      <w:r w:rsidRPr="00CB5564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 problem.</w:t>
      </w:r>
    </w:p>
    <w:p w:rsidR="00CB5564" w:rsidRPr="00CB5564" w:rsidRDefault="00CB5564" w:rsidP="00CB5564">
      <w:pPr>
        <w:spacing w:after="0" w:line="255" w:lineRule="atLeast"/>
        <w:ind w:left="720"/>
        <w:rPr>
          <w:rFonts w:ascii="Calibri" w:eastAsia="Times New Roman" w:hAnsi="Calibri" w:cs="Calibri"/>
          <w:color w:val="666666"/>
          <w:szCs w:val="22"/>
        </w:rPr>
      </w:pPr>
    </w:p>
    <w:p w:rsidR="00CB5564" w:rsidRDefault="00CB5564" w:rsidP="00CB5564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</w:pPr>
      <w:r w:rsidRPr="00CB5564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Output format</w:t>
      </w:r>
      <w:r w:rsidRPr="00CB5564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br/>
      </w:r>
      <w:proofErr w:type="gramStart"/>
      <w:r w:rsidRPr="00CB5564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For</w:t>
      </w:r>
      <w:proofErr w:type="gramEnd"/>
      <w:r w:rsidRPr="00CB5564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 xml:space="preserve"> each test case, print the minimum cost that you have to pay to purchase balloons.</w:t>
      </w:r>
    </w:p>
    <w:p w:rsidR="00CB5564" w:rsidRPr="00CB5564" w:rsidRDefault="00CB5564" w:rsidP="00CB55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B5564" w:rsidRPr="00CB5564" w:rsidRDefault="00CB5564" w:rsidP="00CB5564">
      <w:pPr>
        <w:spacing w:after="0" w:line="240" w:lineRule="auto"/>
        <w:ind w:righ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Helvetica" w:eastAsia="Times New Roman" w:hAnsi="Helvetica" w:cs="Helvetica"/>
          <w:b/>
          <w:bCs/>
          <w:color w:val="9CA3A8"/>
          <w:sz w:val="18"/>
          <w:szCs w:val="18"/>
          <w:bdr w:val="none" w:sz="0" w:space="0" w:color="auto" w:frame="1"/>
        </w:rPr>
        <w:t>Sample Input</w:t>
      </w:r>
    </w:p>
    <w:p w:rsidR="00CB5564" w:rsidRPr="00CB5564" w:rsidRDefault="00CB5564" w:rsidP="00CB5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2</w:t>
      </w:r>
    </w:p>
    <w:p w:rsidR="00CB5564" w:rsidRPr="00CB5564" w:rsidRDefault="00CB5564" w:rsidP="00CB5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9 6</w:t>
      </w:r>
    </w:p>
    <w:p w:rsidR="00CB5564" w:rsidRPr="00CB5564" w:rsidRDefault="00CB5564" w:rsidP="00CB5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10</w:t>
      </w:r>
    </w:p>
    <w:p w:rsidR="00CB5564" w:rsidRPr="00CB5564" w:rsidRDefault="00CB5564" w:rsidP="00CB5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 xml:space="preserve">1 </w:t>
      </w:r>
      <w:proofErr w:type="spellStart"/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1</w:t>
      </w:r>
      <w:proofErr w:type="spellEnd"/>
    </w:p>
    <w:p w:rsidR="00CB5564" w:rsidRPr="00CB5564" w:rsidRDefault="00CB5564" w:rsidP="00CB5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 xml:space="preserve">1 </w:t>
      </w:r>
      <w:proofErr w:type="spellStart"/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1</w:t>
      </w:r>
      <w:proofErr w:type="spellEnd"/>
    </w:p>
    <w:p w:rsidR="00CB5564" w:rsidRPr="00CB5564" w:rsidRDefault="00CB5564" w:rsidP="00CB5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0 1</w:t>
      </w:r>
    </w:p>
    <w:p w:rsidR="00CB5564" w:rsidRPr="00CB5564" w:rsidRDefault="00CB5564" w:rsidP="00CB5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 xml:space="preserve">0 </w:t>
      </w:r>
      <w:proofErr w:type="spellStart"/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0</w:t>
      </w:r>
      <w:proofErr w:type="spellEnd"/>
    </w:p>
    <w:p w:rsidR="00CB5564" w:rsidRPr="00CB5564" w:rsidRDefault="00CB5564" w:rsidP="00CB5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0 1</w:t>
      </w:r>
    </w:p>
    <w:p w:rsidR="00CB5564" w:rsidRPr="00CB5564" w:rsidRDefault="00CB5564" w:rsidP="00CB5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 xml:space="preserve">0 </w:t>
      </w:r>
      <w:proofErr w:type="spellStart"/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0</w:t>
      </w:r>
      <w:proofErr w:type="spellEnd"/>
    </w:p>
    <w:p w:rsidR="00CB5564" w:rsidRPr="00CB5564" w:rsidRDefault="00CB5564" w:rsidP="00CB5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0 1</w:t>
      </w:r>
    </w:p>
    <w:p w:rsidR="00CB5564" w:rsidRPr="00CB5564" w:rsidRDefault="00CB5564" w:rsidP="00CB5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0 1</w:t>
      </w:r>
    </w:p>
    <w:p w:rsidR="00CB5564" w:rsidRPr="00CB5564" w:rsidRDefault="00CB5564" w:rsidP="00CB5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 xml:space="preserve">1 </w:t>
      </w:r>
      <w:proofErr w:type="spellStart"/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1</w:t>
      </w:r>
      <w:proofErr w:type="spellEnd"/>
    </w:p>
    <w:p w:rsidR="00CB5564" w:rsidRPr="00CB5564" w:rsidRDefault="00CB5564" w:rsidP="00CB5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 xml:space="preserve">0 </w:t>
      </w:r>
      <w:proofErr w:type="spellStart"/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0</w:t>
      </w:r>
      <w:proofErr w:type="spellEnd"/>
    </w:p>
    <w:p w:rsidR="00CB5564" w:rsidRPr="00CB5564" w:rsidRDefault="00CB5564" w:rsidP="00CB5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1 9</w:t>
      </w:r>
    </w:p>
    <w:p w:rsidR="00CB5564" w:rsidRPr="00CB5564" w:rsidRDefault="00CB5564" w:rsidP="00CB5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10</w:t>
      </w:r>
    </w:p>
    <w:p w:rsidR="00CB5564" w:rsidRPr="00CB5564" w:rsidRDefault="00CB5564" w:rsidP="00CB5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0 1</w:t>
      </w:r>
    </w:p>
    <w:p w:rsidR="00CB5564" w:rsidRPr="00CB5564" w:rsidRDefault="00CB5564" w:rsidP="00CB5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 xml:space="preserve">0 </w:t>
      </w:r>
      <w:proofErr w:type="spellStart"/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0</w:t>
      </w:r>
      <w:proofErr w:type="spellEnd"/>
    </w:p>
    <w:p w:rsidR="00CB5564" w:rsidRPr="00CB5564" w:rsidRDefault="00CB5564" w:rsidP="00CB5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 xml:space="preserve">0 </w:t>
      </w:r>
      <w:proofErr w:type="spellStart"/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0</w:t>
      </w:r>
      <w:proofErr w:type="spellEnd"/>
    </w:p>
    <w:p w:rsidR="00CB5564" w:rsidRPr="00CB5564" w:rsidRDefault="00CB5564" w:rsidP="00CB5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0 1</w:t>
      </w:r>
    </w:p>
    <w:p w:rsidR="00CB5564" w:rsidRPr="00CB5564" w:rsidRDefault="00CB5564" w:rsidP="00CB5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1 0</w:t>
      </w:r>
    </w:p>
    <w:p w:rsidR="00CB5564" w:rsidRPr="00CB5564" w:rsidRDefault="00CB5564" w:rsidP="00CB5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0 1</w:t>
      </w:r>
    </w:p>
    <w:p w:rsidR="00CB5564" w:rsidRPr="00CB5564" w:rsidRDefault="00CB5564" w:rsidP="00CB5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0 1</w:t>
      </w:r>
    </w:p>
    <w:p w:rsidR="00CB5564" w:rsidRPr="00CB5564" w:rsidRDefault="00CB5564" w:rsidP="00CB5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lastRenderedPageBreak/>
        <w:t xml:space="preserve">0 </w:t>
      </w:r>
      <w:proofErr w:type="spellStart"/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0</w:t>
      </w:r>
      <w:proofErr w:type="spellEnd"/>
    </w:p>
    <w:p w:rsidR="00CB5564" w:rsidRPr="00CB5564" w:rsidRDefault="00CB5564" w:rsidP="00CB5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0 1</w:t>
      </w:r>
    </w:p>
    <w:p w:rsidR="00CB5564" w:rsidRPr="00CB5564" w:rsidRDefault="00CB5564" w:rsidP="00CB5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 xml:space="preserve">0 </w:t>
      </w:r>
      <w:proofErr w:type="spellStart"/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0</w:t>
      </w:r>
      <w:proofErr w:type="spellEnd"/>
    </w:p>
    <w:p w:rsidR="00CB5564" w:rsidRPr="00CB5564" w:rsidRDefault="00CB5564" w:rsidP="00CB5564">
      <w:pPr>
        <w:spacing w:after="0" w:line="240" w:lineRule="auto"/>
        <w:ind w:righ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Helvetica" w:eastAsia="Times New Roman" w:hAnsi="Helvetica" w:cs="Helvetica"/>
          <w:b/>
          <w:bCs/>
          <w:color w:val="9CA3A8"/>
          <w:sz w:val="18"/>
          <w:szCs w:val="18"/>
          <w:bdr w:val="none" w:sz="0" w:space="0" w:color="auto" w:frame="1"/>
        </w:rPr>
        <w:t>Sample Output</w:t>
      </w:r>
    </w:p>
    <w:p w:rsidR="00CB5564" w:rsidRPr="00CB5564" w:rsidRDefault="00CB5564" w:rsidP="00CB5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69</w:t>
      </w:r>
    </w:p>
    <w:p w:rsidR="00FD66B5" w:rsidRPr="00CB5564" w:rsidRDefault="00CB5564" w:rsidP="00CB556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564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14</w:t>
      </w:r>
    </w:p>
    <w:sectPr w:rsidR="00FD66B5" w:rsidRPr="00CB5564" w:rsidSect="00215D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F26D4"/>
    <w:multiLevelType w:val="multilevel"/>
    <w:tmpl w:val="0294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A127F8"/>
    <w:multiLevelType w:val="multilevel"/>
    <w:tmpl w:val="3F0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A0E3788"/>
    <w:multiLevelType w:val="multilevel"/>
    <w:tmpl w:val="38767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1214"/>
    <w:rsid w:val="00215D7D"/>
    <w:rsid w:val="00651214"/>
    <w:rsid w:val="00795253"/>
    <w:rsid w:val="00CB5564"/>
    <w:rsid w:val="00FD6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D7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4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</dc:creator>
  <cp:keywords/>
  <dc:description/>
  <cp:lastModifiedBy>Gaju</cp:lastModifiedBy>
  <cp:revision>4</cp:revision>
  <dcterms:created xsi:type="dcterms:W3CDTF">2022-07-09T08:20:00Z</dcterms:created>
  <dcterms:modified xsi:type="dcterms:W3CDTF">2022-07-09T09:34:00Z</dcterms:modified>
</cp:coreProperties>
</file>