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KIRAN KUMAR RAPOLU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Senior Tech Lead – Full Stack &amp; Microservices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kirankumarrapolu@gmail.com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 ●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+91-9849707065</w:t>
      </w:r>
      <w:r>
        <w:rPr>
          <w:rFonts w:ascii="Arial" w:cs="Arial" w:eastAsia="Arial" w:hAnsi="Arial"/>
          <w:color w:val="CBD5E1"/>
          <w:sz w:val="19"/>
          <w:szCs w:val="19"/>
        </w:rPr>
        <w:t xml:space="preserve">   ●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India</w:t>
      </w:r>
    </w:p>
    <w:p>
      <w:pPr>
        <w:pBdr>
          <w:bottom w:val="single" w:color="2563EB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Results-driven Senior Tech Lead with 14+ years of hands-on experience in full-stack software development, microservices architecture, and cloud-native application delivery. Proven expertise in designing scalable, distributed systems using Java/Spring Boot, Angular, and modern DevOps toolchains. Adept at leading cross-functional teams in Agile environments, driving CI/CD adoption, and delivering enterprise-grade solutions across insurance, logistics, and auction domains.</w:t>
      </w:r>
    </w:p>
    <w:p>
      <w:pPr>
        <w:pBdr>
          <w:bottom w:val="single" w:color="2563EB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CORE COMPETENCIES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Microservices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Boot &amp; Spring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Angular (2+) / Full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RESTful API Design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CI/CD with Jenkins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AWS Cloud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LaunchDarkly Feature Flags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Styra / OPA Policy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Honeycomb Observability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Technical Leadership &amp; Mentoring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Agile / Scrum Delivery</w:t>
            </w:r>
          </w:p>
        </w:tc>
      </w:tr>
    </w:tbl>
    <w:p>
      <w:pPr>
        <w:pBdr>
          <w:bottom w:val="single" w:color="2563EB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TECHNICAL 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Languages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Java, JavaScript (ES6+), TypeScript, SQL, PL/SQL, HTML5, CSS3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Frameworks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Spring Boot, Spring MVC, Spring Cloud, Spring Security, Hibernate, Angular 2+, Node.js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Spring Cloud Gateway, Eureka Service Discovery, Feign Client, Circuit Breaker (Resilience4j), API Gateway, gRPC, Apache Kafka, RabbitMQ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Containers &amp; Orchestration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Docker, Kubernetes (K8s), Helm Charts, Container Registry, Pod Autoscaling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DevOps &amp; CI/CD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Jenkins, GitHub Actions, Maven, Gradle, Ant, GitLab CI, ArgoCD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Honeycomb (Distributed Tracing &amp; Monitoring), Prometheus, Grafana, ELK Stack, Zipkin/Sleuth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Policy &amp; Security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Styra DAS (OPA-based Policy Enforcement), OAuth2, JWT, Spring Security, Role-Based Access Control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Feature Management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LaunchDarkly (Feature Flags, A/B Testing, Gradual Rollouts)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 &amp; Servers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AWS (EC2, S3, RDS, Lambda, EKS), NGINX, Apache Tomcat, JBoss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Oracle 12c, PostgreSQL, Microsoft SQL Server, IBM DB2, Couchbase, Redis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Tools &amp; IDEs</w:t>
            </w:r>
          </w:p>
        </w:tc>
        <w:tc>
          <w:tcPr>
            <w:tcW w:type="dxa" w:w="8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IntelliJ IDEA, Eclipse, Visual Studio Code, Postman, Swagger, JIRA, Git, Bitbucket</w:t>
            </w:r>
          </w:p>
        </w:tc>
      </w:tr>
    </w:tbl>
    <w:p>
      <w:pPr>
        <w:pBdr>
          <w:bottom w:val="single" w:color="2563EB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PROFESSIONAL EXPERIENCE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786"/>
        <w:gridCol w:w="3654"/>
      </w:tblGrid>
      <w:tr>
        <w:tc>
          <w:tcPr>
            <w:tcW w:type="dxa" w:w="67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Senior Tech Lead</w:t>
            </w:r>
            <w:r>
              <w:rPr>
                <w:rFonts w:ascii="Arial" w:cs="Arial" w:eastAsia="Arial" w:hAnsi="Arial"/>
                <w:color w:val="2563EB"/>
                <w:sz w:val="21"/>
                <w:szCs w:val="21"/>
              </w:rPr>
              <w:t xml:space="preserve">  |  Jarus Technologies India Pvt. Ltd.</w:t>
            </w:r>
          </w:p>
        </w:tc>
        <w:tc>
          <w:tcPr>
            <w:tcW w:type="dxa" w:w="365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2008 – Present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Key Projects &amp; Contributions: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MARS – Iron Planet (RitchieBros Auction &amp; Bidding Platform)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Client: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RitchieBros, USA  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Team: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10 members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Angular 10, Java, Spring Boot, Hibernate, Microservices, Docker, Kubernetes, Jenkins, LaunchDarkly, Honeycomb, AWS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Architected and led development of a unified Admin Portal (MARS) consolidating all RBA &amp; IronPlanet selling formats — on-site auctions, online auctions, and buy-now marketplaces.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Designed and built RESTful microservices using Spring Boot with service discovery (Eureka) and API Gateway for routing across distributed modules.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Implemented feature flags using LaunchDarkly to enable safe, gradual rollouts across regions without downtime.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Set up Honeycomb for distributed tracing across microservices, enabling root-cause analysis and performance insights.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Integrated Styra DAS with OPA policies to enforce fine-grained role-based access control (RBAC) across the portal.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Containerized services with Docker and deployed on Kubernetes (EKS), managing Helm charts and pod autoscaling.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Built Jenkins pipelines for CI/CD with automated testing, code quality gates, and deployment to AWS.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Delivered Angular 10 frontend components including login flows, listing management, and reporting dashboards.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ESS – Enterprise Sales Solution (Toyota, Shell, Chevron, AssetWorks, IronPlanet)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Client: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RitchieBros &amp; Iron Planet  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Team: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15 members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AngularJS, Node.js, SQL Server, CouchBase, Docker, Jenkins, Microservices, AWS, Nginx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Led development of a multi-tenant reverse-logistics platform managing end-of-lease asset processing for major corporations (Toyota, Shell, Chevron, AssetWorks).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Developed microservice-based backend services to handle asset ingestion, multi-stage auction workflows, and dealer decision 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Integrated with external auction systems (IronPlanet, RBA) via async messaging queues (Kafka) for real-time status updates.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Implemented Docker-based local dev environments and Jenkins CI/CD pipelines for consistent multi-tenant deployments.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Provided production support and resolved cross-functional integration issues across ESS clients.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Compass Policy Administration System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Client: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Farmers Alliance Mutual Insurance, McPherson KS  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Team: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22 members</w:t>
      </w:r>
    </w:p>
    <w:p>
      <w:pPr>
        <w:spacing w:before="20" w:after="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Java/JEE, JBoss, JSF, AJAX, Hibernate, Oracle, DB2, Spring, Maven, Drools, SOAP Web Services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Contributed to building a large-scale insurance policy management platform handling Commercial Property and Home Owners products across multiple US states.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Designed database schemas and developed business logic for policy creation, endorsement processing, and agent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Implemented rule-driven policy processing using JBoss Drools (Rules Engine) for complex insurance underwriting calculations.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Built SOAP web service integrations with legacy systems for real-time data exchange.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Earlier Projects (2008–2012)</w:t>
      </w:r>
    </w:p>
    <w:p>
      <w:pPr>
        <w:spacing w:before="2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Batchprint (Document printing &amp; content mgmt) | Farm Blanket Inventory (FBI) | ACH Banking Module | Personal Auto Endorsement (FCPP) | Material Management System — all built on Java/JEE, Spring, Hibernate, JSF stack for insurance and port trust clients.</w:t>
      </w:r>
    </w:p>
    <w:p>
      <w:pPr>
        <w:pBdr>
          <w:bottom w:val="single" w:color="2563EB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MICROSERVICES ECOSYSTEM &amp; TOOLING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Architecture Patterns: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API Gateway Pattern, Service Mesh, Sidecar Pattern, CQRS, Event Sourcing, Saga Pattern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12-Factor App principles, Domain-Driven Design (DDD), Strangler Fig for legacy migration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Communication &amp; Messaging: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Synchronous: REST (OpenAPI/Swagger), gRPC, Feign Client with load balancing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Asynchronous: Apache Kafka (event streaming), RabbitMQ (message broker), Spring Cloud Stream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Resilience &amp; Reliability: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Circuit Breaker (Resilience4j), Retry &amp; Timeout policies, Bulkhead pattern, Health Checks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Distributed transaction management with Saga orchestration and eventual consistency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Observability Stack: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Honeycomb: Structured events, traces, and BubbleUp for anomaly detection across services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Prometheus + Grafana dashboards, ELK Stack (Elasticsearch, Logstash, Kibana) for log aggregation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Policy &amp; Governance: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Styra DAS: Centralized policy management with OPA (Open Policy Agent) for authorization across services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RBAC enforcement at API and resource level, policy-as-code version controlled in Git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Feature Delivery: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LaunchDarkly: Feature flag management, progressive delivery, A/B testing, kill switches for safe deployments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Experimentation-driven development with targeted rollouts by user segment and environment</w:t>
      </w:r>
    </w:p>
    <w:p>
      <w:pPr>
        <w:pBdr>
          <w:bottom w:val="single" w:color="2563EB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EDUCATION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Bachelor of Engineering – Electronics &amp; Communication Engineering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Jawaharlal Nehru Technological University (JNTU), Andhra Pradesh  |  2005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2026-03-03T11:44:07.643Z</dcterms:created>
  <dcterms:modified xsi:type="dcterms:W3CDTF">2026-03-03T11:44:07.644Z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