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7448" w:rsidRDefault="00A07448">
      <w:pPr>
        <w:rPr>
          <w:sz w:val="44"/>
        </w:rPr>
      </w:pPr>
    </w:p>
    <w:p w:rsidR="00A07448" w:rsidRDefault="00A07448">
      <w:pPr>
        <w:rPr>
          <w:sz w:val="44"/>
        </w:rPr>
      </w:pPr>
      <w:r>
        <w:rPr>
          <w:sz w:val="44"/>
        </w:rPr>
        <w:t>Biocides:</w:t>
      </w:r>
    </w:p>
    <w:p w:rsidR="009F54EC" w:rsidRDefault="00A07448">
      <w:pPr>
        <w:rPr>
          <w:sz w:val="44"/>
        </w:rPr>
      </w:pPr>
      <w:r w:rsidRPr="00A07448">
        <w:rPr>
          <w:sz w:val="44"/>
        </w:rPr>
        <w:t>Disinfectants</w:t>
      </w:r>
    </w:p>
    <w:p w:rsidR="00A07448" w:rsidRDefault="00A07448">
      <w:pPr>
        <w:rPr>
          <w:sz w:val="28"/>
        </w:rPr>
      </w:pPr>
      <w:r w:rsidRPr="00A07448">
        <w:rPr>
          <w:sz w:val="28"/>
        </w:rPr>
        <w:t>Used for the disinfection of surfaces, materials, equipment and furniture which are not used for direct contact with food or feeding stuffs. Usage areas include, inter alia, swimming pools, aquariums, bathing and other waters; air conditioning systems; and walls and floors in private, public, and industrial areas and in other areas for professional activities.</w:t>
      </w:r>
      <w:r w:rsidRPr="00A07448">
        <w:rPr>
          <w:sz w:val="28"/>
        </w:rPr>
        <w:br/>
      </w:r>
      <w:r w:rsidRPr="00A07448">
        <w:rPr>
          <w:sz w:val="28"/>
        </w:rPr>
        <w:br/>
        <w:t>Used for disinfection of air, water not used for human or animal consumption, chemical toilets, waste water, hospital waste and soil.</w:t>
      </w:r>
      <w:r w:rsidRPr="00A07448">
        <w:rPr>
          <w:sz w:val="28"/>
        </w:rPr>
        <w:br/>
      </w:r>
      <w:r w:rsidRPr="00A07448">
        <w:rPr>
          <w:sz w:val="28"/>
        </w:rPr>
        <w:br/>
        <w:t>Used as algaecides for treatment of swimming pools, aquariums and other waters and for remedial treatment of construction materials.</w:t>
      </w:r>
      <w:r w:rsidRPr="00A07448">
        <w:rPr>
          <w:sz w:val="28"/>
        </w:rPr>
        <w:br/>
      </w:r>
      <w:r w:rsidRPr="00A07448">
        <w:rPr>
          <w:sz w:val="28"/>
        </w:rPr>
        <w:br/>
        <w:t>Used to be incorporated in textiles, tissues, masks, paints and other articles or materials with the purpose of producing treated articles with disinfecting properties</w:t>
      </w:r>
    </w:p>
    <w:p w:rsidR="00A07448" w:rsidRDefault="00A07448">
      <w:pPr>
        <w:rPr>
          <w:sz w:val="28"/>
        </w:rPr>
      </w:pPr>
    </w:p>
    <w:p w:rsidR="00A07448" w:rsidRDefault="00A07448">
      <w:pPr>
        <w:rPr>
          <w:sz w:val="40"/>
        </w:rPr>
      </w:pPr>
      <w:r w:rsidRPr="00A07448">
        <w:rPr>
          <w:sz w:val="40"/>
        </w:rPr>
        <w:t>Preservatives</w:t>
      </w:r>
    </w:p>
    <w:p w:rsidR="00A07448" w:rsidRDefault="00A07448">
      <w:pPr>
        <w:rPr>
          <w:sz w:val="28"/>
        </w:rPr>
      </w:pPr>
      <w:r w:rsidRPr="00A07448">
        <w:rPr>
          <w:sz w:val="28"/>
        </w:rPr>
        <w:t>Used for the preservation of manufactured products, other than foodstuffs, feeding stuffs, cosmetics or medicinal products or medical devices by the control of microbial deterioration to ensure their shelf life.</w:t>
      </w:r>
      <w:r w:rsidRPr="00A07448">
        <w:rPr>
          <w:sz w:val="28"/>
        </w:rPr>
        <w:br/>
        <w:t>Used as preservatives for the storage or use of rodenticide, insecticide or other baits</w:t>
      </w:r>
    </w:p>
    <w:p w:rsidR="00A07448" w:rsidRDefault="00A07448">
      <w:pPr>
        <w:rPr>
          <w:sz w:val="28"/>
        </w:rPr>
      </w:pPr>
      <w:r w:rsidRPr="00A07448">
        <w:rPr>
          <w:sz w:val="28"/>
        </w:rPr>
        <w:t xml:space="preserve">Used for the preservation of fibrous or </w:t>
      </w:r>
      <w:proofErr w:type="spellStart"/>
      <w:r w:rsidRPr="00A07448">
        <w:rPr>
          <w:sz w:val="28"/>
        </w:rPr>
        <w:t>polymerised</w:t>
      </w:r>
      <w:proofErr w:type="spellEnd"/>
      <w:r w:rsidRPr="00A07448">
        <w:rPr>
          <w:sz w:val="28"/>
        </w:rPr>
        <w:t xml:space="preserve"> materials, such as leather, rubber or paper or textile products by the control of microbiological deterioration.</w:t>
      </w:r>
      <w:r w:rsidRPr="00A07448">
        <w:rPr>
          <w:sz w:val="28"/>
        </w:rPr>
        <w:br/>
        <w:t xml:space="preserve">This product-type includes biocidal products which </w:t>
      </w:r>
      <w:proofErr w:type="spellStart"/>
      <w:r w:rsidRPr="00A07448">
        <w:rPr>
          <w:sz w:val="28"/>
        </w:rPr>
        <w:t>antagonise</w:t>
      </w:r>
      <w:proofErr w:type="spellEnd"/>
      <w:r w:rsidRPr="00A07448">
        <w:rPr>
          <w:sz w:val="28"/>
        </w:rPr>
        <w:t xml:space="preserve"> the settlement of </w:t>
      </w:r>
      <w:r w:rsidRPr="00A07448">
        <w:rPr>
          <w:sz w:val="28"/>
        </w:rPr>
        <w:lastRenderedPageBreak/>
        <w:t xml:space="preserve">micro-organisms on the surface of materials and therefore hamper or prevent the development of </w:t>
      </w:r>
      <w:proofErr w:type="spellStart"/>
      <w:r w:rsidRPr="00A07448">
        <w:rPr>
          <w:sz w:val="28"/>
        </w:rPr>
        <w:t>odour</w:t>
      </w:r>
      <w:proofErr w:type="spellEnd"/>
      <w:r w:rsidRPr="00A07448">
        <w:rPr>
          <w:sz w:val="28"/>
        </w:rPr>
        <w:t xml:space="preserve"> and/or offer other kinds of benefits.</w:t>
      </w:r>
    </w:p>
    <w:p w:rsidR="00A07448" w:rsidRDefault="00A07448">
      <w:pPr>
        <w:rPr>
          <w:sz w:val="28"/>
        </w:rPr>
      </w:pPr>
    </w:p>
    <w:p w:rsidR="00A07448" w:rsidRDefault="00A07448">
      <w:pPr>
        <w:rPr>
          <w:sz w:val="40"/>
        </w:rPr>
      </w:pPr>
      <w:r w:rsidRPr="00A07448">
        <w:rPr>
          <w:sz w:val="40"/>
        </w:rPr>
        <w:t>Pest control</w:t>
      </w:r>
    </w:p>
    <w:p w:rsidR="00A07448" w:rsidRDefault="00A07448">
      <w:pPr>
        <w:rPr>
          <w:sz w:val="28"/>
        </w:rPr>
      </w:pPr>
      <w:r w:rsidRPr="00A07448">
        <w:rPr>
          <w:sz w:val="28"/>
        </w:rPr>
        <w:t>Rodenticides</w:t>
      </w:r>
      <w:r>
        <w:rPr>
          <w:sz w:val="28"/>
        </w:rPr>
        <w:t xml:space="preserve">:  </w:t>
      </w:r>
      <w:r w:rsidRPr="00A07448">
        <w:rPr>
          <w:sz w:val="28"/>
        </w:rPr>
        <w:t>Used for the control of mice, rats or other rodents, by means other than repulsion or attraction.</w:t>
      </w:r>
    </w:p>
    <w:p w:rsidR="00A07448" w:rsidRDefault="00A07448">
      <w:pPr>
        <w:rPr>
          <w:sz w:val="28"/>
        </w:rPr>
      </w:pPr>
    </w:p>
    <w:p w:rsidR="00A07448" w:rsidRDefault="00A07448">
      <w:pPr>
        <w:rPr>
          <w:sz w:val="28"/>
        </w:rPr>
      </w:pPr>
      <w:r w:rsidRPr="00A07448">
        <w:rPr>
          <w:sz w:val="28"/>
        </w:rPr>
        <w:t>Avicides</w:t>
      </w:r>
      <w:r>
        <w:rPr>
          <w:sz w:val="28"/>
        </w:rPr>
        <w:t xml:space="preserve">: </w:t>
      </w:r>
      <w:r w:rsidRPr="00A07448">
        <w:rPr>
          <w:sz w:val="28"/>
        </w:rPr>
        <w:t>Used for the control of birds, by means other than repulsion or attraction.</w:t>
      </w:r>
    </w:p>
    <w:p w:rsidR="00A07448" w:rsidRDefault="00A07448">
      <w:pPr>
        <w:rPr>
          <w:sz w:val="28"/>
        </w:rPr>
      </w:pPr>
    </w:p>
    <w:p w:rsidR="00A07448" w:rsidRDefault="00A07448">
      <w:pPr>
        <w:rPr>
          <w:sz w:val="28"/>
        </w:rPr>
      </w:pPr>
      <w:r>
        <w:rPr>
          <w:sz w:val="28"/>
        </w:rPr>
        <w:t>Pest</w:t>
      </w:r>
      <w:r w:rsidRPr="00A07448">
        <w:rPr>
          <w:sz w:val="28"/>
        </w:rPr>
        <w:t>icides</w:t>
      </w:r>
      <w:r>
        <w:rPr>
          <w:sz w:val="28"/>
        </w:rPr>
        <w:t xml:space="preserve">: </w:t>
      </w:r>
      <w:r w:rsidRPr="00A07448">
        <w:rPr>
          <w:sz w:val="28"/>
        </w:rPr>
        <w:t>Used for the control of fish, by means other than repulsion or attraction.</w:t>
      </w:r>
    </w:p>
    <w:p w:rsidR="00A07448" w:rsidRDefault="00A07448">
      <w:pPr>
        <w:rPr>
          <w:sz w:val="28"/>
        </w:rPr>
      </w:pPr>
    </w:p>
    <w:p w:rsidR="00A07448" w:rsidRDefault="00A07448">
      <w:pPr>
        <w:rPr>
          <w:sz w:val="28"/>
        </w:rPr>
      </w:pPr>
      <w:r w:rsidRPr="00A07448">
        <w:rPr>
          <w:sz w:val="28"/>
        </w:rPr>
        <w:t>Insecticides</w:t>
      </w:r>
      <w:r>
        <w:rPr>
          <w:sz w:val="28"/>
        </w:rPr>
        <w:t xml:space="preserve">:  </w:t>
      </w:r>
      <w:r w:rsidRPr="00A07448">
        <w:rPr>
          <w:sz w:val="28"/>
        </w:rPr>
        <w:t>Used for the control of arthropods (e.g. insects, arachnids and crustaceans), by means other than repulsion or attraction.</w:t>
      </w:r>
    </w:p>
    <w:p w:rsidR="00A07448" w:rsidRDefault="00A07448">
      <w:pPr>
        <w:rPr>
          <w:sz w:val="28"/>
        </w:rPr>
      </w:pPr>
    </w:p>
    <w:p w:rsidR="00A07448" w:rsidRDefault="00A07448">
      <w:pPr>
        <w:rPr>
          <w:sz w:val="28"/>
        </w:rPr>
      </w:pPr>
      <w:r w:rsidRPr="00A07448">
        <w:rPr>
          <w:sz w:val="28"/>
        </w:rPr>
        <w:t>Antifouling products</w:t>
      </w:r>
      <w:r>
        <w:rPr>
          <w:sz w:val="28"/>
        </w:rPr>
        <w:t xml:space="preserve">: </w:t>
      </w:r>
      <w:r w:rsidRPr="00A07448">
        <w:rPr>
          <w:sz w:val="28"/>
        </w:rPr>
        <w:t>Used to control the growth and settlement of fouling organisms (microbes and higher forms of plant or animal species) on vessels, aquaculture equipment or other structures used in water.</w:t>
      </w:r>
    </w:p>
    <w:p w:rsidR="00A07448" w:rsidRDefault="00A07448">
      <w:pPr>
        <w:rPr>
          <w:sz w:val="28"/>
        </w:rPr>
      </w:pPr>
    </w:p>
    <w:p w:rsidR="00A07448" w:rsidRPr="00A07448" w:rsidRDefault="00A07448">
      <w:pPr>
        <w:rPr>
          <w:sz w:val="28"/>
        </w:rPr>
      </w:pPr>
      <w:r w:rsidRPr="00A07448">
        <w:rPr>
          <w:sz w:val="28"/>
        </w:rPr>
        <w:t>Embalming and taxidermist fluids</w:t>
      </w:r>
      <w:r>
        <w:rPr>
          <w:sz w:val="28"/>
        </w:rPr>
        <w:t xml:space="preserve">: </w:t>
      </w:r>
      <w:r w:rsidRPr="00A07448">
        <w:rPr>
          <w:sz w:val="28"/>
        </w:rPr>
        <w:t>Used for the disinfection and preservation of human or animal corpses, or parts t</w:t>
      </w:r>
      <w:bookmarkStart w:id="0" w:name="_GoBack"/>
      <w:bookmarkEnd w:id="0"/>
      <w:r w:rsidRPr="00A07448">
        <w:rPr>
          <w:sz w:val="28"/>
        </w:rPr>
        <w:t>hereof.</w:t>
      </w:r>
    </w:p>
    <w:sectPr w:rsidR="00A07448" w:rsidRPr="00A07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DF6"/>
    <w:rsid w:val="00190DF6"/>
    <w:rsid w:val="009F54EC"/>
    <w:rsid w:val="00A07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8BDC9"/>
  <w15:chartTrackingRefBased/>
  <w15:docId w15:val="{475E3454-2144-4C0B-A486-4AF62D3E3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133955">
      <w:bodyDiv w:val="1"/>
      <w:marLeft w:val="0"/>
      <w:marRight w:val="0"/>
      <w:marTop w:val="0"/>
      <w:marBottom w:val="0"/>
      <w:divBdr>
        <w:top w:val="none" w:sz="0" w:space="0" w:color="auto"/>
        <w:left w:val="none" w:sz="0" w:space="0" w:color="auto"/>
        <w:bottom w:val="none" w:sz="0" w:space="0" w:color="auto"/>
        <w:right w:val="none" w:sz="0" w:space="0" w:color="auto"/>
      </w:divBdr>
    </w:div>
    <w:div w:id="327562162">
      <w:bodyDiv w:val="1"/>
      <w:marLeft w:val="0"/>
      <w:marRight w:val="0"/>
      <w:marTop w:val="0"/>
      <w:marBottom w:val="0"/>
      <w:divBdr>
        <w:top w:val="none" w:sz="0" w:space="0" w:color="auto"/>
        <w:left w:val="none" w:sz="0" w:space="0" w:color="auto"/>
        <w:bottom w:val="none" w:sz="0" w:space="0" w:color="auto"/>
        <w:right w:val="none" w:sz="0" w:space="0" w:color="auto"/>
      </w:divBdr>
    </w:div>
    <w:div w:id="382826710">
      <w:bodyDiv w:val="1"/>
      <w:marLeft w:val="0"/>
      <w:marRight w:val="0"/>
      <w:marTop w:val="0"/>
      <w:marBottom w:val="0"/>
      <w:divBdr>
        <w:top w:val="none" w:sz="0" w:space="0" w:color="auto"/>
        <w:left w:val="none" w:sz="0" w:space="0" w:color="auto"/>
        <w:bottom w:val="none" w:sz="0" w:space="0" w:color="auto"/>
        <w:right w:val="none" w:sz="0" w:space="0" w:color="auto"/>
      </w:divBdr>
    </w:div>
    <w:div w:id="1150175681">
      <w:bodyDiv w:val="1"/>
      <w:marLeft w:val="0"/>
      <w:marRight w:val="0"/>
      <w:marTop w:val="0"/>
      <w:marBottom w:val="0"/>
      <w:divBdr>
        <w:top w:val="none" w:sz="0" w:space="0" w:color="auto"/>
        <w:left w:val="none" w:sz="0" w:space="0" w:color="auto"/>
        <w:bottom w:val="none" w:sz="0" w:space="0" w:color="auto"/>
        <w:right w:val="none" w:sz="0" w:space="0" w:color="auto"/>
      </w:divBdr>
    </w:div>
    <w:div w:id="1735855637">
      <w:bodyDiv w:val="1"/>
      <w:marLeft w:val="0"/>
      <w:marRight w:val="0"/>
      <w:marTop w:val="0"/>
      <w:marBottom w:val="0"/>
      <w:divBdr>
        <w:top w:val="none" w:sz="0" w:space="0" w:color="auto"/>
        <w:left w:val="none" w:sz="0" w:space="0" w:color="auto"/>
        <w:bottom w:val="none" w:sz="0" w:space="0" w:color="auto"/>
        <w:right w:val="none" w:sz="0" w:space="0" w:color="auto"/>
      </w:divBdr>
    </w:div>
    <w:div w:id="1765569657">
      <w:bodyDiv w:val="1"/>
      <w:marLeft w:val="0"/>
      <w:marRight w:val="0"/>
      <w:marTop w:val="0"/>
      <w:marBottom w:val="0"/>
      <w:divBdr>
        <w:top w:val="none" w:sz="0" w:space="0" w:color="auto"/>
        <w:left w:val="none" w:sz="0" w:space="0" w:color="auto"/>
        <w:bottom w:val="none" w:sz="0" w:space="0" w:color="auto"/>
        <w:right w:val="none" w:sz="0" w:space="0" w:color="auto"/>
      </w:divBdr>
    </w:div>
    <w:div w:id="206787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Sanzil Madye</dc:creator>
  <cp:keywords/>
  <dc:description/>
  <cp:lastModifiedBy>Sanzil Madye</cp:lastModifiedBy>
  <cp:revision>1</cp:revision>
  <dcterms:created xsi:type="dcterms:W3CDTF">2017-03-16T13:01:00Z</dcterms:created>
  <dcterms:modified xsi:type="dcterms:W3CDTF">2017-03-16T13:30:00Z</dcterms:modified>
</cp:coreProperties>
</file>