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92570" w14:textId="60EC397E" w:rsidR="00B64DD5" w:rsidRPr="00B64DD5" w:rsidRDefault="00B64DD5" w:rsidP="00B64DD5">
      <w:pPr>
        <w:spacing w:after="0" w:line="288" w:lineRule="auto"/>
        <w:rPr>
          <w:rFonts w:asciiTheme="majorHAnsi" w:hAnsiTheme="majorHAnsi"/>
          <w:sz w:val="28"/>
          <w:szCs w:val="28"/>
        </w:rPr>
      </w:pPr>
      <w:r w:rsidRPr="00B64DD5">
        <w:rPr>
          <w:rFonts w:asciiTheme="majorHAnsi" w:hAnsiTheme="majorHAnsi"/>
          <w:sz w:val="28"/>
          <w:szCs w:val="28"/>
        </w:rPr>
        <w:t>ABOUT US</w:t>
      </w:r>
    </w:p>
    <w:p w14:paraId="4EECA68F" w14:textId="77777777" w:rsidR="001340AB" w:rsidRPr="001340AB" w:rsidRDefault="001340AB" w:rsidP="001340AB">
      <w:pPr>
        <w:spacing w:after="0" w:line="288" w:lineRule="auto"/>
        <w:rPr>
          <w:rFonts w:asciiTheme="majorHAnsi" w:hAnsiTheme="majorHAnsi"/>
          <w:b/>
          <w:bCs/>
          <w:sz w:val="28"/>
          <w:szCs w:val="28"/>
        </w:rPr>
      </w:pPr>
      <w:r w:rsidRPr="001340AB">
        <w:rPr>
          <w:rFonts w:asciiTheme="majorHAnsi" w:hAnsiTheme="majorHAnsi"/>
          <w:b/>
          <w:bCs/>
          <w:sz w:val="32"/>
          <w:szCs w:val="32"/>
        </w:rPr>
        <w:t>A Trusted Pioneer</w:t>
      </w:r>
    </w:p>
    <w:p w14:paraId="67BE993C" w14:textId="3A76C809" w:rsidR="001340AB" w:rsidRPr="001340AB" w:rsidRDefault="001340AB" w:rsidP="001340AB">
      <w:pPr>
        <w:spacing w:after="0" w:line="288" w:lineRule="auto"/>
        <w:rPr>
          <w:rFonts w:asciiTheme="majorHAnsi" w:hAnsiTheme="majorHAnsi"/>
          <w:sz w:val="28"/>
          <w:szCs w:val="28"/>
        </w:rPr>
      </w:pPr>
      <w:r w:rsidRPr="001340AB">
        <w:rPr>
          <w:rFonts w:asciiTheme="majorHAnsi" w:hAnsiTheme="majorHAnsi"/>
          <w:i/>
          <w:iCs/>
          <w:sz w:val="28"/>
          <w:szCs w:val="28"/>
        </w:rPr>
        <w:t xml:space="preserve">World-renowned scientists and research institutes have collaborated with Guruji, conducting over 6,000 scientific experiments  to test, measure and validate </w:t>
      </w:r>
      <w:r w:rsidR="00AC6F78" w:rsidRPr="007E1931">
        <w:rPr>
          <w:rFonts w:asciiTheme="majorHAnsi" w:hAnsiTheme="majorHAnsi"/>
          <w:i/>
          <w:iCs/>
          <w:sz w:val="28"/>
          <w:szCs w:val="28"/>
          <w:highlight w:val="yellow"/>
        </w:rPr>
        <w:t xml:space="preserve">the impact of </w:t>
      </w:r>
      <w:r w:rsidRPr="007E1931">
        <w:rPr>
          <w:rFonts w:asciiTheme="majorHAnsi" w:hAnsiTheme="majorHAnsi"/>
          <w:i/>
          <w:iCs/>
          <w:sz w:val="28"/>
          <w:szCs w:val="28"/>
          <w:highlight w:val="yellow"/>
        </w:rPr>
        <w:t>Guruji’s Divine Blessing</w:t>
      </w:r>
      <w:r w:rsidR="00AC6F78" w:rsidRPr="007E1931">
        <w:rPr>
          <w:rFonts w:asciiTheme="majorHAnsi" w:hAnsiTheme="majorHAnsi"/>
          <w:i/>
          <w:iCs/>
          <w:sz w:val="28"/>
          <w:szCs w:val="28"/>
          <w:highlight w:val="yellow"/>
        </w:rPr>
        <w:t>s on living organisms and non-living materials</w:t>
      </w:r>
      <w:r w:rsidRPr="001340AB">
        <w:rPr>
          <w:rFonts w:asciiTheme="majorHAnsi" w:hAnsiTheme="majorHAnsi"/>
          <w:i/>
          <w:iCs/>
          <w:sz w:val="28"/>
          <w:szCs w:val="28"/>
        </w:rPr>
        <w:t>.</w:t>
      </w:r>
    </w:p>
    <w:p w14:paraId="54E34590" w14:textId="3906A4CA" w:rsidR="00B64DD5" w:rsidRPr="00B64DD5" w:rsidRDefault="00B64DD5" w:rsidP="00B64DD5">
      <w:pPr>
        <w:spacing w:after="0" w:line="288" w:lineRule="auto"/>
        <w:rPr>
          <w:rFonts w:asciiTheme="majorHAnsi" w:hAnsiTheme="majorHAnsi"/>
          <w:sz w:val="28"/>
          <w:szCs w:val="28"/>
        </w:rPr>
      </w:pPr>
    </w:p>
    <w:p w14:paraId="2DF077F6" w14:textId="77777777" w:rsidR="00B64DD5" w:rsidRPr="00B64DD5" w:rsidRDefault="00B64DD5" w:rsidP="00B64DD5">
      <w:pPr>
        <w:spacing w:after="0" w:line="288" w:lineRule="auto"/>
        <w:rPr>
          <w:rFonts w:asciiTheme="majorHAnsi" w:hAnsiTheme="majorHAnsi"/>
          <w:sz w:val="28"/>
          <w:szCs w:val="28"/>
        </w:rPr>
      </w:pPr>
    </w:p>
    <w:p w14:paraId="7D36D940" w14:textId="77777777" w:rsidR="00B64DD5" w:rsidRPr="00B64DD5" w:rsidRDefault="00B64DD5" w:rsidP="00B64DD5">
      <w:pPr>
        <w:spacing w:after="0" w:line="288" w:lineRule="auto"/>
        <w:rPr>
          <w:rFonts w:asciiTheme="majorHAnsi" w:hAnsiTheme="majorHAnsi"/>
          <w:sz w:val="28"/>
          <w:szCs w:val="28"/>
        </w:rPr>
      </w:pPr>
    </w:p>
    <w:p w14:paraId="4239955D" w14:textId="77777777" w:rsidR="00296089" w:rsidRPr="00296089" w:rsidRDefault="00296089" w:rsidP="00296089">
      <w:pPr>
        <w:spacing w:after="0" w:line="288" w:lineRule="auto"/>
        <w:jc w:val="center"/>
        <w:rPr>
          <w:rFonts w:asciiTheme="majorHAnsi" w:hAnsiTheme="majorHAnsi"/>
          <w:b/>
          <w:bCs/>
          <w:sz w:val="28"/>
          <w:szCs w:val="28"/>
        </w:rPr>
      </w:pPr>
      <w:r w:rsidRPr="00296089">
        <w:rPr>
          <w:rFonts w:asciiTheme="majorHAnsi" w:hAnsiTheme="majorHAnsi"/>
          <w:b/>
          <w:bCs/>
          <w:sz w:val="28"/>
          <w:szCs w:val="28"/>
        </w:rPr>
        <w:t>A TRUSTED PIONEER</w:t>
      </w:r>
    </w:p>
    <w:p w14:paraId="3623DC8A" w14:textId="77777777" w:rsidR="00296089" w:rsidRPr="00296089" w:rsidRDefault="00296089" w:rsidP="00296089">
      <w:pPr>
        <w:spacing w:after="0" w:line="288" w:lineRule="auto"/>
        <w:jc w:val="center"/>
        <w:rPr>
          <w:rFonts w:asciiTheme="majorHAnsi" w:hAnsiTheme="majorHAnsi"/>
          <w:b/>
          <w:bCs/>
          <w:sz w:val="28"/>
          <w:szCs w:val="28"/>
        </w:rPr>
      </w:pPr>
      <w:r w:rsidRPr="00296089">
        <w:rPr>
          <w:rFonts w:asciiTheme="majorHAnsi" w:hAnsiTheme="majorHAnsi"/>
          <w:b/>
          <w:bCs/>
          <w:sz w:val="32"/>
          <w:szCs w:val="32"/>
        </w:rPr>
        <w:t>Scientific Authenticity, Undeniable Transformation</w:t>
      </w:r>
    </w:p>
    <w:p w14:paraId="4134BD64" w14:textId="77777777" w:rsidR="00296089" w:rsidRDefault="00296089" w:rsidP="00296089">
      <w:pPr>
        <w:spacing w:after="0" w:line="288" w:lineRule="auto"/>
        <w:jc w:val="center"/>
        <w:rPr>
          <w:rFonts w:asciiTheme="majorHAnsi" w:hAnsiTheme="majorHAnsi"/>
          <w:b/>
          <w:bCs/>
          <w:i/>
          <w:iCs/>
          <w:sz w:val="28"/>
          <w:szCs w:val="28"/>
        </w:rPr>
      </w:pPr>
    </w:p>
    <w:p w14:paraId="18D0661D" w14:textId="44064FEB" w:rsidR="00296089" w:rsidRPr="00296089" w:rsidRDefault="00296089" w:rsidP="00296089">
      <w:pPr>
        <w:spacing w:after="0" w:line="288" w:lineRule="auto"/>
        <w:jc w:val="center"/>
        <w:rPr>
          <w:rFonts w:asciiTheme="majorHAnsi" w:hAnsiTheme="majorHAnsi"/>
          <w:b/>
          <w:bCs/>
          <w:sz w:val="28"/>
          <w:szCs w:val="28"/>
        </w:rPr>
      </w:pPr>
      <w:r w:rsidRPr="00296089">
        <w:rPr>
          <w:rFonts w:asciiTheme="majorHAnsi" w:hAnsiTheme="majorHAnsi"/>
          <w:b/>
          <w:bCs/>
          <w:i/>
          <w:iCs/>
          <w:sz w:val="28"/>
          <w:szCs w:val="28"/>
        </w:rPr>
        <w:t>Humanity has been enamored with the concept of optimizing human potential, elevating and transforming destiny, for thousands of years. Over the centuries, many healers, gurus, spiritual teachers, life coaches and religions have all made claims and promises to optimize the destinies of their followers by evolving their consciousness through the power of belief and their own sets of rituals, prayers, dogmas and techniques.</w:t>
      </w:r>
    </w:p>
    <w:p w14:paraId="4E3435F1" w14:textId="77777777" w:rsidR="00296089" w:rsidRDefault="00296089" w:rsidP="00296089">
      <w:pPr>
        <w:spacing w:after="0" w:line="288" w:lineRule="auto"/>
        <w:jc w:val="center"/>
        <w:rPr>
          <w:rFonts w:asciiTheme="majorHAnsi" w:hAnsiTheme="majorHAnsi"/>
          <w:sz w:val="28"/>
          <w:szCs w:val="28"/>
        </w:rPr>
      </w:pPr>
    </w:p>
    <w:p w14:paraId="0DEA210F" w14:textId="6A54B1C1" w:rsidR="00296089" w:rsidRDefault="00296089" w:rsidP="00296089">
      <w:pPr>
        <w:spacing w:after="0" w:line="288" w:lineRule="auto"/>
        <w:jc w:val="center"/>
        <w:rPr>
          <w:rFonts w:asciiTheme="majorHAnsi" w:hAnsiTheme="majorHAnsi"/>
          <w:sz w:val="28"/>
          <w:szCs w:val="28"/>
        </w:rPr>
      </w:pPr>
      <w:r w:rsidRPr="00296089">
        <w:rPr>
          <w:rFonts w:asciiTheme="majorHAnsi" w:hAnsiTheme="majorHAnsi"/>
          <w:sz w:val="28"/>
          <w:szCs w:val="28"/>
        </w:rPr>
        <w:t xml:space="preserve">Spiritual masters and yogis claim and promise to optimize the destinies and raise the consciousness of their seekers through meditation, yoga and Blessing. Healers claim and promise through various healing modalities and therapies like reiki, </w:t>
      </w:r>
      <w:proofErr w:type="spellStart"/>
      <w:r w:rsidRPr="00296089">
        <w:rPr>
          <w:rFonts w:asciiTheme="majorHAnsi" w:hAnsiTheme="majorHAnsi"/>
          <w:sz w:val="28"/>
          <w:szCs w:val="28"/>
        </w:rPr>
        <w:t>pranic</w:t>
      </w:r>
      <w:proofErr w:type="spellEnd"/>
      <w:r w:rsidRPr="00296089">
        <w:rPr>
          <w:rFonts w:asciiTheme="majorHAnsi" w:hAnsiTheme="majorHAnsi"/>
          <w:sz w:val="28"/>
          <w:szCs w:val="28"/>
        </w:rPr>
        <w:t xml:space="preserve"> healing, energy healing, herbs, acupuncture, acupressure, Ayurvedic medicine, Chinese herbs and homeopathic medicine, etc. Transformational leaders claim and promise through tricks, techniques, exercise, nutrient-rich diets, lifestyle, neuro-linguistic programming (NLP) and many other practices that try to change the pathways in the brain. While all these modalities seem to be theoretically very promising and powerful, they fall short of expectations as they all rely on process-oriented behavior that delivers very little outcome.</w:t>
      </w:r>
    </w:p>
    <w:p w14:paraId="3C60D539" w14:textId="77777777" w:rsidR="00296089" w:rsidRPr="00296089" w:rsidRDefault="00296089" w:rsidP="00296089">
      <w:pPr>
        <w:spacing w:after="0" w:line="288" w:lineRule="auto"/>
        <w:jc w:val="center"/>
        <w:rPr>
          <w:rFonts w:asciiTheme="majorHAnsi" w:hAnsiTheme="majorHAnsi"/>
          <w:sz w:val="28"/>
          <w:szCs w:val="28"/>
        </w:rPr>
      </w:pPr>
    </w:p>
    <w:p w14:paraId="6A02EA9A" w14:textId="77777777" w:rsidR="00296089" w:rsidRPr="00296089" w:rsidRDefault="00296089" w:rsidP="00296089">
      <w:pPr>
        <w:spacing w:after="0" w:line="288" w:lineRule="auto"/>
        <w:jc w:val="center"/>
        <w:rPr>
          <w:rFonts w:asciiTheme="majorHAnsi" w:hAnsiTheme="majorHAnsi"/>
          <w:sz w:val="28"/>
          <w:szCs w:val="28"/>
        </w:rPr>
      </w:pPr>
      <w:r w:rsidRPr="00296089">
        <w:rPr>
          <w:rFonts w:asciiTheme="majorHAnsi" w:hAnsiTheme="majorHAnsi"/>
          <w:sz w:val="28"/>
          <w:szCs w:val="28"/>
        </w:rPr>
        <w:t xml:space="preserve">The number of spiritual, religious and healing traditions that claim and promise to optimize human potential is staggering and overwhelming. The followers of all these </w:t>
      </w:r>
      <w:r w:rsidRPr="00296089">
        <w:rPr>
          <w:rFonts w:asciiTheme="majorHAnsi" w:hAnsiTheme="majorHAnsi"/>
          <w:sz w:val="28"/>
          <w:szCs w:val="28"/>
        </w:rPr>
        <w:lastRenderedPageBreak/>
        <w:t>leaders and traditions follow the process in hopes that they will optimize their destiny through consciousness, and yet more and more people are abandoning temples, churches and religious institutions.</w:t>
      </w:r>
    </w:p>
    <w:p w14:paraId="0927A35C" w14:textId="77777777" w:rsidR="00B64DD5" w:rsidRPr="00B64DD5" w:rsidRDefault="00B64DD5" w:rsidP="00EE67C8">
      <w:pPr>
        <w:spacing w:after="0" w:line="288" w:lineRule="auto"/>
        <w:rPr>
          <w:rFonts w:asciiTheme="majorHAnsi" w:hAnsiTheme="majorHAnsi"/>
          <w:sz w:val="28"/>
          <w:szCs w:val="28"/>
        </w:rPr>
      </w:pPr>
    </w:p>
    <w:p w14:paraId="61C153A2" w14:textId="77777777" w:rsidR="00B64DD5" w:rsidRDefault="00B64DD5" w:rsidP="00B64DD5">
      <w:pPr>
        <w:spacing w:after="0" w:line="288" w:lineRule="auto"/>
        <w:rPr>
          <w:rFonts w:asciiTheme="majorHAnsi" w:hAnsiTheme="majorHAnsi"/>
          <w:sz w:val="28"/>
          <w:szCs w:val="28"/>
        </w:rPr>
      </w:pPr>
    </w:p>
    <w:p w14:paraId="5FE7332D" w14:textId="77777777" w:rsidR="0056735F" w:rsidRDefault="0056735F" w:rsidP="00B64DD5">
      <w:pPr>
        <w:spacing w:after="0" w:line="288" w:lineRule="auto"/>
        <w:rPr>
          <w:rFonts w:asciiTheme="majorHAnsi" w:hAnsiTheme="majorHAnsi"/>
          <w:sz w:val="28"/>
          <w:szCs w:val="28"/>
        </w:rPr>
      </w:pPr>
    </w:p>
    <w:p w14:paraId="27879CD2" w14:textId="77777777" w:rsidR="0056735F" w:rsidRPr="0056735F" w:rsidRDefault="0056735F" w:rsidP="0056735F">
      <w:pPr>
        <w:spacing w:after="0" w:line="288" w:lineRule="auto"/>
        <w:rPr>
          <w:rFonts w:asciiTheme="majorHAnsi" w:hAnsiTheme="majorHAnsi"/>
          <w:b/>
          <w:bCs/>
          <w:sz w:val="28"/>
          <w:szCs w:val="28"/>
        </w:rPr>
      </w:pPr>
      <w:r w:rsidRPr="0056735F">
        <w:rPr>
          <w:rFonts w:asciiTheme="majorHAnsi" w:hAnsiTheme="majorHAnsi"/>
          <w:b/>
          <w:bCs/>
          <w:i/>
          <w:iCs/>
          <w:sz w:val="28"/>
          <w:szCs w:val="28"/>
        </w:rPr>
        <w:t>Why is the search still ongoing and why does suffering continue to control our lives?</w:t>
      </w:r>
    </w:p>
    <w:p w14:paraId="43E1960C" w14:textId="77777777" w:rsidR="0056735F" w:rsidRDefault="0056735F" w:rsidP="0056735F">
      <w:pPr>
        <w:spacing w:after="0" w:line="288" w:lineRule="auto"/>
        <w:rPr>
          <w:rFonts w:asciiTheme="majorHAnsi" w:hAnsiTheme="majorHAnsi"/>
          <w:b/>
          <w:bCs/>
          <w:i/>
          <w:iCs/>
          <w:sz w:val="28"/>
          <w:szCs w:val="28"/>
        </w:rPr>
      </w:pPr>
    </w:p>
    <w:p w14:paraId="1897F0CB" w14:textId="3FABFBA4" w:rsidR="0056735F" w:rsidRPr="0056735F" w:rsidRDefault="0056735F" w:rsidP="0056735F">
      <w:pPr>
        <w:spacing w:after="0" w:line="288" w:lineRule="auto"/>
        <w:rPr>
          <w:rFonts w:asciiTheme="majorHAnsi" w:hAnsiTheme="majorHAnsi"/>
          <w:b/>
          <w:bCs/>
          <w:sz w:val="28"/>
          <w:szCs w:val="28"/>
        </w:rPr>
      </w:pPr>
      <w:r w:rsidRPr="0056735F">
        <w:rPr>
          <w:rFonts w:asciiTheme="majorHAnsi" w:hAnsiTheme="majorHAnsi"/>
          <w:b/>
          <w:bCs/>
          <w:i/>
          <w:iCs/>
          <w:sz w:val="28"/>
          <w:szCs w:val="28"/>
        </w:rPr>
        <w:t>If one path works perfectly, then why are there so many different varieties of techniques, tricks and practices?</w:t>
      </w:r>
    </w:p>
    <w:p w14:paraId="123C9C80" w14:textId="77777777" w:rsidR="00296089" w:rsidRDefault="00296089" w:rsidP="00B64DD5">
      <w:pPr>
        <w:spacing w:after="0" w:line="288" w:lineRule="auto"/>
        <w:rPr>
          <w:rFonts w:asciiTheme="majorHAnsi" w:hAnsiTheme="majorHAnsi"/>
          <w:sz w:val="28"/>
          <w:szCs w:val="28"/>
        </w:rPr>
      </w:pPr>
    </w:p>
    <w:p w14:paraId="262EBEA6" w14:textId="77777777" w:rsidR="00296089" w:rsidRPr="00B64DD5" w:rsidRDefault="00296089" w:rsidP="00B64DD5">
      <w:pPr>
        <w:spacing w:after="0" w:line="288" w:lineRule="auto"/>
        <w:rPr>
          <w:rFonts w:asciiTheme="majorHAnsi" w:hAnsiTheme="majorHAnsi"/>
          <w:sz w:val="28"/>
          <w:szCs w:val="28"/>
        </w:rPr>
      </w:pPr>
    </w:p>
    <w:p w14:paraId="0FD54283" w14:textId="77777777" w:rsidR="0056735F" w:rsidRPr="0056735F" w:rsidRDefault="0056735F" w:rsidP="0056735F">
      <w:pPr>
        <w:spacing w:after="0" w:line="288" w:lineRule="auto"/>
        <w:rPr>
          <w:rFonts w:asciiTheme="majorHAnsi" w:hAnsiTheme="majorHAnsi"/>
          <w:sz w:val="28"/>
          <w:szCs w:val="28"/>
        </w:rPr>
      </w:pPr>
      <w:r w:rsidRPr="0056735F">
        <w:rPr>
          <w:rFonts w:asciiTheme="majorHAnsi" w:hAnsiTheme="majorHAnsi"/>
          <w:sz w:val="28"/>
          <w:szCs w:val="28"/>
        </w:rPr>
        <w:t>Surely if one way doesn’t work, it is only natural for us, as seekers of truth and wellbeing, to find alternate paths that do work. It is clear that humanity, as a whole, is still looking for answers, truth and transformation.</w:t>
      </w:r>
    </w:p>
    <w:p w14:paraId="2574BCE0" w14:textId="77777777" w:rsidR="0056735F" w:rsidRDefault="0056735F" w:rsidP="0056735F">
      <w:pPr>
        <w:spacing w:after="0" w:line="288" w:lineRule="auto"/>
        <w:rPr>
          <w:rFonts w:asciiTheme="majorHAnsi" w:hAnsiTheme="majorHAnsi"/>
          <w:sz w:val="28"/>
          <w:szCs w:val="28"/>
        </w:rPr>
      </w:pPr>
    </w:p>
    <w:p w14:paraId="036564B9" w14:textId="13A4699F" w:rsidR="0056735F" w:rsidRPr="0056735F" w:rsidRDefault="0056735F" w:rsidP="0056735F">
      <w:pPr>
        <w:spacing w:after="0" w:line="288" w:lineRule="auto"/>
        <w:rPr>
          <w:rFonts w:asciiTheme="majorHAnsi" w:hAnsiTheme="majorHAnsi"/>
          <w:sz w:val="28"/>
          <w:szCs w:val="28"/>
        </w:rPr>
      </w:pPr>
      <w:r w:rsidRPr="0056735F">
        <w:rPr>
          <w:rFonts w:asciiTheme="majorHAnsi" w:hAnsiTheme="majorHAnsi"/>
          <w:sz w:val="28"/>
          <w:szCs w:val="28"/>
        </w:rPr>
        <w:t>Based on our experience, all the methods and modalities that have been used over thousands of years act only as a placebo, affecting a person’s psychology. In actuality, these methods provide limited and temporary impacts in optimizing human potential, fate and fortune. Or, even more frequently, no impact. Everyone who has ever lived upon this planet seems to have claimed to know the one and only way, or perhaps two or three or four different ways of how to optimize, evolve and raise the consciousness of humanity.</w:t>
      </w:r>
    </w:p>
    <w:p w14:paraId="4CB13E14" w14:textId="77777777" w:rsidR="00B64DD5" w:rsidRDefault="00B64DD5" w:rsidP="00B64DD5">
      <w:pPr>
        <w:spacing w:after="0" w:line="288" w:lineRule="auto"/>
        <w:rPr>
          <w:rFonts w:asciiTheme="majorHAnsi" w:hAnsiTheme="majorHAnsi"/>
          <w:sz w:val="28"/>
          <w:szCs w:val="28"/>
        </w:rPr>
      </w:pPr>
    </w:p>
    <w:p w14:paraId="7722F881" w14:textId="77777777" w:rsidR="0056735F" w:rsidRPr="00B64DD5" w:rsidRDefault="0056735F" w:rsidP="00B64DD5">
      <w:pPr>
        <w:spacing w:after="0" w:line="288" w:lineRule="auto"/>
        <w:rPr>
          <w:rFonts w:asciiTheme="majorHAnsi" w:hAnsiTheme="majorHAnsi"/>
          <w:sz w:val="28"/>
          <w:szCs w:val="28"/>
        </w:rPr>
      </w:pPr>
    </w:p>
    <w:p w14:paraId="46A76BFE" w14:textId="75644104" w:rsidR="00785313" w:rsidRDefault="00785313">
      <w:pPr>
        <w:rPr>
          <w:rFonts w:asciiTheme="majorHAnsi" w:hAnsiTheme="majorHAnsi"/>
          <w:sz w:val="28"/>
          <w:szCs w:val="28"/>
        </w:rPr>
      </w:pPr>
      <w:r>
        <w:rPr>
          <w:rFonts w:asciiTheme="majorHAnsi" w:hAnsiTheme="majorHAnsi"/>
          <w:sz w:val="28"/>
          <w:szCs w:val="28"/>
        </w:rPr>
        <w:br w:type="page"/>
      </w:r>
    </w:p>
    <w:p w14:paraId="221F2F64" w14:textId="77777777" w:rsidR="00B64DD5" w:rsidRPr="00B64DD5" w:rsidRDefault="00B64DD5" w:rsidP="00B64DD5">
      <w:pPr>
        <w:spacing w:after="0" w:line="288" w:lineRule="auto"/>
        <w:rPr>
          <w:rFonts w:asciiTheme="majorHAnsi" w:hAnsiTheme="majorHAnsi"/>
          <w:sz w:val="28"/>
          <w:szCs w:val="28"/>
        </w:rPr>
      </w:pPr>
    </w:p>
    <w:p w14:paraId="2F779D57" w14:textId="77777777" w:rsidR="00785313" w:rsidRPr="00785313" w:rsidRDefault="00785313" w:rsidP="00785313">
      <w:pPr>
        <w:spacing w:after="0" w:line="288" w:lineRule="auto"/>
        <w:jc w:val="center"/>
        <w:rPr>
          <w:rFonts w:asciiTheme="majorHAnsi" w:hAnsiTheme="majorHAnsi"/>
          <w:b/>
          <w:bCs/>
          <w:sz w:val="32"/>
          <w:szCs w:val="32"/>
        </w:rPr>
      </w:pPr>
      <w:r w:rsidRPr="00785313">
        <w:rPr>
          <w:rFonts w:asciiTheme="majorHAnsi" w:hAnsiTheme="majorHAnsi"/>
          <w:b/>
          <w:bCs/>
          <w:sz w:val="32"/>
          <w:szCs w:val="32"/>
        </w:rPr>
        <w:t>Perhaps humanity should be</w:t>
      </w:r>
      <w:r w:rsidRPr="00785313">
        <w:rPr>
          <w:rFonts w:asciiTheme="majorHAnsi" w:hAnsiTheme="majorHAnsi"/>
          <w:b/>
          <w:bCs/>
          <w:sz w:val="32"/>
          <w:szCs w:val="32"/>
        </w:rPr>
        <w:br/>
        <w:t>striving for one simple way:</w:t>
      </w:r>
    </w:p>
    <w:p w14:paraId="132D8436" w14:textId="1B7F93B0" w:rsidR="00B64DD5" w:rsidRPr="001232F7" w:rsidRDefault="00B64DD5" w:rsidP="00785313">
      <w:pPr>
        <w:spacing w:after="0" w:line="288" w:lineRule="auto"/>
        <w:rPr>
          <w:rFonts w:asciiTheme="majorHAnsi" w:hAnsiTheme="majorHAnsi"/>
          <w:b/>
          <w:bCs/>
          <w:sz w:val="32"/>
          <w:szCs w:val="32"/>
        </w:rPr>
      </w:pPr>
    </w:p>
    <w:p w14:paraId="5435C8E8" w14:textId="121C8259" w:rsidR="00B64DD5" w:rsidRPr="001232F7" w:rsidRDefault="00785313" w:rsidP="001232F7">
      <w:pPr>
        <w:spacing w:after="0" w:line="288" w:lineRule="auto"/>
        <w:jc w:val="center"/>
        <w:rPr>
          <w:rFonts w:asciiTheme="majorHAnsi" w:hAnsiTheme="majorHAnsi"/>
          <w:sz w:val="32"/>
          <w:szCs w:val="32"/>
        </w:rPr>
      </w:pPr>
      <w:r>
        <w:rPr>
          <w:rFonts w:asciiTheme="majorHAnsi" w:hAnsiTheme="majorHAnsi"/>
          <w:b/>
          <w:bCs/>
          <w:sz w:val="32"/>
          <w:szCs w:val="32"/>
        </w:rPr>
        <w:t>DIVINE CONNECTION</w:t>
      </w:r>
    </w:p>
    <w:p w14:paraId="1B0C7E66" w14:textId="77777777" w:rsidR="00B64DD5" w:rsidRPr="00B64DD5" w:rsidRDefault="00B64DD5" w:rsidP="00B64DD5">
      <w:pPr>
        <w:spacing w:after="0" w:line="288" w:lineRule="auto"/>
        <w:rPr>
          <w:rFonts w:asciiTheme="majorHAnsi" w:hAnsiTheme="majorHAnsi"/>
          <w:sz w:val="28"/>
          <w:szCs w:val="28"/>
        </w:rPr>
      </w:pPr>
    </w:p>
    <w:p w14:paraId="069382D0" w14:textId="2595D73C" w:rsidR="00785313" w:rsidRPr="00785313" w:rsidRDefault="00785313" w:rsidP="00785313">
      <w:pPr>
        <w:spacing w:after="0" w:line="288" w:lineRule="auto"/>
        <w:jc w:val="center"/>
        <w:rPr>
          <w:rFonts w:asciiTheme="majorHAnsi" w:hAnsiTheme="majorHAnsi"/>
          <w:sz w:val="32"/>
          <w:szCs w:val="32"/>
        </w:rPr>
      </w:pPr>
      <w:r w:rsidRPr="00785313">
        <w:rPr>
          <w:rFonts w:asciiTheme="majorHAnsi" w:hAnsiTheme="majorHAnsi"/>
          <w:sz w:val="32"/>
          <w:szCs w:val="32"/>
        </w:rPr>
        <w:t>No other path offers a complete solution for optimizing human potential</w:t>
      </w:r>
    </w:p>
    <w:p w14:paraId="4959C1A2" w14:textId="22D0FC1F" w:rsidR="00B64DD5" w:rsidRPr="00785313" w:rsidRDefault="00785313" w:rsidP="00785313">
      <w:pPr>
        <w:spacing w:after="0" w:line="288" w:lineRule="auto"/>
        <w:jc w:val="center"/>
        <w:rPr>
          <w:rFonts w:asciiTheme="majorHAnsi" w:hAnsiTheme="majorHAnsi"/>
          <w:sz w:val="32"/>
          <w:szCs w:val="32"/>
        </w:rPr>
      </w:pPr>
      <w:r w:rsidRPr="00785313">
        <w:rPr>
          <w:rFonts w:asciiTheme="majorHAnsi" w:hAnsiTheme="majorHAnsi"/>
          <w:sz w:val="32"/>
          <w:szCs w:val="32"/>
        </w:rPr>
        <w:t>in every area of life, including physical, mental, emotional and sexual wellness; practical knowledge; prosperity, abundance, and wealth; relationships;</w:t>
      </w:r>
      <w:r>
        <w:rPr>
          <w:rFonts w:asciiTheme="majorHAnsi" w:hAnsiTheme="majorHAnsi"/>
          <w:sz w:val="32"/>
          <w:szCs w:val="32"/>
        </w:rPr>
        <w:t xml:space="preserve"> </w:t>
      </w:r>
      <w:r w:rsidRPr="00785313">
        <w:rPr>
          <w:rFonts w:asciiTheme="majorHAnsi" w:hAnsiTheme="majorHAnsi"/>
          <w:sz w:val="32"/>
          <w:szCs w:val="32"/>
        </w:rPr>
        <w:t>and spirituality and consciousness.</w:t>
      </w:r>
    </w:p>
    <w:p w14:paraId="13662EA2" w14:textId="77777777" w:rsidR="00B64DD5" w:rsidRDefault="00B64DD5" w:rsidP="00B64DD5">
      <w:pPr>
        <w:spacing w:after="0" w:line="288" w:lineRule="auto"/>
        <w:rPr>
          <w:rFonts w:asciiTheme="majorHAnsi" w:hAnsiTheme="majorHAnsi"/>
          <w:sz w:val="28"/>
          <w:szCs w:val="28"/>
        </w:rPr>
      </w:pPr>
    </w:p>
    <w:p w14:paraId="138D3E53" w14:textId="77777777" w:rsidR="0071790E" w:rsidRPr="00B64DD5" w:rsidRDefault="0071790E" w:rsidP="00B64DD5">
      <w:pPr>
        <w:spacing w:after="0" w:line="288" w:lineRule="auto"/>
        <w:rPr>
          <w:rFonts w:asciiTheme="majorHAnsi" w:hAnsiTheme="majorHAnsi"/>
          <w:sz w:val="28"/>
          <w:szCs w:val="28"/>
        </w:rPr>
      </w:pPr>
    </w:p>
    <w:p w14:paraId="5217BAF7" w14:textId="77777777" w:rsidR="00B64DD5" w:rsidRPr="00B64DD5" w:rsidRDefault="00B64DD5" w:rsidP="00B64DD5">
      <w:pPr>
        <w:spacing w:after="0" w:line="288" w:lineRule="auto"/>
        <w:rPr>
          <w:rFonts w:asciiTheme="majorHAnsi" w:hAnsiTheme="majorHAnsi"/>
          <w:sz w:val="28"/>
          <w:szCs w:val="28"/>
        </w:rPr>
      </w:pPr>
    </w:p>
    <w:p w14:paraId="372C615C" w14:textId="24CE27AC" w:rsidR="00D72E1A" w:rsidRDefault="0071790E" w:rsidP="00613781">
      <w:pPr>
        <w:spacing w:after="0" w:line="288" w:lineRule="auto"/>
        <w:rPr>
          <w:rFonts w:asciiTheme="majorHAnsi" w:hAnsiTheme="majorHAnsi"/>
          <w:sz w:val="28"/>
          <w:szCs w:val="28"/>
        </w:rPr>
      </w:pPr>
      <w:r w:rsidRPr="0071790E">
        <w:rPr>
          <w:rFonts w:asciiTheme="majorHAnsi" w:hAnsiTheme="majorHAnsi"/>
          <w:sz w:val="28"/>
          <w:szCs w:val="28"/>
        </w:rPr>
        <w:t>Many of the world’s leaders and masters have strong faith in their theories, philosophies, practices and hypotheses, but the outcome is far from ideal, reaping only frustration and disappointment. With the continuous and upward growth of science and innovative technology, the impracticality, fruitlessness and tiny advances of religion, consciousness and human transformation have lost their impact in the world.</w:t>
      </w:r>
    </w:p>
    <w:p w14:paraId="44E75DC5" w14:textId="77777777" w:rsidR="0071790E" w:rsidRDefault="0071790E" w:rsidP="00613781">
      <w:pPr>
        <w:spacing w:after="0" w:line="288" w:lineRule="auto"/>
        <w:rPr>
          <w:rFonts w:asciiTheme="majorHAnsi" w:hAnsiTheme="majorHAnsi"/>
          <w:sz w:val="28"/>
          <w:szCs w:val="28"/>
        </w:rPr>
      </w:pPr>
    </w:p>
    <w:p w14:paraId="0BB95D98" w14:textId="77777777" w:rsidR="0071790E" w:rsidRPr="0071790E" w:rsidRDefault="0071790E" w:rsidP="0071790E">
      <w:pPr>
        <w:spacing w:after="0" w:line="288" w:lineRule="auto"/>
        <w:rPr>
          <w:rFonts w:asciiTheme="majorHAnsi" w:hAnsiTheme="majorHAnsi"/>
          <w:sz w:val="28"/>
          <w:szCs w:val="28"/>
        </w:rPr>
      </w:pPr>
      <w:r w:rsidRPr="0071790E">
        <w:rPr>
          <w:rFonts w:asciiTheme="majorHAnsi" w:hAnsiTheme="majorHAnsi"/>
          <w:sz w:val="28"/>
          <w:szCs w:val="28"/>
        </w:rPr>
        <w:t>In </w:t>
      </w:r>
      <w:r w:rsidRPr="0071790E">
        <w:rPr>
          <w:rFonts w:asciiTheme="majorHAnsi" w:hAnsiTheme="majorHAnsi"/>
          <w:b/>
          <w:bCs/>
          <w:sz w:val="28"/>
          <w:szCs w:val="28"/>
        </w:rPr>
        <w:t>1995</w:t>
      </w:r>
      <w:r w:rsidRPr="0071790E">
        <w:rPr>
          <w:rFonts w:asciiTheme="majorHAnsi" w:hAnsiTheme="majorHAnsi"/>
          <w:sz w:val="28"/>
          <w:szCs w:val="28"/>
        </w:rPr>
        <w:t>, Guruji Trivedi attained Enlightenment. Through this Divine Gift, Guruji is able to transform everything including humans, plants, trees, animals, microbes, metals, ceramics, polymers and chemicals. Guruji believes in practical outcomes, not in theory, philosophy or hypotheses. Even more than believing in practical outcomes, Guruji has scientifically and clinically demonstrated practical outcomes. Where many religious leaders, spiritual masters, yogis, healers and transformational leaders fail in their attempts to transform human potential, Guruji is successfully doing so.</w:t>
      </w:r>
    </w:p>
    <w:p w14:paraId="61484BC9" w14:textId="77777777" w:rsidR="0071790E" w:rsidRPr="0071790E" w:rsidRDefault="0071790E" w:rsidP="0071790E">
      <w:pPr>
        <w:spacing w:after="0" w:line="288" w:lineRule="auto"/>
        <w:rPr>
          <w:rFonts w:asciiTheme="majorHAnsi" w:hAnsiTheme="majorHAnsi"/>
          <w:sz w:val="28"/>
          <w:szCs w:val="28"/>
        </w:rPr>
      </w:pPr>
      <w:r w:rsidRPr="0071790E">
        <w:rPr>
          <w:rFonts w:asciiTheme="majorHAnsi" w:hAnsiTheme="majorHAnsi"/>
          <w:sz w:val="28"/>
          <w:szCs w:val="28"/>
        </w:rPr>
        <w:t> </w:t>
      </w:r>
    </w:p>
    <w:p w14:paraId="126EE84A" w14:textId="77777777" w:rsidR="0071790E" w:rsidRDefault="0071790E" w:rsidP="0071790E">
      <w:pPr>
        <w:spacing w:after="0" w:line="288" w:lineRule="auto"/>
        <w:rPr>
          <w:rFonts w:asciiTheme="majorHAnsi" w:hAnsiTheme="majorHAnsi"/>
          <w:sz w:val="28"/>
          <w:szCs w:val="28"/>
        </w:rPr>
      </w:pPr>
      <w:r w:rsidRPr="0071790E">
        <w:rPr>
          <w:rFonts w:asciiTheme="majorHAnsi" w:hAnsiTheme="majorHAnsi"/>
          <w:sz w:val="28"/>
          <w:szCs w:val="28"/>
        </w:rPr>
        <w:lastRenderedPageBreak/>
        <w:t xml:space="preserve">Moreover, none of these leaders, masters or healers have tried to transform and optimize the potential of anything beyond people. If their methods work, then they should have the ability to do more than affect the psychology of a person. These methods should be able to impact all living and nonliving things, transforming anything and everything found in its path. This missing criterion inspired Guruji to investigate the potential and possibilities of the transformational capabilities of his Divine Blessing in the arenas of life sciences and materials science. </w:t>
      </w:r>
    </w:p>
    <w:p w14:paraId="70BD5B0F" w14:textId="77777777" w:rsidR="0071790E" w:rsidRDefault="0071790E" w:rsidP="0071790E">
      <w:pPr>
        <w:spacing w:after="0" w:line="288" w:lineRule="auto"/>
        <w:rPr>
          <w:rFonts w:asciiTheme="majorHAnsi" w:hAnsiTheme="majorHAnsi"/>
          <w:sz w:val="28"/>
          <w:szCs w:val="28"/>
        </w:rPr>
      </w:pPr>
    </w:p>
    <w:p w14:paraId="2D90475F" w14:textId="43D22AB6" w:rsidR="0071790E" w:rsidRPr="0071790E" w:rsidRDefault="0071790E" w:rsidP="0071790E">
      <w:pPr>
        <w:spacing w:after="0" w:line="288" w:lineRule="auto"/>
        <w:rPr>
          <w:rFonts w:asciiTheme="majorHAnsi" w:hAnsiTheme="majorHAnsi"/>
          <w:sz w:val="28"/>
          <w:szCs w:val="28"/>
        </w:rPr>
      </w:pPr>
      <w:r w:rsidRPr="0071790E">
        <w:rPr>
          <w:rFonts w:asciiTheme="majorHAnsi" w:hAnsiTheme="majorHAnsi"/>
          <w:sz w:val="28"/>
          <w:szCs w:val="28"/>
        </w:rPr>
        <w:t>From </w:t>
      </w:r>
      <w:r w:rsidRPr="0071790E">
        <w:rPr>
          <w:rFonts w:asciiTheme="majorHAnsi" w:hAnsiTheme="majorHAnsi"/>
          <w:b/>
          <w:bCs/>
          <w:sz w:val="28"/>
          <w:szCs w:val="28"/>
        </w:rPr>
        <w:t>2000</w:t>
      </w:r>
      <w:r w:rsidRPr="0071790E">
        <w:rPr>
          <w:rFonts w:asciiTheme="majorHAnsi" w:hAnsiTheme="majorHAnsi"/>
          <w:sz w:val="28"/>
          <w:szCs w:val="28"/>
        </w:rPr>
        <w:t> onward, Guruji continues to scientifically investigate the prospects and long-lasting impacts of these Divine Blessings for the world and the benefit of humanity.</w:t>
      </w:r>
    </w:p>
    <w:p w14:paraId="108168BB" w14:textId="77777777" w:rsidR="0071790E" w:rsidRDefault="0071790E" w:rsidP="00613781">
      <w:pPr>
        <w:spacing w:after="0" w:line="288" w:lineRule="auto"/>
        <w:rPr>
          <w:rFonts w:asciiTheme="majorHAnsi" w:hAnsiTheme="majorHAnsi"/>
          <w:sz w:val="28"/>
          <w:szCs w:val="28"/>
        </w:rPr>
      </w:pPr>
    </w:p>
    <w:p w14:paraId="28975A64" w14:textId="77777777" w:rsidR="008A7D7E" w:rsidRDefault="008A7D7E" w:rsidP="00613781">
      <w:pPr>
        <w:spacing w:after="0" w:line="288" w:lineRule="auto"/>
        <w:rPr>
          <w:rFonts w:asciiTheme="majorHAnsi" w:hAnsiTheme="majorHAnsi"/>
          <w:sz w:val="28"/>
          <w:szCs w:val="28"/>
        </w:rPr>
      </w:pPr>
    </w:p>
    <w:p w14:paraId="5586EA76" w14:textId="77777777" w:rsidR="008A7D7E" w:rsidRDefault="008A7D7E" w:rsidP="00613781">
      <w:pPr>
        <w:spacing w:after="0" w:line="288" w:lineRule="auto"/>
        <w:rPr>
          <w:rFonts w:asciiTheme="majorHAnsi" w:hAnsiTheme="majorHAnsi"/>
          <w:sz w:val="28"/>
          <w:szCs w:val="28"/>
        </w:rPr>
      </w:pPr>
    </w:p>
    <w:p w14:paraId="553648CD" w14:textId="3F747D57" w:rsidR="008A7D7E" w:rsidRPr="008A7D7E" w:rsidRDefault="008A7D7E" w:rsidP="008A7D7E">
      <w:pPr>
        <w:spacing w:after="0" w:line="288" w:lineRule="auto"/>
        <w:jc w:val="center"/>
        <w:rPr>
          <w:rFonts w:asciiTheme="majorHAnsi" w:hAnsiTheme="majorHAnsi"/>
          <w:sz w:val="32"/>
          <w:szCs w:val="32"/>
        </w:rPr>
      </w:pPr>
      <w:r w:rsidRPr="008A7D7E">
        <w:rPr>
          <w:rFonts w:asciiTheme="majorHAnsi" w:hAnsiTheme="majorHAnsi"/>
          <w:b/>
          <w:bCs/>
          <w:sz w:val="32"/>
          <w:szCs w:val="32"/>
        </w:rPr>
        <w:t>World-renowned scientists and research</w:t>
      </w:r>
      <w:r w:rsidRPr="00B00180">
        <w:rPr>
          <w:rFonts w:asciiTheme="majorHAnsi" w:hAnsiTheme="majorHAnsi"/>
          <w:sz w:val="32"/>
          <w:szCs w:val="32"/>
        </w:rPr>
        <w:t xml:space="preserve"> </w:t>
      </w:r>
      <w:r w:rsidRPr="008A7D7E">
        <w:rPr>
          <w:rFonts w:asciiTheme="majorHAnsi" w:hAnsiTheme="majorHAnsi"/>
          <w:b/>
          <w:bCs/>
          <w:sz w:val="32"/>
          <w:szCs w:val="32"/>
        </w:rPr>
        <w:t>institutes have collaborated with Guruji, conducting</w:t>
      </w:r>
      <w:r w:rsidRPr="00B00180">
        <w:rPr>
          <w:rFonts w:asciiTheme="majorHAnsi" w:hAnsiTheme="majorHAnsi"/>
          <w:b/>
          <w:bCs/>
          <w:sz w:val="32"/>
          <w:szCs w:val="32"/>
        </w:rPr>
        <w:t xml:space="preserve"> </w:t>
      </w:r>
      <w:r w:rsidRPr="008A7D7E">
        <w:rPr>
          <w:rFonts w:asciiTheme="majorHAnsi" w:hAnsiTheme="majorHAnsi"/>
          <w:b/>
          <w:bCs/>
          <w:sz w:val="32"/>
          <w:szCs w:val="32"/>
        </w:rPr>
        <w:t>over 6,000 scientific experiments using the rigor of</w:t>
      </w:r>
      <w:r w:rsidR="00B00180">
        <w:rPr>
          <w:rFonts w:asciiTheme="majorHAnsi" w:hAnsiTheme="majorHAnsi"/>
          <w:b/>
          <w:bCs/>
          <w:sz w:val="32"/>
          <w:szCs w:val="32"/>
        </w:rPr>
        <w:t xml:space="preserve"> </w:t>
      </w:r>
      <w:r w:rsidRPr="008A7D7E">
        <w:rPr>
          <w:rFonts w:asciiTheme="majorHAnsi" w:hAnsiTheme="majorHAnsi"/>
          <w:b/>
          <w:bCs/>
          <w:sz w:val="32"/>
          <w:szCs w:val="32"/>
        </w:rPr>
        <w:t>internationally accepted models of scientific research</w:t>
      </w:r>
    </w:p>
    <w:p w14:paraId="1E93C8DA" w14:textId="77777777" w:rsidR="008A7D7E" w:rsidRPr="008A7D7E" w:rsidRDefault="008A7D7E" w:rsidP="008A7D7E">
      <w:pPr>
        <w:spacing w:after="0" w:line="288" w:lineRule="auto"/>
        <w:jc w:val="center"/>
        <w:rPr>
          <w:rFonts w:asciiTheme="majorHAnsi" w:hAnsiTheme="majorHAnsi"/>
          <w:sz w:val="32"/>
          <w:szCs w:val="32"/>
        </w:rPr>
      </w:pPr>
      <w:r w:rsidRPr="008A7D7E">
        <w:rPr>
          <w:rFonts w:asciiTheme="majorHAnsi" w:hAnsiTheme="majorHAnsi"/>
          <w:b/>
          <w:bCs/>
          <w:sz w:val="32"/>
          <w:szCs w:val="32"/>
        </w:rPr>
        <w:t>with the most sophisticated technologies available</w:t>
      </w:r>
    </w:p>
    <w:p w14:paraId="268D07A6" w14:textId="77777777" w:rsidR="008A7D7E" w:rsidRPr="008A7D7E" w:rsidRDefault="008A7D7E" w:rsidP="008A7D7E">
      <w:pPr>
        <w:spacing w:after="0" w:line="288" w:lineRule="auto"/>
        <w:jc w:val="center"/>
        <w:rPr>
          <w:rFonts w:asciiTheme="majorHAnsi" w:hAnsiTheme="majorHAnsi"/>
          <w:sz w:val="32"/>
          <w:szCs w:val="32"/>
        </w:rPr>
      </w:pPr>
      <w:r w:rsidRPr="008A7D7E">
        <w:rPr>
          <w:rFonts w:asciiTheme="majorHAnsi" w:hAnsiTheme="majorHAnsi"/>
          <w:b/>
          <w:bCs/>
          <w:sz w:val="32"/>
          <w:szCs w:val="32"/>
        </w:rPr>
        <w:t>on this planet to test, measure and validate</w:t>
      </w:r>
    </w:p>
    <w:p w14:paraId="0B6B247A" w14:textId="72F944B9" w:rsidR="008A7D7E" w:rsidRPr="008A7D7E" w:rsidRDefault="008A7D7E" w:rsidP="008A7D7E">
      <w:pPr>
        <w:spacing w:after="0" w:line="288" w:lineRule="auto"/>
        <w:jc w:val="center"/>
        <w:rPr>
          <w:rFonts w:asciiTheme="majorHAnsi" w:hAnsiTheme="majorHAnsi"/>
          <w:sz w:val="32"/>
          <w:szCs w:val="32"/>
        </w:rPr>
      </w:pPr>
      <w:r w:rsidRPr="008A7D7E">
        <w:rPr>
          <w:rFonts w:asciiTheme="majorHAnsi" w:hAnsiTheme="majorHAnsi"/>
          <w:b/>
          <w:bCs/>
          <w:i/>
          <w:iCs/>
          <w:sz w:val="32"/>
          <w:szCs w:val="32"/>
        </w:rPr>
        <w:t>Guruji’s Divine Blessing.</w:t>
      </w:r>
      <w:r w:rsidRPr="008A7D7E">
        <w:rPr>
          <w:rFonts w:asciiTheme="majorHAnsi" w:hAnsiTheme="majorHAnsi"/>
          <w:b/>
          <w:bCs/>
          <w:i/>
          <w:iCs/>
          <w:sz w:val="32"/>
          <w:szCs w:val="32"/>
        </w:rPr>
        <w:br/>
      </w:r>
    </w:p>
    <w:p w14:paraId="78D0E4EA" w14:textId="4431A72F" w:rsidR="008A7D7E" w:rsidRPr="00B00180" w:rsidRDefault="008A7D7E" w:rsidP="008A7D7E">
      <w:pPr>
        <w:spacing w:after="0" w:line="288" w:lineRule="auto"/>
        <w:jc w:val="center"/>
        <w:rPr>
          <w:rFonts w:asciiTheme="majorHAnsi" w:hAnsiTheme="majorHAnsi"/>
          <w:b/>
          <w:bCs/>
          <w:sz w:val="32"/>
          <w:szCs w:val="32"/>
        </w:rPr>
      </w:pPr>
      <w:r w:rsidRPr="008A7D7E">
        <w:rPr>
          <w:rFonts w:asciiTheme="majorHAnsi" w:hAnsiTheme="majorHAnsi"/>
          <w:b/>
          <w:bCs/>
          <w:sz w:val="32"/>
          <w:szCs w:val="32"/>
        </w:rPr>
        <w:t>The research been published in over 670 publications</w:t>
      </w:r>
      <w:r w:rsidRPr="00B00180">
        <w:rPr>
          <w:rFonts w:asciiTheme="majorHAnsi" w:hAnsiTheme="majorHAnsi"/>
          <w:b/>
          <w:bCs/>
          <w:sz w:val="32"/>
          <w:szCs w:val="32"/>
        </w:rPr>
        <w:t xml:space="preserve"> </w:t>
      </w:r>
      <w:r w:rsidRPr="008A7D7E">
        <w:rPr>
          <w:rFonts w:asciiTheme="majorHAnsi" w:hAnsiTheme="majorHAnsi"/>
          <w:b/>
          <w:bCs/>
          <w:sz w:val="32"/>
          <w:szCs w:val="32"/>
        </w:rPr>
        <w:t>in major international peer-reviewed scientific journals</w:t>
      </w:r>
      <w:r w:rsidRPr="00B00180">
        <w:rPr>
          <w:rFonts w:asciiTheme="majorHAnsi" w:hAnsiTheme="majorHAnsi"/>
          <w:b/>
          <w:bCs/>
          <w:sz w:val="32"/>
          <w:szCs w:val="32"/>
        </w:rPr>
        <w:t xml:space="preserve"> </w:t>
      </w:r>
      <w:r w:rsidRPr="008A7D7E">
        <w:rPr>
          <w:rFonts w:asciiTheme="majorHAnsi" w:hAnsiTheme="majorHAnsi"/>
          <w:b/>
          <w:bCs/>
          <w:sz w:val="32"/>
          <w:szCs w:val="32"/>
        </w:rPr>
        <w:t>with over 12,000 citations.</w:t>
      </w:r>
    </w:p>
    <w:p w14:paraId="3226EE91" w14:textId="77777777" w:rsidR="008A7D7E" w:rsidRPr="00B00180" w:rsidRDefault="008A7D7E" w:rsidP="008A7D7E">
      <w:pPr>
        <w:spacing w:after="0" w:line="288" w:lineRule="auto"/>
        <w:jc w:val="center"/>
        <w:rPr>
          <w:rFonts w:asciiTheme="majorHAnsi" w:hAnsiTheme="majorHAnsi"/>
          <w:b/>
          <w:bCs/>
          <w:sz w:val="32"/>
          <w:szCs w:val="32"/>
        </w:rPr>
      </w:pPr>
    </w:p>
    <w:p w14:paraId="49651653" w14:textId="745BD268" w:rsidR="008A7D7E" w:rsidRPr="008A7D7E" w:rsidRDefault="008A7D7E" w:rsidP="008A7D7E">
      <w:pPr>
        <w:spacing w:after="0" w:line="288" w:lineRule="auto"/>
        <w:jc w:val="center"/>
        <w:rPr>
          <w:rFonts w:asciiTheme="majorHAnsi" w:hAnsiTheme="majorHAnsi"/>
          <w:sz w:val="32"/>
          <w:szCs w:val="32"/>
        </w:rPr>
      </w:pPr>
      <w:r w:rsidRPr="00B00180">
        <w:rPr>
          <w:rFonts w:asciiTheme="majorHAnsi" w:hAnsiTheme="majorHAnsi"/>
          <w:b/>
          <w:bCs/>
          <w:sz w:val="32"/>
          <w:szCs w:val="32"/>
        </w:rPr>
        <w:t>[ View the Research ]</w:t>
      </w:r>
    </w:p>
    <w:p w14:paraId="5469FB93" w14:textId="77777777" w:rsidR="008A7D7E" w:rsidRDefault="008A7D7E" w:rsidP="00613781">
      <w:pPr>
        <w:spacing w:after="0" w:line="288" w:lineRule="auto"/>
        <w:rPr>
          <w:rFonts w:asciiTheme="majorHAnsi" w:hAnsiTheme="majorHAnsi"/>
          <w:sz w:val="28"/>
          <w:szCs w:val="28"/>
        </w:rPr>
      </w:pPr>
    </w:p>
    <w:p w14:paraId="1E164FEB" w14:textId="77777777" w:rsidR="0071790E" w:rsidRPr="0071790E" w:rsidRDefault="0071790E" w:rsidP="00613781">
      <w:pPr>
        <w:spacing w:after="0" w:line="288" w:lineRule="auto"/>
        <w:rPr>
          <w:rFonts w:asciiTheme="majorHAnsi" w:hAnsiTheme="majorHAnsi"/>
          <w:sz w:val="28"/>
          <w:szCs w:val="28"/>
        </w:rPr>
      </w:pPr>
    </w:p>
    <w:p w14:paraId="186EE060" w14:textId="77777777" w:rsidR="00AC1CA1" w:rsidRDefault="00AC1CA1" w:rsidP="00613781">
      <w:pPr>
        <w:spacing w:after="0" w:line="288" w:lineRule="auto"/>
        <w:rPr>
          <w:rFonts w:asciiTheme="majorHAnsi" w:hAnsiTheme="majorHAnsi"/>
          <w:b/>
          <w:bCs/>
          <w:sz w:val="28"/>
          <w:szCs w:val="28"/>
        </w:rPr>
      </w:pPr>
    </w:p>
    <w:p w14:paraId="2369AEF5" w14:textId="51611FD9" w:rsidR="00AC1CA1" w:rsidRDefault="00AC1CA1" w:rsidP="00D72E1A">
      <w:pPr>
        <w:spacing w:after="0" w:line="288" w:lineRule="auto"/>
        <w:jc w:val="center"/>
        <w:rPr>
          <w:rFonts w:asciiTheme="majorHAnsi" w:hAnsiTheme="majorHAnsi"/>
          <w:b/>
          <w:bCs/>
          <w:sz w:val="28"/>
          <w:szCs w:val="28"/>
        </w:rPr>
      </w:pPr>
      <w:r w:rsidRPr="00D72E1A">
        <w:rPr>
          <w:rFonts w:asciiTheme="majorHAnsi" w:hAnsiTheme="majorHAnsi"/>
          <w:b/>
          <w:bCs/>
          <w:sz w:val="36"/>
          <w:szCs w:val="36"/>
        </w:rPr>
        <w:lastRenderedPageBreak/>
        <w:t>Be a Part of a Modern Miracle</w:t>
      </w:r>
    </w:p>
    <w:p w14:paraId="067D4A47" w14:textId="77777777" w:rsidR="00D72E1A" w:rsidRDefault="00D72E1A" w:rsidP="00D72E1A">
      <w:pPr>
        <w:spacing w:after="0" w:line="288" w:lineRule="auto"/>
        <w:jc w:val="center"/>
        <w:rPr>
          <w:rFonts w:asciiTheme="majorHAnsi" w:hAnsiTheme="majorHAnsi"/>
          <w:b/>
          <w:bCs/>
          <w:sz w:val="28"/>
          <w:szCs w:val="28"/>
        </w:rPr>
      </w:pPr>
    </w:p>
    <w:p w14:paraId="72AE3EA7" w14:textId="527FA8D8" w:rsidR="00AC1CA1" w:rsidRDefault="00AC1CA1" w:rsidP="00D72E1A">
      <w:pPr>
        <w:spacing w:after="0" w:line="288" w:lineRule="auto"/>
        <w:jc w:val="center"/>
        <w:rPr>
          <w:rFonts w:asciiTheme="majorHAnsi" w:hAnsiTheme="majorHAnsi"/>
          <w:b/>
          <w:bCs/>
          <w:sz w:val="28"/>
          <w:szCs w:val="28"/>
        </w:rPr>
      </w:pPr>
      <w:r>
        <w:rPr>
          <w:rFonts w:asciiTheme="majorHAnsi" w:hAnsiTheme="majorHAnsi"/>
          <w:b/>
          <w:bCs/>
          <w:sz w:val="28"/>
          <w:szCs w:val="28"/>
        </w:rPr>
        <w:t>Divine Connection transforms every facet of an individual’s wellbeing</w:t>
      </w:r>
      <w:r w:rsidR="004709D5">
        <w:rPr>
          <w:rFonts w:asciiTheme="majorHAnsi" w:hAnsiTheme="majorHAnsi"/>
          <w:b/>
          <w:bCs/>
          <w:sz w:val="28"/>
          <w:szCs w:val="28"/>
        </w:rPr>
        <w:t>, enhances perception and accelerates growth to harness true happiness.</w:t>
      </w:r>
    </w:p>
    <w:p w14:paraId="40D0983A" w14:textId="77777777" w:rsidR="004709D5" w:rsidRDefault="004709D5" w:rsidP="00D72E1A">
      <w:pPr>
        <w:spacing w:after="0" w:line="288" w:lineRule="auto"/>
        <w:jc w:val="center"/>
        <w:rPr>
          <w:rFonts w:asciiTheme="majorHAnsi" w:hAnsiTheme="majorHAnsi"/>
          <w:b/>
          <w:bCs/>
          <w:sz w:val="28"/>
          <w:szCs w:val="28"/>
        </w:rPr>
      </w:pPr>
    </w:p>
    <w:p w14:paraId="32A07EAF" w14:textId="6E2E10F4" w:rsidR="004709D5" w:rsidRDefault="004709D5" w:rsidP="00D72E1A">
      <w:pPr>
        <w:spacing w:after="0" w:line="288" w:lineRule="auto"/>
        <w:jc w:val="center"/>
        <w:rPr>
          <w:rFonts w:asciiTheme="majorHAnsi" w:hAnsiTheme="majorHAnsi"/>
          <w:b/>
          <w:bCs/>
          <w:sz w:val="28"/>
          <w:szCs w:val="28"/>
        </w:rPr>
      </w:pPr>
      <w:r>
        <w:rPr>
          <w:rFonts w:asciiTheme="majorHAnsi" w:hAnsiTheme="majorHAnsi"/>
          <w:b/>
          <w:bCs/>
          <w:sz w:val="28"/>
          <w:szCs w:val="28"/>
        </w:rPr>
        <w:t>[Become a Member]</w:t>
      </w:r>
    </w:p>
    <w:p w14:paraId="2CE726FC" w14:textId="77777777" w:rsidR="004709D5" w:rsidRPr="00613781" w:rsidRDefault="004709D5" w:rsidP="00613781">
      <w:pPr>
        <w:spacing w:after="0" w:line="288" w:lineRule="auto"/>
        <w:rPr>
          <w:rFonts w:asciiTheme="majorHAnsi" w:hAnsiTheme="majorHAnsi"/>
          <w:sz w:val="28"/>
          <w:szCs w:val="28"/>
        </w:rPr>
      </w:pPr>
    </w:p>
    <w:sectPr w:rsidR="004709D5" w:rsidRPr="00613781">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54334" w14:textId="77777777" w:rsidR="00AF2252" w:rsidRDefault="00AF2252" w:rsidP="0054186D">
      <w:pPr>
        <w:spacing w:after="0" w:line="240" w:lineRule="auto"/>
      </w:pPr>
      <w:r>
        <w:separator/>
      </w:r>
    </w:p>
  </w:endnote>
  <w:endnote w:type="continuationSeparator" w:id="0">
    <w:p w14:paraId="3700778C" w14:textId="77777777" w:rsidR="00AF2252" w:rsidRDefault="00AF2252" w:rsidP="00541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718737"/>
      <w:docPartObj>
        <w:docPartGallery w:val="Page Numbers (Bottom of Page)"/>
        <w:docPartUnique/>
      </w:docPartObj>
    </w:sdtPr>
    <w:sdtContent>
      <w:sdt>
        <w:sdtPr>
          <w:id w:val="1728636285"/>
          <w:docPartObj>
            <w:docPartGallery w:val="Page Numbers (Top of Page)"/>
            <w:docPartUnique/>
          </w:docPartObj>
        </w:sdtPr>
        <w:sdtContent>
          <w:p w14:paraId="1041FB8A" w14:textId="31F2F477" w:rsidR="0054186D" w:rsidRDefault="0054186D" w:rsidP="0054186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9F741" w14:textId="77777777" w:rsidR="00AF2252" w:rsidRDefault="00AF2252" w:rsidP="0054186D">
      <w:pPr>
        <w:spacing w:after="0" w:line="240" w:lineRule="auto"/>
      </w:pPr>
      <w:r>
        <w:separator/>
      </w:r>
    </w:p>
  </w:footnote>
  <w:footnote w:type="continuationSeparator" w:id="0">
    <w:p w14:paraId="2FD8E0CA" w14:textId="77777777" w:rsidR="00AF2252" w:rsidRDefault="00AF2252" w:rsidP="005418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781"/>
    <w:rsid w:val="00000639"/>
    <w:rsid w:val="00073450"/>
    <w:rsid w:val="001124AA"/>
    <w:rsid w:val="001232F7"/>
    <w:rsid w:val="001340AB"/>
    <w:rsid w:val="001A35F7"/>
    <w:rsid w:val="00296089"/>
    <w:rsid w:val="003617CC"/>
    <w:rsid w:val="00415589"/>
    <w:rsid w:val="004709D5"/>
    <w:rsid w:val="004D1C0B"/>
    <w:rsid w:val="0054186D"/>
    <w:rsid w:val="0056735F"/>
    <w:rsid w:val="00582767"/>
    <w:rsid w:val="00613781"/>
    <w:rsid w:val="006765E0"/>
    <w:rsid w:val="0071790E"/>
    <w:rsid w:val="00746235"/>
    <w:rsid w:val="00782D43"/>
    <w:rsid w:val="00785313"/>
    <w:rsid w:val="007B5162"/>
    <w:rsid w:val="007E1931"/>
    <w:rsid w:val="008864FF"/>
    <w:rsid w:val="00892C81"/>
    <w:rsid w:val="008A7D7E"/>
    <w:rsid w:val="0099201A"/>
    <w:rsid w:val="00A212B9"/>
    <w:rsid w:val="00AC1CA1"/>
    <w:rsid w:val="00AC6F78"/>
    <w:rsid w:val="00AD4BAC"/>
    <w:rsid w:val="00AF2252"/>
    <w:rsid w:val="00B00180"/>
    <w:rsid w:val="00B64DD5"/>
    <w:rsid w:val="00C655B8"/>
    <w:rsid w:val="00D72E1A"/>
    <w:rsid w:val="00E146E5"/>
    <w:rsid w:val="00E36BC1"/>
    <w:rsid w:val="00E40C52"/>
    <w:rsid w:val="00EE67C8"/>
    <w:rsid w:val="00FF27C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E6A33"/>
  <w15:chartTrackingRefBased/>
  <w15:docId w15:val="{DD285E73-1EF9-40DE-9DC3-60B548117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3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3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781"/>
    <w:rPr>
      <w:rFonts w:eastAsiaTheme="majorEastAsia" w:cstheme="majorBidi"/>
      <w:color w:val="272727" w:themeColor="text1" w:themeTint="D8"/>
    </w:rPr>
  </w:style>
  <w:style w:type="paragraph" w:styleId="Title">
    <w:name w:val="Title"/>
    <w:basedOn w:val="Normal"/>
    <w:next w:val="Normal"/>
    <w:link w:val="TitleChar"/>
    <w:uiPriority w:val="10"/>
    <w:qFormat/>
    <w:rsid w:val="00613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781"/>
    <w:pPr>
      <w:spacing w:before="160"/>
      <w:jc w:val="center"/>
    </w:pPr>
    <w:rPr>
      <w:i/>
      <w:iCs/>
      <w:color w:val="404040" w:themeColor="text1" w:themeTint="BF"/>
    </w:rPr>
  </w:style>
  <w:style w:type="character" w:customStyle="1" w:styleId="QuoteChar">
    <w:name w:val="Quote Char"/>
    <w:basedOn w:val="DefaultParagraphFont"/>
    <w:link w:val="Quote"/>
    <w:uiPriority w:val="29"/>
    <w:rsid w:val="00613781"/>
    <w:rPr>
      <w:i/>
      <w:iCs/>
      <w:color w:val="404040" w:themeColor="text1" w:themeTint="BF"/>
    </w:rPr>
  </w:style>
  <w:style w:type="paragraph" w:styleId="ListParagraph">
    <w:name w:val="List Paragraph"/>
    <w:basedOn w:val="Normal"/>
    <w:uiPriority w:val="34"/>
    <w:qFormat/>
    <w:rsid w:val="00613781"/>
    <w:pPr>
      <w:ind w:left="720"/>
      <w:contextualSpacing/>
    </w:pPr>
  </w:style>
  <w:style w:type="character" w:styleId="IntenseEmphasis">
    <w:name w:val="Intense Emphasis"/>
    <w:basedOn w:val="DefaultParagraphFont"/>
    <w:uiPriority w:val="21"/>
    <w:qFormat/>
    <w:rsid w:val="00613781"/>
    <w:rPr>
      <w:i/>
      <w:iCs/>
      <w:color w:val="0F4761" w:themeColor="accent1" w:themeShade="BF"/>
    </w:rPr>
  </w:style>
  <w:style w:type="paragraph" w:styleId="IntenseQuote">
    <w:name w:val="Intense Quote"/>
    <w:basedOn w:val="Normal"/>
    <w:next w:val="Normal"/>
    <w:link w:val="IntenseQuoteChar"/>
    <w:uiPriority w:val="30"/>
    <w:qFormat/>
    <w:rsid w:val="00613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781"/>
    <w:rPr>
      <w:i/>
      <w:iCs/>
      <w:color w:val="0F4761" w:themeColor="accent1" w:themeShade="BF"/>
    </w:rPr>
  </w:style>
  <w:style w:type="character" w:styleId="IntenseReference">
    <w:name w:val="Intense Reference"/>
    <w:basedOn w:val="DefaultParagraphFont"/>
    <w:uiPriority w:val="32"/>
    <w:qFormat/>
    <w:rsid w:val="00613781"/>
    <w:rPr>
      <w:b/>
      <w:bCs/>
      <w:smallCaps/>
      <w:color w:val="0F4761" w:themeColor="accent1" w:themeShade="BF"/>
      <w:spacing w:val="5"/>
    </w:rPr>
  </w:style>
  <w:style w:type="paragraph" w:styleId="Header">
    <w:name w:val="header"/>
    <w:basedOn w:val="Normal"/>
    <w:link w:val="HeaderChar"/>
    <w:uiPriority w:val="99"/>
    <w:unhideWhenUsed/>
    <w:rsid w:val="005418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86D"/>
  </w:style>
  <w:style w:type="paragraph" w:styleId="Footer">
    <w:name w:val="footer"/>
    <w:basedOn w:val="Normal"/>
    <w:link w:val="FooterChar"/>
    <w:uiPriority w:val="99"/>
    <w:unhideWhenUsed/>
    <w:rsid w:val="00541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814</Words>
  <Characters>4798</Characters>
  <Application>Microsoft Office Word</Application>
  <DocSecurity>0</DocSecurity>
  <Lines>122</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Parulkar</dc:creator>
  <cp:keywords/>
  <dc:description/>
  <cp:lastModifiedBy>Shreyash Vengurlekar</cp:lastModifiedBy>
  <cp:revision>21</cp:revision>
  <dcterms:created xsi:type="dcterms:W3CDTF">2026-01-17T22:41:00Z</dcterms:created>
  <dcterms:modified xsi:type="dcterms:W3CDTF">2026-03-13T18:01:00Z</dcterms:modified>
</cp:coreProperties>
</file>