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8159" w14:textId="567A49EA" w:rsidR="004A62F8" w:rsidRDefault="004A62F8" w:rsidP="004A62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t>26.</w:t>
      </w:r>
      <w:r w:rsidRPr="004A62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0CB3ED66" w14:textId="7BF3E3E2" w:rsidR="00966051" w:rsidRDefault="00966051"/>
    <w:p w14:paraId="7D53531F" w14:textId="77777777" w:rsidR="004A62F8" w:rsidRDefault="004A62F8"/>
    <w:p w14:paraId="66B0234A" w14:textId="2CC017F9" w:rsidR="004A62F8" w:rsidRDefault="004A62F8">
      <w:r>
        <w:rPr>
          <w:noProof/>
        </w:rPr>
        <w:drawing>
          <wp:inline distT="0" distB="0" distL="0" distR="0" wp14:anchorId="749C62F4" wp14:editId="4A8D56EA">
            <wp:extent cx="5731510" cy="3223895"/>
            <wp:effectExtent l="0" t="0" r="2540" b="0"/>
            <wp:docPr id="49370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B93D" w14:textId="77777777" w:rsidR="004A62F8" w:rsidRPr="004A62F8" w:rsidRDefault="004A62F8" w:rsidP="004A62F8"/>
    <w:p w14:paraId="5BACF658" w14:textId="77777777" w:rsidR="004A62F8" w:rsidRDefault="004A62F8" w:rsidP="004A62F8"/>
    <w:p w14:paraId="0ACEFA6E" w14:textId="79DA7DF1" w:rsidR="004A62F8" w:rsidRDefault="004A62F8" w:rsidP="004A62F8">
      <w:r>
        <w:t>RESULT:</w:t>
      </w:r>
    </w:p>
    <w:p w14:paraId="049766B1" w14:textId="45EDB032" w:rsidR="004A62F8" w:rsidRPr="004A62F8" w:rsidRDefault="004A62F8" w:rsidP="004A62F8">
      <w:r>
        <w:t xml:space="preserve">Thus the simulator accepted the string </w:t>
      </w:r>
      <w:proofErr w:type="spellStart"/>
      <w:r>
        <w:t>bbabb</w:t>
      </w:r>
      <w:proofErr w:type="spellEnd"/>
      <w:r>
        <w:t xml:space="preserve"> using the TM diagram.</w:t>
      </w:r>
    </w:p>
    <w:sectPr w:rsidR="004A62F8" w:rsidRPr="004A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496327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F8"/>
    <w:rsid w:val="004A62F8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ECFD"/>
  <w15:chartTrackingRefBased/>
  <w15:docId w15:val="{23A073FD-DFB8-4556-B3D8-A4543991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2023-11-28T06:32:00Z</dcterms:created>
  <dcterms:modified xsi:type="dcterms:W3CDTF">2023-11-28T06:37:00Z</dcterms:modified>
</cp:coreProperties>
</file>