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9CC78" w14:textId="5CBDC9F9" w:rsidR="00880CFE" w:rsidRPr="00880CFE" w:rsidRDefault="00880CFE" w:rsidP="00880CFE">
      <w:pPr>
        <w:shd w:val="clear" w:color="auto" w:fill="FFFFFF"/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880CFE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Veterans’ Administration Lung Cancer Trial</w:t>
      </w:r>
    </w:p>
    <w:p w14:paraId="16DD0F88" w14:textId="74235C81" w:rsidR="00880CFE" w:rsidRDefault="00880CFE">
      <w:pPr>
        <w:rPr>
          <w:sz w:val="24"/>
          <w:szCs w:val="24"/>
        </w:rPr>
      </w:pPr>
      <w:r>
        <w:rPr>
          <w:sz w:val="24"/>
          <w:szCs w:val="24"/>
        </w:rPr>
        <w:t xml:space="preserve">Trial description : Randomized trial of two treatment regimens for lung cancer. </w:t>
      </w:r>
    </w:p>
    <w:p w14:paraId="2E21BD1F" w14:textId="77777777" w:rsidR="00880CFE" w:rsidRDefault="00880CFE">
      <w:pPr>
        <w:rPr>
          <w:sz w:val="24"/>
          <w:szCs w:val="24"/>
        </w:rPr>
      </w:pPr>
    </w:p>
    <w:p w14:paraId="2A2A4333" w14:textId="5DADC66E" w:rsidR="00880CFE" w:rsidRDefault="00880CFE">
      <w:pPr>
        <w:rPr>
          <w:sz w:val="24"/>
          <w:szCs w:val="24"/>
        </w:rPr>
      </w:pPr>
      <w:r>
        <w:rPr>
          <w:sz w:val="24"/>
          <w:szCs w:val="24"/>
        </w:rPr>
        <w:t xml:space="preserve">Data description: </w:t>
      </w:r>
    </w:p>
    <w:p w14:paraId="653A7CAC" w14:textId="60B3C210" w:rsidR="00880CFE" w:rsidRDefault="00880CFE">
      <w:pPr>
        <w:rPr>
          <w:sz w:val="24"/>
          <w:szCs w:val="24"/>
        </w:rPr>
      </w:pPr>
      <w:r>
        <w:rPr>
          <w:sz w:val="24"/>
          <w:szCs w:val="24"/>
        </w:rPr>
        <w:t>The dataset consists of 137 patients and 8 variables:</w:t>
      </w:r>
    </w:p>
    <w:p w14:paraId="72416CA6" w14:textId="77777777" w:rsidR="00880CFE" w:rsidRPr="00880CFE" w:rsidRDefault="00880CFE" w:rsidP="00880CF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80CFE">
        <w:rPr>
          <w:b/>
          <w:bCs/>
          <w:sz w:val="24"/>
          <w:szCs w:val="24"/>
        </w:rPr>
        <w:t xml:space="preserve">Treatment type: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48"/>
        <w:gridCol w:w="4282"/>
      </w:tblGrid>
      <w:tr w:rsidR="00880CFE" w14:paraId="3CF317CF" w14:textId="77777777" w:rsidTr="00880CFE">
        <w:tc>
          <w:tcPr>
            <w:tcW w:w="4675" w:type="dxa"/>
          </w:tcPr>
          <w:p w14:paraId="55BC3D73" w14:textId="62DAFFC4" w:rsidR="00880CFE" w:rsidRDefault="00880CFE" w:rsidP="00880CF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Standard drug</w:t>
            </w:r>
          </w:p>
        </w:tc>
        <w:tc>
          <w:tcPr>
            <w:tcW w:w="4675" w:type="dxa"/>
          </w:tcPr>
          <w:p w14:paraId="318E58D8" w14:textId="0692E39D" w:rsidR="00880CFE" w:rsidRDefault="00880CFE" w:rsidP="00880CF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880CFE" w14:paraId="534D72D6" w14:textId="77777777" w:rsidTr="00880CFE">
        <w:tc>
          <w:tcPr>
            <w:tcW w:w="4675" w:type="dxa"/>
          </w:tcPr>
          <w:p w14:paraId="54E522A9" w14:textId="2BEAFA11" w:rsidR="00880CFE" w:rsidRDefault="00880CFE" w:rsidP="00880CF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drug</w:t>
            </w:r>
          </w:p>
        </w:tc>
        <w:tc>
          <w:tcPr>
            <w:tcW w:w="4675" w:type="dxa"/>
          </w:tcPr>
          <w:p w14:paraId="756F8BA7" w14:textId="70881A0A" w:rsidR="00880CFE" w:rsidRDefault="00880CFE" w:rsidP="00880CF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2E254E6D" w14:textId="77777777" w:rsidR="00880CFE" w:rsidRDefault="00880CFE" w:rsidP="00880CFE">
      <w:pPr>
        <w:pStyle w:val="ListParagraph"/>
        <w:rPr>
          <w:sz w:val="24"/>
          <w:szCs w:val="24"/>
        </w:rPr>
      </w:pPr>
    </w:p>
    <w:p w14:paraId="066983AB" w14:textId="5C9B9497" w:rsidR="00880CFE" w:rsidRPr="00880CFE" w:rsidRDefault="00880CFE" w:rsidP="00E6073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80CFE">
        <w:rPr>
          <w:b/>
          <w:bCs/>
          <w:sz w:val="24"/>
          <w:szCs w:val="24"/>
        </w:rPr>
        <w:t xml:space="preserve">Cell type involved in lung cancer: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56"/>
        <w:gridCol w:w="4274"/>
      </w:tblGrid>
      <w:tr w:rsidR="00880CFE" w14:paraId="7784BCCC" w14:textId="77777777" w:rsidTr="00880CFE">
        <w:tc>
          <w:tcPr>
            <w:tcW w:w="4675" w:type="dxa"/>
          </w:tcPr>
          <w:p w14:paraId="18066A41" w14:textId="0BB5AF29" w:rsidR="00880CFE" w:rsidRDefault="00880CFE" w:rsidP="00880CF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Squamous</w:t>
            </w:r>
          </w:p>
        </w:tc>
        <w:tc>
          <w:tcPr>
            <w:tcW w:w="4675" w:type="dxa"/>
          </w:tcPr>
          <w:p w14:paraId="4926FB55" w14:textId="540D7051" w:rsidR="00880CFE" w:rsidRDefault="00880CFE" w:rsidP="00880CF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880CFE" w14:paraId="746E6FEF" w14:textId="77777777" w:rsidTr="00880CFE">
        <w:tc>
          <w:tcPr>
            <w:tcW w:w="4675" w:type="dxa"/>
          </w:tcPr>
          <w:p w14:paraId="3A4BE4E8" w14:textId="4AA6ABE5" w:rsidR="00880CFE" w:rsidRDefault="00880CFE" w:rsidP="00880CF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Small Cell</w:t>
            </w:r>
          </w:p>
        </w:tc>
        <w:tc>
          <w:tcPr>
            <w:tcW w:w="4675" w:type="dxa"/>
          </w:tcPr>
          <w:p w14:paraId="0C99696F" w14:textId="59BF9CAB" w:rsidR="00880CFE" w:rsidRDefault="00880CFE" w:rsidP="00880CF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880CFE" w14:paraId="61063C12" w14:textId="77777777" w:rsidTr="00880CFE">
        <w:tc>
          <w:tcPr>
            <w:tcW w:w="4675" w:type="dxa"/>
          </w:tcPr>
          <w:p w14:paraId="4BC90EE5" w14:textId="3B295582" w:rsidR="00880CFE" w:rsidRDefault="00880CFE" w:rsidP="00880CF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Adeno</w:t>
            </w:r>
          </w:p>
        </w:tc>
        <w:tc>
          <w:tcPr>
            <w:tcW w:w="4675" w:type="dxa"/>
          </w:tcPr>
          <w:p w14:paraId="7B4D56C2" w14:textId="12279F5D" w:rsidR="00880CFE" w:rsidRDefault="00880CFE" w:rsidP="00880CF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880CFE" w14:paraId="46C4973D" w14:textId="77777777" w:rsidTr="00880CFE">
        <w:tc>
          <w:tcPr>
            <w:tcW w:w="4675" w:type="dxa"/>
          </w:tcPr>
          <w:p w14:paraId="473B7873" w14:textId="6C26E3AD" w:rsidR="00880CFE" w:rsidRDefault="00880CFE" w:rsidP="00880CF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Large</w:t>
            </w:r>
          </w:p>
        </w:tc>
        <w:tc>
          <w:tcPr>
            <w:tcW w:w="4675" w:type="dxa"/>
          </w:tcPr>
          <w:p w14:paraId="4F889B8F" w14:textId="2AF95CEF" w:rsidR="00880CFE" w:rsidRDefault="00880CFE" w:rsidP="00880CF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p w14:paraId="19F9BA7A" w14:textId="17DDE5F5" w:rsidR="00880CFE" w:rsidRDefault="00880CFE" w:rsidP="00880CFE">
      <w:pPr>
        <w:rPr>
          <w:sz w:val="24"/>
          <w:szCs w:val="24"/>
        </w:rPr>
      </w:pPr>
    </w:p>
    <w:p w14:paraId="0F40E107" w14:textId="6AD3A6BD" w:rsidR="00880CFE" w:rsidRPr="00880CFE" w:rsidRDefault="00880CFE" w:rsidP="00880CF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80CFE">
        <w:rPr>
          <w:b/>
          <w:bCs/>
          <w:sz w:val="24"/>
          <w:szCs w:val="24"/>
        </w:rPr>
        <w:t>Survival time since drug treatment (days)</w:t>
      </w:r>
    </w:p>
    <w:p w14:paraId="150727D5" w14:textId="745896E4" w:rsidR="00880CFE" w:rsidRPr="00880CFE" w:rsidRDefault="00880CFE" w:rsidP="00880CF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80CFE">
        <w:rPr>
          <w:b/>
          <w:bCs/>
          <w:sz w:val="24"/>
          <w:szCs w:val="24"/>
        </w:rPr>
        <w:t>Status of the patient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56"/>
        <w:gridCol w:w="4274"/>
      </w:tblGrid>
      <w:tr w:rsidR="00880CFE" w14:paraId="649224E0" w14:textId="77777777" w:rsidTr="00880CFE">
        <w:tc>
          <w:tcPr>
            <w:tcW w:w="4675" w:type="dxa"/>
          </w:tcPr>
          <w:p w14:paraId="6BE6C64C" w14:textId="5FBB828F" w:rsidR="00880CFE" w:rsidRDefault="00880CFE" w:rsidP="00880CF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Dead</w:t>
            </w:r>
          </w:p>
        </w:tc>
        <w:tc>
          <w:tcPr>
            <w:tcW w:w="4675" w:type="dxa"/>
          </w:tcPr>
          <w:p w14:paraId="0F5254F6" w14:textId="7A9854BF" w:rsidR="00880CFE" w:rsidRDefault="00880CFE" w:rsidP="00880CF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880CFE" w14:paraId="7D236F35" w14:textId="77777777" w:rsidTr="00880CFE">
        <w:tc>
          <w:tcPr>
            <w:tcW w:w="4675" w:type="dxa"/>
          </w:tcPr>
          <w:p w14:paraId="559D9877" w14:textId="21E63DB7" w:rsidR="00880CFE" w:rsidRDefault="00880CFE" w:rsidP="00880CF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Alive (censored)</w:t>
            </w:r>
          </w:p>
        </w:tc>
        <w:tc>
          <w:tcPr>
            <w:tcW w:w="4675" w:type="dxa"/>
          </w:tcPr>
          <w:p w14:paraId="19EEE712" w14:textId="2342B060" w:rsidR="00880CFE" w:rsidRDefault="00880CFE" w:rsidP="00880CF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2329A8BF" w14:textId="77777777" w:rsidR="00880CFE" w:rsidRDefault="00880CFE" w:rsidP="00880CFE">
      <w:pPr>
        <w:pStyle w:val="ListParagraph"/>
        <w:rPr>
          <w:sz w:val="24"/>
          <w:szCs w:val="24"/>
        </w:rPr>
      </w:pPr>
    </w:p>
    <w:p w14:paraId="26E2EE10" w14:textId="264EBE17" w:rsidR="00880CFE" w:rsidRPr="00880CFE" w:rsidRDefault="00880CFE" w:rsidP="00880CF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880CFE">
        <w:rPr>
          <w:b/>
          <w:bCs/>
          <w:sz w:val="24"/>
          <w:szCs w:val="24"/>
        </w:rPr>
        <w:t>Karnofsky_score</w:t>
      </w:r>
      <w:proofErr w:type="spellEnd"/>
    </w:p>
    <w:p w14:paraId="4DFD57E9" w14:textId="1CF4BE8F" w:rsidR="00880CFE" w:rsidRPr="00880CFE" w:rsidRDefault="00880CFE" w:rsidP="00880CF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880CFE">
        <w:rPr>
          <w:b/>
          <w:bCs/>
          <w:sz w:val="24"/>
          <w:szCs w:val="24"/>
        </w:rPr>
        <w:t>Diag</w:t>
      </w:r>
      <w:proofErr w:type="spellEnd"/>
      <w:r w:rsidRPr="00880CFE">
        <w:rPr>
          <w:b/>
          <w:bCs/>
          <w:sz w:val="24"/>
          <w:szCs w:val="24"/>
        </w:rPr>
        <w:t xml:space="preserve"> (months from diagnosis)</w:t>
      </w:r>
    </w:p>
    <w:p w14:paraId="377EDF42" w14:textId="564689AA" w:rsidR="00880CFE" w:rsidRPr="00880CFE" w:rsidRDefault="00880CFE" w:rsidP="00880CF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80CFE">
        <w:rPr>
          <w:b/>
          <w:bCs/>
          <w:sz w:val="24"/>
          <w:szCs w:val="24"/>
        </w:rPr>
        <w:t>Age of patient</w:t>
      </w:r>
    </w:p>
    <w:p w14:paraId="305E51F4" w14:textId="6130EAB4" w:rsidR="00880CFE" w:rsidRPr="00880CFE" w:rsidRDefault="00880CFE" w:rsidP="00880CF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80CFE">
        <w:rPr>
          <w:b/>
          <w:bCs/>
          <w:sz w:val="24"/>
          <w:szCs w:val="24"/>
        </w:rPr>
        <w:t xml:space="preserve">Prior therapy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5"/>
        <w:gridCol w:w="4305"/>
      </w:tblGrid>
      <w:tr w:rsidR="00880CFE" w14:paraId="0280FB34" w14:textId="77777777" w:rsidTr="00880CFE">
        <w:tc>
          <w:tcPr>
            <w:tcW w:w="4675" w:type="dxa"/>
          </w:tcPr>
          <w:p w14:paraId="64DB9BFE" w14:textId="1471588C" w:rsidR="00880CFE" w:rsidRDefault="00880CFE" w:rsidP="00880CF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4675" w:type="dxa"/>
          </w:tcPr>
          <w:p w14:paraId="57FC3B6F" w14:textId="5B5EA8E2" w:rsidR="00880CFE" w:rsidRDefault="00880CFE" w:rsidP="00880CF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880CFE" w14:paraId="27D3C5D1" w14:textId="77777777" w:rsidTr="00880CFE">
        <w:tc>
          <w:tcPr>
            <w:tcW w:w="4675" w:type="dxa"/>
          </w:tcPr>
          <w:p w14:paraId="2931A041" w14:textId="6176B4AE" w:rsidR="00880CFE" w:rsidRDefault="00880CFE" w:rsidP="00880CF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4675" w:type="dxa"/>
          </w:tcPr>
          <w:p w14:paraId="6FDDB774" w14:textId="21FE522D" w:rsidR="00880CFE" w:rsidRDefault="00880CFE" w:rsidP="00880CF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6789E1C1" w14:textId="77777777" w:rsidR="00880CFE" w:rsidRPr="00880CFE" w:rsidRDefault="00880CFE" w:rsidP="00880CFE">
      <w:pPr>
        <w:pStyle w:val="ListParagraph"/>
        <w:rPr>
          <w:sz w:val="24"/>
          <w:szCs w:val="24"/>
        </w:rPr>
      </w:pPr>
    </w:p>
    <w:p w14:paraId="55D96B44" w14:textId="5DD3F5AD" w:rsidR="00880CFE" w:rsidRDefault="00880CFE">
      <w:pPr>
        <w:rPr>
          <w:sz w:val="24"/>
          <w:szCs w:val="24"/>
        </w:rPr>
      </w:pPr>
      <w:r>
        <w:rPr>
          <w:sz w:val="24"/>
          <w:szCs w:val="24"/>
        </w:rPr>
        <w:t>Objective: observe whether there are subgroups that differ in survival in this study and whether we can predict survival times</w:t>
      </w:r>
    </w:p>
    <w:p w14:paraId="2E885E9B" w14:textId="77777777" w:rsidR="00880CFE" w:rsidRDefault="00880CFE">
      <w:pPr>
        <w:rPr>
          <w:sz w:val="24"/>
          <w:szCs w:val="24"/>
        </w:rPr>
      </w:pPr>
    </w:p>
    <w:p w14:paraId="204029BA" w14:textId="77777777" w:rsidR="000609C3" w:rsidRDefault="000609C3">
      <w:pPr>
        <w:rPr>
          <w:sz w:val="24"/>
          <w:szCs w:val="24"/>
        </w:rPr>
      </w:pPr>
    </w:p>
    <w:p w14:paraId="2AFF5115" w14:textId="77777777" w:rsidR="00880CFE" w:rsidRPr="00880CFE" w:rsidRDefault="00880CFE">
      <w:pPr>
        <w:rPr>
          <w:sz w:val="24"/>
          <w:szCs w:val="24"/>
        </w:rPr>
      </w:pPr>
    </w:p>
    <w:sectPr w:rsidR="00880CFE" w:rsidRPr="00880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55C91"/>
    <w:multiLevelType w:val="hybridMultilevel"/>
    <w:tmpl w:val="B8368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0950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CFE"/>
    <w:rsid w:val="000609C3"/>
    <w:rsid w:val="00880CFE"/>
    <w:rsid w:val="00D5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026FB3"/>
  <w15:chartTrackingRefBased/>
  <w15:docId w15:val="{5B62164A-AB77-D74B-BAB4-4BF4648FC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Mangal"/>
        <w:kern w:val="2"/>
        <w:sz w:val="28"/>
        <w:szCs w:val="21"/>
        <w:lang w:val="en-US" w:eastAsia="en-US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0CFE"/>
    <w:pPr>
      <w:spacing w:before="100" w:beforeAutospacing="1" w:after="100" w:afterAutospacing="1"/>
      <w:outlineLvl w:val="1"/>
    </w:pPr>
    <w:rPr>
      <w:rFonts w:eastAsia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0CFE"/>
    <w:rPr>
      <w:rFonts w:eastAsia="Times New Roman" w:cs="Times New Roman"/>
      <w:b/>
      <w:bCs/>
      <w:kern w:val="0"/>
      <w:sz w:val="36"/>
      <w:szCs w:val="36"/>
      <w14:ligatures w14:val="none"/>
    </w:rPr>
  </w:style>
  <w:style w:type="paragraph" w:styleId="ListParagraph">
    <w:name w:val="List Paragraph"/>
    <w:basedOn w:val="Normal"/>
    <w:uiPriority w:val="34"/>
    <w:qFormat/>
    <w:rsid w:val="00880CFE"/>
    <w:pPr>
      <w:ind w:left="720"/>
      <w:contextualSpacing/>
    </w:pPr>
  </w:style>
  <w:style w:type="table" w:styleId="TableGrid">
    <w:name w:val="Table Grid"/>
    <w:basedOn w:val="TableNormal"/>
    <w:uiPriority w:val="39"/>
    <w:rsid w:val="00880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3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Kiranmayi Vedantham</dc:creator>
  <cp:keywords/>
  <dc:description/>
  <cp:lastModifiedBy>Kiranmayi Vedantham</cp:lastModifiedBy>
  <cp:revision>3</cp:revision>
  <dcterms:created xsi:type="dcterms:W3CDTF">2023-11-09T14:53:00Z</dcterms:created>
  <dcterms:modified xsi:type="dcterms:W3CDTF">2023-11-11T23:52:00Z</dcterms:modified>
</cp:coreProperties>
</file>