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6D1DB" w14:textId="54416772" w:rsidR="007D00C7" w:rsidRPr="00E25493" w:rsidRDefault="008217FA" w:rsidP="00E2549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Assignment</w:t>
      </w:r>
      <w:r w:rsidR="001B35F3">
        <w:rPr>
          <w:b/>
          <w:bCs/>
          <w:lang w:val="en-US"/>
        </w:rPr>
        <w:t xml:space="preserve"> </w:t>
      </w:r>
      <w:r w:rsidR="00E25493" w:rsidRPr="00E25493">
        <w:rPr>
          <w:b/>
          <w:bCs/>
          <w:lang w:val="en-US"/>
        </w:rPr>
        <w:t>in a Kubernetes Cluster</w:t>
      </w:r>
    </w:p>
    <w:p w14:paraId="0FA212B6" w14:textId="77777777" w:rsidR="005D67A6" w:rsidRDefault="005D67A6" w:rsidP="005D67A6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NOTE</w:t>
      </w:r>
    </w:p>
    <w:p w14:paraId="0215D61E" w14:textId="51A62F31" w:rsidR="005D67A6" w:rsidRPr="005D67A6" w:rsidRDefault="005D67A6" w:rsidP="00CB4767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5D67A6">
        <w:rPr>
          <w:lang w:val="en-US"/>
        </w:rPr>
        <w:t xml:space="preserve">All the tasks of the assignment (Part-I, Part-II &amp; Part-III) are performed </w:t>
      </w:r>
      <w:r w:rsidR="00BE3043">
        <w:rPr>
          <w:lang w:val="en-US"/>
        </w:rPr>
        <w:t>as</w:t>
      </w:r>
      <w:r w:rsidRPr="005D67A6">
        <w:rPr>
          <w:lang w:val="en-US"/>
        </w:rPr>
        <w:t xml:space="preserve"> </w:t>
      </w:r>
      <w:r w:rsidR="007F3C4D">
        <w:rPr>
          <w:lang w:val="en-US"/>
        </w:rPr>
        <w:t>one</w:t>
      </w:r>
      <w:r w:rsidRPr="005D67A6">
        <w:rPr>
          <w:lang w:val="en-US"/>
        </w:rPr>
        <w:t xml:space="preserve"> single</w:t>
      </w:r>
      <w:r w:rsidR="0032679E">
        <w:rPr>
          <w:lang w:val="en-US"/>
        </w:rPr>
        <w:t xml:space="preserve"> </w:t>
      </w:r>
      <w:r w:rsidR="00804C02">
        <w:rPr>
          <w:lang w:val="en-US"/>
        </w:rPr>
        <w:t>activity</w:t>
      </w:r>
      <w:r w:rsidRPr="005D67A6">
        <w:rPr>
          <w:lang w:val="en-US"/>
        </w:rPr>
        <w:t>.</w:t>
      </w:r>
      <w:r w:rsidR="0032679E">
        <w:rPr>
          <w:lang w:val="en-US"/>
        </w:rPr>
        <w:t xml:space="preserve"> Ex: </w:t>
      </w:r>
      <w:r w:rsidR="00BE3043">
        <w:rPr>
          <w:lang w:val="en-US"/>
        </w:rPr>
        <w:t>In K8s environment,</w:t>
      </w:r>
      <w:r w:rsidR="00804C02">
        <w:rPr>
          <w:lang w:val="en-US"/>
        </w:rPr>
        <w:t xml:space="preserve"> </w:t>
      </w:r>
      <w:r w:rsidR="00BE3043">
        <w:rPr>
          <w:lang w:val="en-US"/>
        </w:rPr>
        <w:t xml:space="preserve">as the </w:t>
      </w:r>
      <w:r w:rsidR="00856244">
        <w:rPr>
          <w:lang w:val="en-US"/>
        </w:rPr>
        <w:t>container</w:t>
      </w:r>
      <w:r w:rsidR="00BE3043">
        <w:rPr>
          <w:lang w:val="en-US"/>
        </w:rPr>
        <w:t xml:space="preserve"> is already getting</w:t>
      </w:r>
      <w:r w:rsidR="00856244">
        <w:rPr>
          <w:lang w:val="en-US"/>
        </w:rPr>
        <w:t xml:space="preserve"> created in YAML, there is no n</w:t>
      </w:r>
      <w:r w:rsidR="00804C02">
        <w:rPr>
          <w:lang w:val="en-US"/>
        </w:rPr>
        <w:t>eed</w:t>
      </w:r>
      <w:r w:rsidR="00856244">
        <w:rPr>
          <w:lang w:val="en-US"/>
        </w:rPr>
        <w:t xml:space="preserve"> </w:t>
      </w:r>
      <w:r w:rsidR="00804C02">
        <w:rPr>
          <w:lang w:val="en-US"/>
        </w:rPr>
        <w:t xml:space="preserve">to use </w:t>
      </w:r>
      <w:r w:rsidR="00804C02" w:rsidRPr="00804C02">
        <w:rPr>
          <w:rFonts w:ascii="Consolas" w:hAnsi="Consolas"/>
          <w:i/>
          <w:iCs/>
          <w:lang w:val="en-US"/>
        </w:rPr>
        <w:t>docker-compose</w:t>
      </w:r>
      <w:r w:rsidR="00856244">
        <w:rPr>
          <w:lang w:val="en-US"/>
        </w:rPr>
        <w:t>.</w:t>
      </w:r>
    </w:p>
    <w:p w14:paraId="57B47C19" w14:textId="4071E6CF" w:rsidR="005D67A6" w:rsidRPr="00AC7C1D" w:rsidRDefault="005D67A6" w:rsidP="005D67A6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AC7C1D">
        <w:rPr>
          <w:lang w:val="en-US"/>
        </w:rPr>
        <w:t xml:space="preserve">This </w:t>
      </w:r>
      <w:r w:rsidR="00BE3043">
        <w:rPr>
          <w:lang w:val="en-US"/>
        </w:rPr>
        <w:t>way</w:t>
      </w:r>
      <w:r w:rsidRPr="00AC7C1D">
        <w:rPr>
          <w:lang w:val="en-US"/>
        </w:rPr>
        <w:t xml:space="preserve"> </w:t>
      </w:r>
      <w:r w:rsidR="00BE3043">
        <w:rPr>
          <w:lang w:val="en-US"/>
        </w:rPr>
        <w:t xml:space="preserve">of solving a problem </w:t>
      </w:r>
      <w:r w:rsidRPr="00AC7C1D">
        <w:rPr>
          <w:lang w:val="en-US"/>
        </w:rPr>
        <w:t xml:space="preserve">is suitable only for development and testing </w:t>
      </w:r>
      <w:r w:rsidR="00BE3043">
        <w:rPr>
          <w:lang w:val="en-US"/>
        </w:rPr>
        <w:t xml:space="preserve">purposes </w:t>
      </w:r>
      <w:r w:rsidRPr="00AC7C1D">
        <w:rPr>
          <w:lang w:val="en-US"/>
        </w:rPr>
        <w:t xml:space="preserve">as the entire activity </w:t>
      </w:r>
      <w:r w:rsidR="003206CE">
        <w:rPr>
          <w:lang w:val="en-US"/>
        </w:rPr>
        <w:t>happens on</w:t>
      </w:r>
      <w:r w:rsidRPr="00AC7C1D">
        <w:rPr>
          <w:lang w:val="en-US"/>
        </w:rPr>
        <w:t xml:space="preserve"> on a single node.</w:t>
      </w:r>
    </w:p>
    <w:p w14:paraId="4209BCD3" w14:textId="4B9108D7" w:rsidR="005D67A6" w:rsidRDefault="00804C02" w:rsidP="005D67A6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If </w:t>
      </w:r>
      <w:r w:rsidR="005D67A6">
        <w:rPr>
          <w:lang w:val="en-US"/>
        </w:rPr>
        <w:t>these types of issues</w:t>
      </w:r>
      <w:r>
        <w:rPr>
          <w:lang w:val="en-US"/>
        </w:rPr>
        <w:t xml:space="preserve"> are observed in staging/production</w:t>
      </w:r>
      <w:r w:rsidR="005D67A6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5D67A6">
        <w:rPr>
          <w:lang w:val="en-US"/>
        </w:rPr>
        <w:t xml:space="preserve">the </w:t>
      </w:r>
      <w:r w:rsidR="00BE3043">
        <w:rPr>
          <w:lang w:val="en-US"/>
        </w:rPr>
        <w:t xml:space="preserve">followed approach </w:t>
      </w:r>
      <w:r>
        <w:rPr>
          <w:lang w:val="en-US"/>
        </w:rPr>
        <w:t xml:space="preserve">must </w:t>
      </w:r>
      <w:r w:rsidR="005D67A6" w:rsidRPr="00AC7C1D">
        <w:rPr>
          <w:lang w:val="en-US"/>
        </w:rPr>
        <w:t xml:space="preserve">be modified, and </w:t>
      </w:r>
      <w:r w:rsidR="005D67A6">
        <w:rPr>
          <w:lang w:val="en-US"/>
        </w:rPr>
        <w:t xml:space="preserve">relevant </w:t>
      </w:r>
      <w:r w:rsidR="00BE3043">
        <w:rPr>
          <w:lang w:val="en-US"/>
        </w:rPr>
        <w:t>steps</w:t>
      </w:r>
      <w:r w:rsidR="005D67A6">
        <w:rPr>
          <w:lang w:val="en-US"/>
        </w:rPr>
        <w:t xml:space="preserve"> should be </w:t>
      </w:r>
      <w:r w:rsidR="00BE3043">
        <w:rPr>
          <w:lang w:val="en-US"/>
        </w:rPr>
        <w:t>taken</w:t>
      </w:r>
      <w:r>
        <w:rPr>
          <w:lang w:val="en-US"/>
        </w:rPr>
        <w:t xml:space="preserve"> </w:t>
      </w:r>
      <w:r w:rsidR="00EC1499">
        <w:rPr>
          <w:lang w:val="en-US"/>
        </w:rPr>
        <w:t>as per the</w:t>
      </w:r>
      <w:r>
        <w:rPr>
          <w:lang w:val="en-US"/>
        </w:rPr>
        <w:t xml:space="preserve"> situations like</w:t>
      </w:r>
      <w:r w:rsidR="005D67A6">
        <w:rPr>
          <w:lang w:val="en-US"/>
        </w:rPr>
        <w:t xml:space="preserve"> –</w:t>
      </w:r>
    </w:p>
    <w:p w14:paraId="0A9DBA28" w14:textId="3DBED600" w:rsidR="005D67A6" w:rsidRDefault="00097FA7" w:rsidP="005D67A6">
      <w:pPr>
        <w:pStyle w:val="ListParagraph"/>
        <w:numPr>
          <w:ilvl w:val="1"/>
          <w:numId w:val="4"/>
        </w:numPr>
        <w:spacing w:after="0"/>
        <w:rPr>
          <w:lang w:val="en-US"/>
        </w:rPr>
      </w:pPr>
      <w:r>
        <w:rPr>
          <w:lang w:val="en-US"/>
        </w:rPr>
        <w:t>M</w:t>
      </w:r>
      <w:r w:rsidR="005D67A6" w:rsidRPr="00AC7C1D">
        <w:rPr>
          <w:lang w:val="en-US"/>
        </w:rPr>
        <w:t xml:space="preserve">ulti node </w:t>
      </w:r>
      <w:r w:rsidR="00804C02">
        <w:rPr>
          <w:lang w:val="en-US"/>
        </w:rPr>
        <w:t>architecture</w:t>
      </w:r>
      <w:r w:rsidR="005D67A6" w:rsidRPr="00AC7C1D">
        <w:rPr>
          <w:lang w:val="en-US"/>
        </w:rPr>
        <w:t xml:space="preserve"> (1</w:t>
      </w:r>
      <w:r w:rsidR="00804C02">
        <w:rPr>
          <w:lang w:val="en-US"/>
        </w:rPr>
        <w:t xml:space="preserve"> or 1+</w:t>
      </w:r>
      <w:r w:rsidR="005D67A6" w:rsidRPr="00AC7C1D">
        <w:rPr>
          <w:lang w:val="en-US"/>
        </w:rPr>
        <w:t xml:space="preserve"> Master &amp; 2-3 </w:t>
      </w:r>
      <w:r w:rsidR="00804C02">
        <w:rPr>
          <w:lang w:val="en-US"/>
        </w:rPr>
        <w:t xml:space="preserve">or more </w:t>
      </w:r>
      <w:r w:rsidR="005D67A6" w:rsidRPr="00AC7C1D">
        <w:rPr>
          <w:lang w:val="en-US"/>
        </w:rPr>
        <w:t>Worker Nodes)</w:t>
      </w:r>
    </w:p>
    <w:p w14:paraId="5FFB394A" w14:textId="5A64F495" w:rsidR="005D67A6" w:rsidRDefault="00804C02" w:rsidP="005D67A6">
      <w:pPr>
        <w:pStyle w:val="ListParagraph"/>
        <w:numPr>
          <w:ilvl w:val="1"/>
          <w:numId w:val="4"/>
        </w:numPr>
        <w:spacing w:after="0"/>
        <w:rPr>
          <w:lang w:val="en-US"/>
        </w:rPr>
      </w:pPr>
      <w:r>
        <w:rPr>
          <w:lang w:val="en-US"/>
        </w:rPr>
        <w:t>U</w:t>
      </w:r>
      <w:r w:rsidR="005D67A6">
        <w:rPr>
          <w:lang w:val="en-US"/>
        </w:rPr>
        <w:t xml:space="preserve">sing Kubernetes </w:t>
      </w:r>
      <w:r>
        <w:rPr>
          <w:lang w:val="en-US"/>
        </w:rPr>
        <w:t xml:space="preserve">in </w:t>
      </w:r>
      <w:r w:rsidR="005D67A6">
        <w:rPr>
          <w:lang w:val="en-US"/>
        </w:rPr>
        <w:t xml:space="preserve">Public Cloud – </w:t>
      </w:r>
      <w:r>
        <w:rPr>
          <w:lang w:val="en-US"/>
        </w:rPr>
        <w:t xml:space="preserve">GKE in </w:t>
      </w:r>
      <w:r w:rsidR="005D67A6">
        <w:rPr>
          <w:lang w:val="en-US"/>
        </w:rPr>
        <w:t xml:space="preserve">GCP, </w:t>
      </w:r>
      <w:r>
        <w:rPr>
          <w:lang w:val="en-US"/>
        </w:rPr>
        <w:t xml:space="preserve">EKS in </w:t>
      </w:r>
      <w:r w:rsidR="005D67A6">
        <w:rPr>
          <w:lang w:val="en-US"/>
        </w:rPr>
        <w:t xml:space="preserve">AWS, </w:t>
      </w:r>
      <w:r>
        <w:rPr>
          <w:lang w:val="en-US"/>
        </w:rPr>
        <w:t xml:space="preserve">AKS in </w:t>
      </w:r>
      <w:r w:rsidR="005D67A6">
        <w:rPr>
          <w:lang w:val="en-US"/>
        </w:rPr>
        <w:t>Azure, etc.</w:t>
      </w:r>
    </w:p>
    <w:p w14:paraId="43D1C4E4" w14:textId="3F5C7AEB" w:rsidR="005D67A6" w:rsidRPr="00AC7C1D" w:rsidRDefault="005D67A6" w:rsidP="005D67A6">
      <w:pPr>
        <w:pStyle w:val="ListParagraph"/>
        <w:numPr>
          <w:ilvl w:val="1"/>
          <w:numId w:val="4"/>
        </w:numPr>
        <w:spacing w:after="0"/>
        <w:rPr>
          <w:lang w:val="en-US"/>
        </w:rPr>
      </w:pPr>
      <w:r>
        <w:rPr>
          <w:lang w:val="en-US"/>
        </w:rPr>
        <w:t>If there is a need for storage devices – storage on commodity hardware through CEPH</w:t>
      </w:r>
      <w:r w:rsidR="00BE3043">
        <w:rPr>
          <w:lang w:val="en-US"/>
        </w:rPr>
        <w:t>/</w:t>
      </w:r>
      <w:r w:rsidR="00097FA7">
        <w:rPr>
          <w:lang w:val="en-US"/>
        </w:rPr>
        <w:t>GLUSTER</w:t>
      </w:r>
      <w:r w:rsidR="00BE3043">
        <w:rPr>
          <w:lang w:val="en-US"/>
        </w:rPr>
        <w:t xml:space="preserve"> </w:t>
      </w:r>
      <w:r w:rsidR="00097FA7">
        <w:rPr>
          <w:lang w:val="en-US"/>
        </w:rPr>
        <w:t>or</w:t>
      </w:r>
      <w:r>
        <w:rPr>
          <w:lang w:val="en-US"/>
        </w:rPr>
        <w:t xml:space="preserve"> from vendors (NetApp, EMC, etc.)</w:t>
      </w:r>
    </w:p>
    <w:p w14:paraId="5F2AB3F3" w14:textId="77777777" w:rsidR="001F7554" w:rsidRPr="001F7554" w:rsidRDefault="001F7554" w:rsidP="00E25493">
      <w:pPr>
        <w:spacing w:after="0"/>
        <w:rPr>
          <w:lang w:val="en-US"/>
        </w:rPr>
      </w:pPr>
    </w:p>
    <w:p w14:paraId="612A23B3" w14:textId="4B204F3A" w:rsidR="00E25493" w:rsidRDefault="00E25493" w:rsidP="00E25493">
      <w:pPr>
        <w:spacing w:after="0"/>
        <w:rPr>
          <w:b/>
          <w:bCs/>
          <w:lang w:val="en-US"/>
        </w:rPr>
      </w:pPr>
      <w:r w:rsidRPr="00E25493">
        <w:rPr>
          <w:b/>
          <w:bCs/>
          <w:lang w:val="en-US"/>
        </w:rPr>
        <w:t>Pre-requisites</w:t>
      </w:r>
    </w:p>
    <w:p w14:paraId="05670B02" w14:textId="0583270C" w:rsidR="00E25493" w:rsidRDefault="00B23656" w:rsidP="0059172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Setup the K8s environment with</w:t>
      </w:r>
      <w:r w:rsidR="00E25493" w:rsidRPr="00E25493">
        <w:rPr>
          <w:lang w:val="en-US"/>
        </w:rPr>
        <w:t xml:space="preserve"> minikube</w:t>
      </w:r>
      <w:r w:rsidR="00591729">
        <w:rPr>
          <w:lang w:val="en-US"/>
        </w:rPr>
        <w:t xml:space="preserve">. View the status of the cluster and ensure </w:t>
      </w:r>
      <w:r>
        <w:rPr>
          <w:lang w:val="en-US"/>
        </w:rPr>
        <w:t xml:space="preserve">that the needed files are available </w:t>
      </w:r>
      <w:r w:rsidR="00804C02">
        <w:rPr>
          <w:lang w:val="en-US"/>
        </w:rPr>
        <w:t xml:space="preserve">for creating the </w:t>
      </w:r>
      <w:r>
        <w:rPr>
          <w:lang w:val="en-US"/>
        </w:rPr>
        <w:t>containers</w:t>
      </w:r>
      <w:r w:rsidR="00E25493">
        <w:rPr>
          <w:lang w:val="en-US"/>
        </w:rPr>
        <w:t>.</w:t>
      </w:r>
    </w:p>
    <w:p w14:paraId="665F9316" w14:textId="186D1946" w:rsidR="00872B95" w:rsidRDefault="00591729" w:rsidP="00B23656">
      <w:pPr>
        <w:spacing w:after="0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6F42E9" wp14:editId="61C755B9">
            <wp:extent cx="5731510" cy="2202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BB86" w14:textId="1C8876B3" w:rsidR="007A5FCD" w:rsidRDefault="00591729" w:rsidP="00B23656">
      <w:pPr>
        <w:pStyle w:val="ListParagraph"/>
        <w:spacing w:after="0"/>
        <w:ind w:left="0"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3E7A88" wp14:editId="6A6D5640">
            <wp:extent cx="5731510" cy="11118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2355" w14:textId="0C087668" w:rsidR="005D67A6" w:rsidRDefault="002730EE" w:rsidP="007A5FCD">
      <w:pPr>
        <w:pStyle w:val="ListParagraph"/>
        <w:spacing w:after="0"/>
        <w:ind w:left="0"/>
        <w:jc w:val="center"/>
        <w:rPr>
          <w:lang w:val="en-US"/>
        </w:rPr>
      </w:pPr>
      <w:r>
        <w:rPr>
          <w:lang w:val="en-US"/>
        </w:rPr>
        <w:t>Cluster Info</w:t>
      </w:r>
      <w:r w:rsidR="007F30CC">
        <w:rPr>
          <w:lang w:val="en-US"/>
        </w:rPr>
        <w:t>rmation</w:t>
      </w:r>
      <w:r>
        <w:rPr>
          <w:lang w:val="en-US"/>
        </w:rPr>
        <w:t xml:space="preserve"> </w:t>
      </w:r>
      <w:r w:rsidR="005D67A6">
        <w:rPr>
          <w:lang w:val="en-US"/>
        </w:rPr>
        <w:t>–</w:t>
      </w:r>
      <w:r>
        <w:rPr>
          <w:lang w:val="en-US"/>
        </w:rPr>
        <w:t xml:space="preserve"> </w:t>
      </w:r>
    </w:p>
    <w:p w14:paraId="7DD014CB" w14:textId="160D039D" w:rsidR="002730EE" w:rsidRDefault="002730EE" w:rsidP="007A5FCD">
      <w:pPr>
        <w:pStyle w:val="ListParagraph"/>
        <w:spacing w:after="0"/>
        <w:ind w:left="0"/>
        <w:jc w:val="center"/>
      </w:pPr>
      <w:r>
        <w:object w:dxaOrig="1503" w:dyaOrig="983" w14:anchorId="5A5CEC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10" o:title=""/>
          </v:shape>
          <o:OLEObject Type="Embed" ProgID="Package" ShapeID="_x0000_i1025" DrawAspect="Icon" ObjectID="_1682698891" r:id="rId11"/>
        </w:object>
      </w:r>
    </w:p>
    <w:p w14:paraId="0C5059E8" w14:textId="4CEC081E" w:rsidR="00EC1499" w:rsidRDefault="00EC1499" w:rsidP="00EC149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Create a namespace “</w:t>
      </w:r>
      <w:r w:rsidRPr="00EC1499">
        <w:rPr>
          <w:rFonts w:ascii="Consolas" w:hAnsi="Consolas"/>
          <w:i/>
          <w:iCs/>
          <w:lang w:val="en-US"/>
        </w:rPr>
        <w:t>assignment</w:t>
      </w:r>
      <w:r>
        <w:rPr>
          <w:lang w:val="en-US"/>
        </w:rPr>
        <w:t>” in which all these tasks will be performed</w:t>
      </w:r>
    </w:p>
    <w:p w14:paraId="1F5DE1F4" w14:textId="6FB2011D" w:rsidR="00A66958" w:rsidRPr="00A66958" w:rsidRDefault="00EC578D" w:rsidP="00A66958">
      <w:pPr>
        <w:spacing w:after="0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5BF3AC" wp14:editId="387A38D9">
            <wp:extent cx="4851400" cy="939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3F4" w14:textId="4700A24D" w:rsidR="007A5FCD" w:rsidRPr="000E5E54" w:rsidRDefault="00A66958" w:rsidP="00591729">
      <w:pPr>
        <w:rPr>
          <w:lang w:val="en-US"/>
        </w:rPr>
      </w:pPr>
      <w:r>
        <w:rPr>
          <w:lang w:val="en-US"/>
        </w:rPr>
        <w:br w:type="page"/>
      </w:r>
      <w:r w:rsidR="001D7381">
        <w:rPr>
          <w:lang w:val="en-US"/>
        </w:rPr>
        <w:lastRenderedPageBreak/>
        <w:t xml:space="preserve">Open the Kubernetes Dashboard of the created </w:t>
      </w:r>
      <w:r w:rsidR="00591729">
        <w:rPr>
          <w:lang w:val="en-US"/>
        </w:rPr>
        <w:t>namespa</w:t>
      </w:r>
      <w:r w:rsidR="00FC0DC1">
        <w:rPr>
          <w:lang w:val="en-US"/>
        </w:rPr>
        <w:t>c</w:t>
      </w:r>
      <w:r w:rsidR="00591729">
        <w:rPr>
          <w:lang w:val="en-US"/>
        </w:rPr>
        <w:t>e</w:t>
      </w:r>
      <w:r w:rsidR="001D7381">
        <w:rPr>
          <w:lang w:val="en-US"/>
        </w:rPr>
        <w:t xml:space="preserve"> – </w:t>
      </w:r>
      <w:r w:rsidR="001D7381" w:rsidRPr="001D7381">
        <w:rPr>
          <w:rFonts w:ascii="Consolas" w:hAnsi="Consolas"/>
          <w:i/>
          <w:iCs/>
          <w:lang w:val="en-US"/>
        </w:rPr>
        <w:t>assignment</w:t>
      </w:r>
    </w:p>
    <w:p w14:paraId="6968CC0A" w14:textId="095DACDF" w:rsidR="001D7381" w:rsidRPr="004844E2" w:rsidRDefault="004844E2" w:rsidP="004844E2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52FAF" wp14:editId="6F32BD0A">
            <wp:extent cx="49593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AA1" w14:textId="47E72A1A" w:rsidR="000E5E54" w:rsidRDefault="00857E94" w:rsidP="000E5E54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470017" wp14:editId="036E75E8">
            <wp:extent cx="5731510" cy="29902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1C34" w14:textId="7CF8B3F3" w:rsidR="000E5E54" w:rsidRDefault="000E5E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7FC1BE7" w14:textId="46FF4014" w:rsidR="005854C3" w:rsidRPr="005854C3" w:rsidRDefault="005854C3" w:rsidP="005854C3">
      <w:pPr>
        <w:pStyle w:val="ListParagraph"/>
        <w:spacing w:after="0"/>
        <w:ind w:left="360"/>
        <w:rPr>
          <w:b/>
          <w:bCs/>
          <w:lang w:val="en-US"/>
        </w:rPr>
      </w:pPr>
      <w:r w:rsidRPr="005854C3">
        <w:rPr>
          <w:b/>
          <w:bCs/>
          <w:lang w:val="en-US"/>
        </w:rPr>
        <w:lastRenderedPageBreak/>
        <w:t>A</w:t>
      </w:r>
      <w:r w:rsidR="004E1A68">
        <w:rPr>
          <w:b/>
          <w:bCs/>
          <w:lang w:val="en-US"/>
        </w:rPr>
        <w:t>SSIGNMENT</w:t>
      </w:r>
    </w:p>
    <w:p w14:paraId="1FA9E440" w14:textId="299ED942" w:rsidR="00752D95" w:rsidRPr="005854C3" w:rsidRDefault="004844E2" w:rsidP="005854C3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5854C3">
        <w:rPr>
          <w:lang w:val="en-US"/>
        </w:rPr>
        <w:t xml:space="preserve">Run the container image </w:t>
      </w:r>
      <w:r w:rsidRPr="005854C3">
        <w:rPr>
          <w:rFonts w:ascii="Consolas" w:hAnsi="Consolas"/>
          <w:i/>
          <w:iCs/>
          <w:lang w:val="en-US"/>
        </w:rPr>
        <w:t>infracloudio/csvserver:latest</w:t>
      </w:r>
      <w:r w:rsidRPr="005854C3">
        <w:rPr>
          <w:lang w:val="en-US"/>
        </w:rPr>
        <w:t xml:space="preserve"> in background and check if it's running.</w:t>
      </w:r>
      <w:r w:rsidR="0047329C" w:rsidRPr="005854C3">
        <w:rPr>
          <w:lang w:val="en-US"/>
        </w:rPr>
        <w:t>`</w:t>
      </w:r>
    </w:p>
    <w:p w14:paraId="0B1A3BC9" w14:textId="59E461C9" w:rsidR="004844E2" w:rsidRDefault="004844E2" w:rsidP="005854C3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4844E2">
        <w:rPr>
          <w:lang w:val="en-US"/>
        </w:rPr>
        <w:t xml:space="preserve">If it's failing then try to find the reason, </w:t>
      </w:r>
    </w:p>
    <w:p w14:paraId="2799EB9D" w14:textId="0A205CAD" w:rsidR="0064194D" w:rsidRDefault="00F9444A" w:rsidP="00F9444A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579685" wp14:editId="3FA415C9">
            <wp:extent cx="5080000" cy="1057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58A" w14:textId="755A9AF8" w:rsidR="000B7DB6" w:rsidRPr="000B7DB6" w:rsidRDefault="000B7DB6" w:rsidP="000B7DB6">
      <w:pPr>
        <w:spacing w:after="0"/>
        <w:rPr>
          <w:lang w:val="en-US"/>
        </w:rPr>
      </w:pPr>
      <w:r>
        <w:rPr>
          <w:lang w:val="en-US"/>
        </w:rPr>
        <w:tab/>
      </w:r>
      <w:r w:rsidRPr="000B7DB6">
        <w:rPr>
          <w:lang w:val="en-US"/>
        </w:rPr>
        <w:t>Delete the csvserver deployment and the pod also gets deleted.</w:t>
      </w:r>
    </w:p>
    <w:p w14:paraId="3DE30B30" w14:textId="3EFC721A" w:rsidR="000B7DB6" w:rsidRDefault="000B7DB6" w:rsidP="00F9444A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0BB66B" wp14:editId="6BEB92D6">
            <wp:extent cx="5198110" cy="1538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8689" w14:textId="73389408" w:rsidR="00BA314B" w:rsidRDefault="00BA314B" w:rsidP="00BA314B">
      <w:pPr>
        <w:spacing w:after="0"/>
        <w:rPr>
          <w:lang w:val="en-US"/>
        </w:rPr>
      </w:pPr>
      <w:r>
        <w:rPr>
          <w:lang w:val="en-US"/>
        </w:rPr>
        <w:tab/>
        <w:t>Also delete the Kubernetes setup.</w:t>
      </w:r>
    </w:p>
    <w:p w14:paraId="1F574D2E" w14:textId="304B64D3" w:rsidR="00BA314B" w:rsidRDefault="009F6CC3" w:rsidP="009F6CC3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DF71F1" wp14:editId="7A8736BA">
            <wp:extent cx="5207000" cy="1358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32CC" w14:textId="13FD67CE" w:rsidR="00BA314B" w:rsidRPr="009F6CC3" w:rsidRDefault="00BA314B" w:rsidP="009F6CC3">
      <w:pPr>
        <w:spacing w:after="0"/>
        <w:ind w:left="720"/>
        <w:rPr>
          <w:rFonts w:ascii="Calibri" w:hAnsi="Calibri" w:cs="Calibri"/>
          <w:lang w:val="en-US"/>
        </w:rPr>
      </w:pPr>
      <w:r>
        <w:rPr>
          <w:lang w:val="en-US"/>
        </w:rPr>
        <w:t xml:space="preserve">The K8s cluster created </w:t>
      </w:r>
      <w:r w:rsidR="009F6CC3">
        <w:rPr>
          <w:lang w:val="en-US"/>
        </w:rPr>
        <w:t>with</w:t>
      </w:r>
      <w:r>
        <w:rPr>
          <w:lang w:val="en-US"/>
        </w:rPr>
        <w:t xml:space="preserve"> </w:t>
      </w:r>
      <w:r w:rsidRPr="00BA314B">
        <w:rPr>
          <w:rFonts w:ascii="Consolas" w:hAnsi="Consolas"/>
          <w:i/>
          <w:iCs/>
          <w:lang w:val="en-US"/>
        </w:rPr>
        <w:t>minikube</w:t>
      </w:r>
      <w:r w:rsidR="009F6CC3">
        <w:rPr>
          <w:rFonts w:ascii="Consolas" w:hAnsi="Consolas"/>
          <w:lang w:val="en-US"/>
        </w:rPr>
        <w:t xml:space="preserve"> </w:t>
      </w:r>
      <w:r w:rsidR="009F6CC3" w:rsidRPr="009F6CC3">
        <w:rPr>
          <w:rFonts w:ascii="Calibri" w:hAnsi="Calibri" w:cs="Calibri"/>
          <w:lang w:val="en-US"/>
        </w:rPr>
        <w:t xml:space="preserve">is </w:t>
      </w:r>
      <w:r w:rsidR="009F6CC3">
        <w:rPr>
          <w:rFonts w:ascii="Calibri" w:hAnsi="Calibri" w:cs="Calibri"/>
          <w:lang w:val="en-US"/>
        </w:rPr>
        <w:t>for development and testing purpose only</w:t>
      </w:r>
      <w:r w:rsidR="00BE4AFA">
        <w:rPr>
          <w:rFonts w:ascii="Calibri" w:hAnsi="Calibri" w:cs="Calibri"/>
          <w:lang w:val="en-US"/>
        </w:rPr>
        <w:t>.</w:t>
      </w:r>
      <w:r w:rsidR="009F6CC3">
        <w:rPr>
          <w:rFonts w:ascii="Calibri" w:hAnsi="Calibri" w:cs="Calibri"/>
          <w:lang w:val="en-US"/>
        </w:rPr>
        <w:t xml:space="preserve"> </w:t>
      </w:r>
      <w:r w:rsidR="006F730A">
        <w:rPr>
          <w:rFonts w:ascii="Calibri" w:hAnsi="Calibri" w:cs="Calibri"/>
          <w:lang w:val="en-US"/>
        </w:rPr>
        <w:t>So,</w:t>
      </w:r>
      <w:r w:rsidR="00BE4AFA">
        <w:rPr>
          <w:rFonts w:ascii="Calibri" w:hAnsi="Calibri" w:cs="Calibri"/>
          <w:lang w:val="en-US"/>
        </w:rPr>
        <w:t xml:space="preserve"> it </w:t>
      </w:r>
      <w:r w:rsidR="009F6CC3">
        <w:rPr>
          <w:rFonts w:ascii="Calibri" w:hAnsi="Calibri" w:cs="Calibri"/>
          <w:lang w:val="en-US"/>
        </w:rPr>
        <w:t>doesn’t have any imp</w:t>
      </w:r>
      <w:r w:rsidR="00591729">
        <w:rPr>
          <w:rFonts w:ascii="Calibri" w:hAnsi="Calibri" w:cs="Calibri"/>
          <w:lang w:val="en-US"/>
        </w:rPr>
        <w:t>act</w:t>
      </w:r>
      <w:r w:rsidR="009F6CC3">
        <w:rPr>
          <w:rFonts w:ascii="Calibri" w:hAnsi="Calibri" w:cs="Calibri"/>
          <w:lang w:val="en-US"/>
        </w:rPr>
        <w:t xml:space="preserve"> </w:t>
      </w:r>
      <w:r w:rsidR="00591729">
        <w:rPr>
          <w:rFonts w:ascii="Calibri" w:hAnsi="Calibri" w:cs="Calibri"/>
          <w:lang w:val="en-US"/>
        </w:rPr>
        <w:t>in deleting the Kubernetes cluster as</w:t>
      </w:r>
      <w:r w:rsidR="001D4B12">
        <w:rPr>
          <w:rFonts w:ascii="Calibri" w:hAnsi="Calibri" w:cs="Calibri"/>
          <w:lang w:val="en-US"/>
        </w:rPr>
        <w:t xml:space="preserve"> the followed</w:t>
      </w:r>
      <w:r w:rsidR="009F6CC3">
        <w:rPr>
          <w:rFonts w:ascii="Calibri" w:hAnsi="Calibri" w:cs="Calibri"/>
          <w:lang w:val="en-US"/>
        </w:rPr>
        <w:t xml:space="preserve"> </w:t>
      </w:r>
      <w:r w:rsidR="001D4B12">
        <w:rPr>
          <w:rFonts w:ascii="Calibri" w:hAnsi="Calibri" w:cs="Calibri"/>
          <w:lang w:val="en-US"/>
        </w:rPr>
        <w:t>method</w:t>
      </w:r>
      <w:r w:rsidR="00BC6F1D">
        <w:rPr>
          <w:rFonts w:ascii="Calibri" w:hAnsi="Calibri" w:cs="Calibri"/>
          <w:lang w:val="en-US"/>
        </w:rPr>
        <w:t xml:space="preserve"> </w:t>
      </w:r>
      <w:r w:rsidR="009D0999">
        <w:rPr>
          <w:rFonts w:ascii="Calibri" w:hAnsi="Calibri" w:cs="Calibri"/>
          <w:lang w:val="en-US"/>
        </w:rPr>
        <w:t xml:space="preserve">is different </w:t>
      </w:r>
      <w:r w:rsidR="001D4B12">
        <w:rPr>
          <w:rFonts w:ascii="Calibri" w:hAnsi="Calibri" w:cs="Calibri"/>
          <w:lang w:val="en-US"/>
        </w:rPr>
        <w:t xml:space="preserve">when </w:t>
      </w:r>
      <w:r w:rsidR="009F6CC3">
        <w:rPr>
          <w:rFonts w:ascii="Calibri" w:hAnsi="Calibri" w:cs="Calibri"/>
          <w:lang w:val="en-US"/>
        </w:rPr>
        <w:t>deploying a K8s cluster in staging or production.</w:t>
      </w:r>
    </w:p>
    <w:p w14:paraId="60774CC0" w14:textId="77777777" w:rsidR="006B1C83" w:rsidRDefault="006B1C83">
      <w:pPr>
        <w:rPr>
          <w:lang w:val="en-US"/>
        </w:rPr>
      </w:pPr>
      <w:r>
        <w:rPr>
          <w:lang w:val="en-US"/>
        </w:rPr>
        <w:br w:type="page"/>
      </w:r>
    </w:p>
    <w:p w14:paraId="5DA0300A" w14:textId="5D960CD6" w:rsidR="004844E2" w:rsidRDefault="004844E2" w:rsidP="004844E2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4844E2">
        <w:rPr>
          <w:lang w:val="en-US"/>
        </w:rPr>
        <w:lastRenderedPageBreak/>
        <w:t>Write a bash script gencsv.sh to generate a file named inputFile whose content looks like</w:t>
      </w:r>
    </w:p>
    <w:p w14:paraId="364EB583" w14:textId="77777777" w:rsidR="004309EE" w:rsidRPr="004309EE" w:rsidRDefault="004309EE" w:rsidP="004309EE">
      <w:pPr>
        <w:spacing w:after="0"/>
        <w:ind w:left="1440"/>
        <w:rPr>
          <w:rFonts w:ascii="Consolas" w:hAnsi="Consolas"/>
          <w:sz w:val="20"/>
          <w:szCs w:val="20"/>
          <w:lang w:val="en-US"/>
        </w:rPr>
      </w:pPr>
      <w:r w:rsidRPr="004309EE">
        <w:rPr>
          <w:rFonts w:ascii="Consolas" w:hAnsi="Consolas"/>
          <w:sz w:val="20"/>
          <w:szCs w:val="20"/>
          <w:lang w:val="en-US"/>
        </w:rPr>
        <w:t>0, 234</w:t>
      </w:r>
    </w:p>
    <w:p w14:paraId="049636BD" w14:textId="77777777" w:rsidR="004309EE" w:rsidRPr="004309EE" w:rsidRDefault="004309EE" w:rsidP="004309EE">
      <w:pPr>
        <w:spacing w:after="0"/>
        <w:ind w:left="1440"/>
        <w:rPr>
          <w:rFonts w:ascii="Consolas" w:hAnsi="Consolas"/>
          <w:sz w:val="20"/>
          <w:szCs w:val="20"/>
          <w:lang w:val="en-US"/>
        </w:rPr>
      </w:pPr>
      <w:r w:rsidRPr="004309EE">
        <w:rPr>
          <w:rFonts w:ascii="Consolas" w:hAnsi="Consolas"/>
          <w:sz w:val="20"/>
          <w:szCs w:val="20"/>
          <w:lang w:val="en-US"/>
        </w:rPr>
        <w:t>1, 98</w:t>
      </w:r>
    </w:p>
    <w:p w14:paraId="400A2D1C" w14:textId="5991C58D" w:rsidR="004309EE" w:rsidRPr="004309EE" w:rsidRDefault="004309EE" w:rsidP="004309EE">
      <w:pPr>
        <w:spacing w:after="0"/>
        <w:ind w:left="1440"/>
        <w:rPr>
          <w:lang w:val="en-US"/>
        </w:rPr>
      </w:pPr>
      <w:r w:rsidRPr="004309EE">
        <w:rPr>
          <w:rFonts w:ascii="Consolas" w:hAnsi="Consolas"/>
          <w:sz w:val="20"/>
          <w:szCs w:val="20"/>
          <w:lang w:val="en-US"/>
        </w:rPr>
        <w:t>2, 34</w:t>
      </w:r>
    </w:p>
    <w:p w14:paraId="48548A57" w14:textId="0DFC4FBF" w:rsidR="004309EE" w:rsidRPr="00FC51B7" w:rsidRDefault="009D0999" w:rsidP="00FC51B7">
      <w:pPr>
        <w:spacing w:after="0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8C1826" wp14:editId="60DB5083">
            <wp:extent cx="5731510" cy="4878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F314" w14:textId="77777777" w:rsidR="009D0999" w:rsidRDefault="009D0999">
      <w:pPr>
        <w:rPr>
          <w:lang w:val="en-US"/>
        </w:rPr>
      </w:pPr>
      <w:r>
        <w:rPr>
          <w:lang w:val="en-US"/>
        </w:rPr>
        <w:br w:type="page"/>
      </w:r>
    </w:p>
    <w:p w14:paraId="12E163EB" w14:textId="58ACACC5" w:rsidR="00FC51B7" w:rsidRDefault="003669FB" w:rsidP="004309EE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3669FB">
        <w:rPr>
          <w:lang w:val="en-US"/>
        </w:rPr>
        <w:lastRenderedPageBreak/>
        <w:t>Run the container again in the background with file generated in (3) available inside the container (remember the reason you found in (2)).</w:t>
      </w:r>
    </w:p>
    <w:p w14:paraId="137CB968" w14:textId="4BE8A2B5" w:rsidR="008B4416" w:rsidRPr="00981DD6" w:rsidRDefault="00981DD6" w:rsidP="00B238C6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C</w:t>
      </w:r>
      <w:r w:rsidR="00195940" w:rsidRPr="008B4416">
        <w:rPr>
          <w:lang w:val="en-US"/>
        </w:rPr>
        <w:t xml:space="preserve">reate </w:t>
      </w:r>
      <w:r>
        <w:rPr>
          <w:lang w:val="en-US"/>
        </w:rPr>
        <w:t>a</w:t>
      </w:r>
      <w:r w:rsidR="008B4416" w:rsidRPr="008B4416">
        <w:rPr>
          <w:lang w:val="en-US"/>
        </w:rPr>
        <w:t xml:space="preserve"> YAML file for the container of csvserver</w:t>
      </w:r>
      <w:r w:rsidR="00195940" w:rsidRPr="008B4416">
        <w:rPr>
          <w:lang w:val="en-US"/>
        </w:rPr>
        <w:t>.</w:t>
      </w:r>
    </w:p>
    <w:p w14:paraId="768D8ADA" w14:textId="5BD5920A" w:rsidR="00981DD6" w:rsidRPr="00981DD6" w:rsidRDefault="00981DD6" w:rsidP="00981DD6">
      <w:pPr>
        <w:spacing w:after="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2B505E4E" wp14:editId="24C44468">
            <wp:extent cx="5731510" cy="41992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1658" w14:textId="2ED86F9B" w:rsidR="008B4416" w:rsidRPr="00C97CDB" w:rsidRDefault="008B4416" w:rsidP="00981DD6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8B4416">
        <w:rPr>
          <w:lang w:val="en-US"/>
        </w:rPr>
        <w:t>Now start the container</w:t>
      </w:r>
      <w:r w:rsidR="00555CE0">
        <w:rPr>
          <w:lang w:val="en-US"/>
        </w:rPr>
        <w:t>.</w:t>
      </w:r>
      <w:r w:rsidR="00981DD6" w:rsidRPr="00981DD6">
        <w:rPr>
          <w:noProof/>
        </w:rPr>
        <w:t xml:space="preserve"> </w:t>
      </w:r>
      <w:r w:rsidR="00981DD6">
        <w:rPr>
          <w:noProof/>
        </w:rPr>
        <w:drawing>
          <wp:inline distT="0" distB="0" distL="0" distR="0" wp14:anchorId="191456AF" wp14:editId="74826F6B">
            <wp:extent cx="5731510" cy="1125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644D" w14:textId="6D7F8AE4" w:rsidR="00C97CDB" w:rsidRDefault="00C97CDB" w:rsidP="00C97CDB">
      <w:pPr>
        <w:pStyle w:val="ListParagraph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157531" wp14:editId="7E4D1084">
            <wp:extent cx="5731510" cy="8489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CDC" w14:textId="0C2286FA" w:rsidR="00195940" w:rsidRPr="00E84D80" w:rsidRDefault="00195940" w:rsidP="00207718">
      <w:pPr>
        <w:numPr>
          <w:ilvl w:val="0"/>
          <w:numId w:val="2"/>
        </w:numPr>
        <w:shd w:val="clear" w:color="auto" w:fill="FFFFFF"/>
        <w:spacing w:before="60" w:after="0" w:afterAutospacing="1" w:line="240" w:lineRule="auto"/>
        <w:rPr>
          <w:rFonts w:ascii="Calibri" w:eastAsia="Times New Roman" w:hAnsi="Calibri" w:cs="Calibri"/>
          <w:color w:val="24292E"/>
          <w:lang w:val="en-US" w:eastAsia="en-IN"/>
        </w:rPr>
      </w:pPr>
      <w:r w:rsidRPr="00195940">
        <w:rPr>
          <w:rFonts w:ascii="Calibri" w:eastAsia="Times New Roman" w:hAnsi="Calibri" w:cs="Calibri"/>
          <w:color w:val="24292E"/>
          <w:lang w:eastAsia="en-IN"/>
        </w:rPr>
        <w:t>Get shell access to the container and find the port on which the application is listening.</w:t>
      </w:r>
    </w:p>
    <w:p w14:paraId="6259B1F3" w14:textId="6772BBA6" w:rsidR="004D3916" w:rsidRPr="006F730A" w:rsidRDefault="00953529" w:rsidP="006F730A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 w:rsidRPr="00E84D80">
        <w:rPr>
          <w:rFonts w:ascii="Calibri" w:hAnsi="Calibri" w:cs="Calibri"/>
          <w:lang w:val="en-US"/>
        </w:rPr>
        <w:t xml:space="preserve">Access the container and check the existence of </w:t>
      </w:r>
      <w:r w:rsidRPr="00E84D80">
        <w:rPr>
          <w:rFonts w:ascii="Calibri" w:hAnsi="Calibri" w:cs="Calibri"/>
          <w:i/>
          <w:iCs/>
          <w:lang w:val="en-US"/>
        </w:rPr>
        <w:t>inputdata</w:t>
      </w:r>
      <w:r w:rsidRPr="00E84D80">
        <w:rPr>
          <w:rFonts w:ascii="Calibri" w:hAnsi="Calibri" w:cs="Calibri"/>
          <w:lang w:val="en-US"/>
        </w:rPr>
        <w:t xml:space="preserve"> (generated CSV file) and the port on which the application is running</w:t>
      </w:r>
      <w:r w:rsidRPr="00E84D80">
        <w:rPr>
          <w:rFonts w:ascii="Calibri" w:hAnsi="Calibri" w:cs="Calibri"/>
          <w:noProof/>
        </w:rPr>
        <w:lastRenderedPageBreak/>
        <w:drawing>
          <wp:inline distT="0" distB="0" distL="0" distR="0" wp14:anchorId="3A09C01C" wp14:editId="231BC68B">
            <wp:extent cx="4743450" cy="1812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10526" wp14:editId="29156843">
            <wp:extent cx="4724400" cy="683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C58" w14:textId="2A6B22D3" w:rsidR="00953529" w:rsidRPr="00812629" w:rsidRDefault="004D3916" w:rsidP="00812629">
      <w:pPr>
        <w:numPr>
          <w:ilvl w:val="0"/>
          <w:numId w:val="2"/>
        </w:numPr>
        <w:shd w:val="clear" w:color="auto" w:fill="FFFFFF"/>
        <w:spacing w:line="240" w:lineRule="auto"/>
        <w:rPr>
          <w:rFonts w:eastAsia="Times New Roman" w:cstheme="minorHAnsi"/>
          <w:color w:val="24292E"/>
          <w:sz w:val="24"/>
          <w:szCs w:val="24"/>
          <w:lang w:val="en-US" w:eastAsia="en-IN"/>
        </w:rPr>
      </w:pP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Run the container and make sure, the application is accessible on the host at </w:t>
      </w:r>
      <w:hyperlink r:id="rId24" w:history="1">
        <w:r w:rsidRPr="00812629">
          <w:rPr>
            <w:rStyle w:val="Hyperlink"/>
            <w:rFonts w:eastAsia="Times New Roman" w:cstheme="minorHAnsi"/>
            <w:sz w:val="24"/>
            <w:szCs w:val="24"/>
            <w:lang w:val="en-US" w:eastAsia="en-IN"/>
          </w:rPr>
          <w:t>http://localhost:9393</w:t>
        </w:r>
      </w:hyperlink>
    </w:p>
    <w:p w14:paraId="759A3F86" w14:textId="3A658D11" w:rsidR="00822F79" w:rsidRPr="00812629" w:rsidRDefault="00822F79" w:rsidP="00812629">
      <w:pPr>
        <w:shd w:val="clear" w:color="auto" w:fill="FFFFFF"/>
        <w:spacing w:line="240" w:lineRule="auto"/>
        <w:ind w:left="720"/>
        <w:rPr>
          <w:rFonts w:eastAsia="Times New Roman" w:cstheme="minorHAnsi"/>
          <w:color w:val="24292E"/>
          <w:sz w:val="24"/>
          <w:szCs w:val="24"/>
          <w:lang w:val="en-US" w:eastAsia="en-IN"/>
        </w:rPr>
      </w:pPr>
      <w:r w:rsidRPr="00812629">
        <w:rPr>
          <w:rFonts w:eastAsia="Times New Roman" w:cstheme="minorHAnsi"/>
          <w:b/>
          <w:bCs/>
          <w:color w:val="24292E"/>
          <w:sz w:val="24"/>
          <w:szCs w:val="24"/>
          <w:lang w:val="en-US" w:eastAsia="en-IN"/>
        </w:rPr>
        <w:t>NOTE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: T</w:t>
      </w:r>
      <w:r w:rsidR="004D3916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he current Kubernetes environment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has</w:t>
      </w:r>
      <w:r w:rsidR="004D3916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been</w:t>
      </w:r>
      <w:r w:rsidR="004D3916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setup with minikube – exposure of applications outside the cluster is possible only 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through</w:t>
      </w:r>
      <w:r w:rsidR="004D3916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</w:t>
      </w:r>
      <w:r w:rsidR="004D3916" w:rsidRPr="00812629">
        <w:rPr>
          <w:rFonts w:eastAsia="Times New Roman" w:cstheme="minorHAnsi"/>
          <w:b/>
          <w:bCs/>
          <w:color w:val="24292E"/>
          <w:sz w:val="24"/>
          <w:szCs w:val="24"/>
          <w:lang w:val="en-US" w:eastAsia="en-IN"/>
        </w:rPr>
        <w:t xml:space="preserve">NodePort </w:t>
      </w:r>
      <w:r w:rsidRPr="00812629">
        <w:rPr>
          <w:rFonts w:eastAsia="Times New Roman" w:cstheme="minorHAnsi"/>
          <w:b/>
          <w:bCs/>
          <w:color w:val="24292E"/>
          <w:sz w:val="24"/>
          <w:szCs w:val="24"/>
          <w:lang w:val="en-US" w:eastAsia="en-IN"/>
        </w:rPr>
        <w:t>&amp; LoadBalancer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. When using LoadBalancer, the </w:t>
      </w:r>
      <w:r w:rsidRPr="00812629">
        <w:rPr>
          <w:rFonts w:eastAsia="Times New Roman" w:cstheme="minorHAnsi"/>
          <w:b/>
          <w:bCs/>
          <w:i/>
          <w:iCs/>
          <w:color w:val="24292E"/>
          <w:sz w:val="24"/>
          <w:szCs w:val="24"/>
          <w:lang w:val="en-US" w:eastAsia="en-IN"/>
        </w:rPr>
        <w:t>minikube tunnel</w:t>
      </w: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</w:t>
      </w:r>
      <w:r w:rsidR="00812629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command must be running in a separate terminal to keep the LoadBalancer running.</w:t>
      </w:r>
    </w:p>
    <w:p w14:paraId="3222DA4E" w14:textId="4A1783C9" w:rsidR="004B58C8" w:rsidRDefault="00C714AF" w:rsidP="00822F79">
      <w:pPr>
        <w:shd w:val="clear" w:color="auto" w:fill="FFFFFF"/>
        <w:spacing w:after="0" w:afterAutospacing="1" w:line="240" w:lineRule="auto"/>
        <w:ind w:left="720"/>
        <w:rPr>
          <w:noProof/>
        </w:rPr>
      </w:pPr>
      <w:r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>So,</w:t>
      </w:r>
      <w:r w:rsidR="00812629" w:rsidRP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to </w:t>
      </w:r>
      <w:r w:rsid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avoid this NodePort has been used. Default range of </w:t>
      </w:r>
      <w:r>
        <w:rPr>
          <w:rFonts w:eastAsia="Times New Roman" w:cstheme="minorHAnsi"/>
          <w:color w:val="24292E"/>
          <w:sz w:val="24"/>
          <w:szCs w:val="24"/>
          <w:lang w:val="en-US" w:eastAsia="en-IN"/>
        </w:rPr>
        <w:t>t</w:t>
      </w:r>
      <w:r w:rsidR="00812629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he NodePort </w:t>
      </w:r>
      <w:r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is </w:t>
      </w:r>
      <w:r w:rsidRPr="00C714AF">
        <w:rPr>
          <w:rFonts w:eastAsia="Times New Roman" w:cstheme="minorHAnsi"/>
          <w:color w:val="24292E"/>
          <w:sz w:val="24"/>
          <w:szCs w:val="24"/>
          <w:highlight w:val="green"/>
          <w:lang w:val="en-US" w:eastAsia="en-IN"/>
        </w:rPr>
        <w:t>30000 – 32767</w:t>
      </w:r>
      <w:r>
        <w:rPr>
          <w:rFonts w:eastAsia="Times New Roman" w:cstheme="minorHAnsi"/>
          <w:color w:val="24292E"/>
          <w:sz w:val="24"/>
          <w:szCs w:val="24"/>
          <w:lang w:val="en-US" w:eastAsia="en-IN"/>
        </w:rPr>
        <w:t>.</w:t>
      </w:r>
      <w:r w:rsidR="00A46440" w:rsidRPr="00A46440">
        <w:rPr>
          <w:noProof/>
        </w:rPr>
        <w:t xml:space="preserve"> </w:t>
      </w:r>
      <w:r w:rsidR="004B58C8">
        <w:rPr>
          <w:noProof/>
        </w:rPr>
        <w:drawing>
          <wp:inline distT="0" distB="0" distL="0" distR="0" wp14:anchorId="1CF632E2" wp14:editId="6FDE9C1A">
            <wp:extent cx="5731510" cy="1028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970E" w14:textId="547342E9" w:rsidR="004B58C8" w:rsidRDefault="007565B6" w:rsidP="00822F79">
      <w:pPr>
        <w:shd w:val="clear" w:color="auto" w:fill="FFFFFF"/>
        <w:spacing w:after="0" w:afterAutospacing="1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64DAD928" wp14:editId="2F3B9958">
            <wp:extent cx="5731510" cy="2439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EA" w14:textId="58702177" w:rsidR="007565B6" w:rsidRDefault="00A46440" w:rsidP="00822F79">
      <w:pPr>
        <w:shd w:val="clear" w:color="auto" w:fill="FFFFFF"/>
        <w:spacing w:after="0" w:afterAutospacing="1" w:line="240" w:lineRule="auto"/>
        <w:ind w:left="720"/>
        <w:rPr>
          <w:noProof/>
        </w:rPr>
      </w:pPr>
      <w:r>
        <w:rPr>
          <w:rFonts w:eastAsia="Times New Roman" w:cstheme="minorHAnsi"/>
          <w:color w:val="24292E"/>
          <w:sz w:val="24"/>
          <w:szCs w:val="24"/>
          <w:lang w:val="en-US" w:eastAsia="en-IN"/>
        </w:rPr>
        <w:lastRenderedPageBreak/>
        <w:t xml:space="preserve">The 9300 port on which the csvserver-container is running gets exposed </w:t>
      </w:r>
      <w:r w:rsidR="007565B6">
        <w:rPr>
          <w:rFonts w:eastAsia="Times New Roman" w:cstheme="minorHAnsi"/>
          <w:color w:val="24292E"/>
          <w:sz w:val="24"/>
          <w:szCs w:val="24"/>
          <w:lang w:val="en-US" w:eastAsia="en-IN"/>
        </w:rPr>
        <w:t>through NodePort</w:t>
      </w:r>
      <w:r w:rsidR="00AA462E">
        <w:rPr>
          <w:rFonts w:eastAsia="Times New Roman" w:cstheme="minorHAnsi"/>
          <w:color w:val="24292E"/>
          <w:sz w:val="24"/>
          <w:szCs w:val="24"/>
          <w:lang w:val="en-US" w:eastAsia="en-IN"/>
        </w:rPr>
        <w:t xml:space="preserve"> </w:t>
      </w:r>
      <w:r>
        <w:rPr>
          <w:rFonts w:eastAsia="Times New Roman" w:cstheme="minorHAnsi"/>
          <w:color w:val="24292E"/>
          <w:sz w:val="24"/>
          <w:szCs w:val="24"/>
          <w:lang w:val="en-US" w:eastAsia="en-IN"/>
        </w:rPr>
        <w:t>and can be accessible after executing the following command –</w:t>
      </w:r>
      <w:r w:rsidRPr="00A46440">
        <w:rPr>
          <w:noProof/>
        </w:rPr>
        <w:t xml:space="preserve"> </w:t>
      </w:r>
      <w:r w:rsidR="007565B6">
        <w:rPr>
          <w:noProof/>
        </w:rPr>
        <w:drawing>
          <wp:inline distT="0" distB="0" distL="0" distR="0" wp14:anchorId="59624F65" wp14:editId="36452FB8">
            <wp:extent cx="5731510" cy="9880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440">
        <w:rPr>
          <w:noProof/>
        </w:rPr>
        <w:t xml:space="preserve"> </w:t>
      </w:r>
    </w:p>
    <w:p w14:paraId="24466C8B" w14:textId="1C98CCAC" w:rsidR="00A46440" w:rsidRDefault="007565B6" w:rsidP="00822F79">
      <w:pPr>
        <w:shd w:val="clear" w:color="auto" w:fill="FFFFFF"/>
        <w:spacing w:after="0" w:afterAutospacing="1" w:line="240" w:lineRule="auto"/>
        <w:ind w:left="720"/>
        <w:rPr>
          <w:rFonts w:eastAsia="Times New Roman" w:cstheme="minorHAnsi"/>
          <w:color w:val="24292E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2CF0B1FC" wp14:editId="7C320761">
            <wp:extent cx="5731510" cy="41148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2EAF" w14:textId="6BBACA18" w:rsidR="00A57D6C" w:rsidRDefault="00A57D6C" w:rsidP="00E229EF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 w:rsidRPr="00A57D6C">
        <w:rPr>
          <w:lang w:val="en-US"/>
        </w:rPr>
        <w:lastRenderedPageBreak/>
        <w:t>Add Prometheus container (prom/prometheus:v2.22.0)</w:t>
      </w:r>
      <w:r w:rsidR="00AA462E" w:rsidRPr="00AA462E">
        <w:rPr>
          <w:noProof/>
        </w:rPr>
        <w:t xml:space="preserve"> </w:t>
      </w:r>
      <w:r w:rsidR="00AA462E">
        <w:rPr>
          <w:noProof/>
        </w:rPr>
        <w:drawing>
          <wp:inline distT="0" distB="0" distL="0" distR="0" wp14:anchorId="495E8287" wp14:editId="5CB6CBF1">
            <wp:extent cx="5731510" cy="3945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067" w14:textId="0D820959" w:rsidR="006B03A3" w:rsidRDefault="007565B6" w:rsidP="00A57D6C">
      <w:pPr>
        <w:spacing w:after="0" w:line="240" w:lineRule="auto"/>
        <w:ind w:left="360" w:firstLine="360"/>
        <w:rPr>
          <w:lang w:val="en-US"/>
        </w:rPr>
      </w:pPr>
      <w:r>
        <w:rPr>
          <w:noProof/>
        </w:rPr>
        <w:drawing>
          <wp:inline distT="0" distB="0" distL="0" distR="0" wp14:anchorId="4D2F3465" wp14:editId="3A11DECD">
            <wp:extent cx="5731510" cy="1001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2BD" w14:textId="51102E36" w:rsidR="00520CF7" w:rsidRDefault="00520CF7" w:rsidP="00A57D6C">
      <w:pPr>
        <w:spacing w:after="0" w:line="240" w:lineRule="auto"/>
        <w:ind w:left="360" w:firstLine="360"/>
        <w:rPr>
          <w:lang w:val="en-US"/>
        </w:rPr>
      </w:pPr>
      <w:r>
        <w:rPr>
          <w:noProof/>
        </w:rPr>
        <w:drawing>
          <wp:inline distT="0" distB="0" distL="0" distR="0" wp14:anchorId="74C9A4C2" wp14:editId="68FF6C0D">
            <wp:extent cx="5731510" cy="5791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776" w14:textId="29E110F5" w:rsidR="00A57D6C" w:rsidRPr="004844E2" w:rsidRDefault="00520CF7" w:rsidP="00520CF7">
      <w:pPr>
        <w:spacing w:after="0" w:line="240" w:lineRule="auto"/>
        <w:ind w:left="360" w:firstLine="360"/>
        <w:rPr>
          <w:lang w:val="en-US"/>
        </w:rPr>
      </w:pPr>
      <w:r>
        <w:rPr>
          <w:noProof/>
        </w:rPr>
        <w:drawing>
          <wp:inline distT="0" distB="0" distL="0" distR="0" wp14:anchorId="3579228C" wp14:editId="49F9C186">
            <wp:extent cx="5731510" cy="10236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B1E" w14:textId="067CB1DA" w:rsidR="0074350C" w:rsidRDefault="00520CF7" w:rsidP="00520CF7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F04082A" wp14:editId="194E1AE7">
            <wp:extent cx="5731510" cy="19653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9929" w14:textId="13654B72" w:rsidR="00520CF7" w:rsidRDefault="00C2429C" w:rsidP="00C2429C">
      <w:pPr>
        <w:pStyle w:val="ListParagraph"/>
        <w:numPr>
          <w:ilvl w:val="0"/>
          <w:numId w:val="2"/>
        </w:numPr>
        <w:rPr>
          <w:lang w:val="en-US"/>
        </w:rPr>
      </w:pPr>
      <w:r w:rsidRPr="008217FA">
        <w:rPr>
          <w:lang w:val="en-US"/>
        </w:rPr>
        <w:lastRenderedPageBreak/>
        <w:t>Now start the service for viewing the Prometheus UI</w:t>
      </w:r>
    </w:p>
    <w:p w14:paraId="300C0D96" w14:textId="5A9A9451" w:rsidR="008217FA" w:rsidRPr="008217FA" w:rsidRDefault="008217FA" w:rsidP="008217FA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A82C8A6" wp14:editId="7ADF10F6">
            <wp:extent cx="5731510" cy="27419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D771" w14:textId="658FF9D8" w:rsidR="008217FA" w:rsidRDefault="008217FA" w:rsidP="00C242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Prometheus UI </w:t>
      </w:r>
      <w:r w:rsidR="003511B3">
        <w:rPr>
          <w:lang w:val="en-US"/>
        </w:rPr>
        <w:t xml:space="preserve">is accessible </w:t>
      </w:r>
      <w:r>
        <w:rPr>
          <w:lang w:val="en-US"/>
        </w:rPr>
        <w:t xml:space="preserve">but the entry of csv_records and the graph </w:t>
      </w:r>
      <w:r w:rsidR="003511B3">
        <w:rPr>
          <w:lang w:val="en-US"/>
        </w:rPr>
        <w:t xml:space="preserve">that </w:t>
      </w:r>
      <w:r w:rsidR="00AA462E">
        <w:rPr>
          <w:lang w:val="en-US"/>
        </w:rPr>
        <w:t xml:space="preserve">has to appear </w:t>
      </w:r>
      <w:r w:rsidR="003511B3">
        <w:rPr>
          <w:lang w:val="en-US"/>
        </w:rPr>
        <w:t xml:space="preserve">in a </w:t>
      </w:r>
      <w:r>
        <w:rPr>
          <w:lang w:val="en-US"/>
        </w:rPr>
        <w:t xml:space="preserve">straight line </w:t>
      </w:r>
      <w:r w:rsidR="003511B3">
        <w:rPr>
          <w:lang w:val="en-US"/>
        </w:rPr>
        <w:t>are not present</w:t>
      </w:r>
      <w:r>
        <w:rPr>
          <w:lang w:val="en-US"/>
        </w:rPr>
        <w:t>.</w:t>
      </w:r>
    </w:p>
    <w:p w14:paraId="0C3545D0" w14:textId="77777777" w:rsidR="003511B3" w:rsidRPr="003511B3" w:rsidRDefault="003511B3" w:rsidP="003511B3">
      <w:pPr>
        <w:ind w:left="360"/>
        <w:rPr>
          <w:lang w:val="en-US"/>
        </w:rPr>
      </w:pPr>
    </w:p>
    <w:p w14:paraId="0D1856D8" w14:textId="77777777" w:rsidR="003511B3" w:rsidRDefault="003511B3">
      <w:pPr>
        <w:rPr>
          <w:lang w:val="en-US"/>
        </w:rPr>
      </w:pPr>
      <w:r>
        <w:rPr>
          <w:lang w:val="en-US"/>
        </w:rPr>
        <w:br w:type="page"/>
      </w:r>
    </w:p>
    <w:p w14:paraId="2DC6823D" w14:textId="6B8CA164" w:rsidR="003511B3" w:rsidRPr="003511B3" w:rsidRDefault="003511B3" w:rsidP="003511B3">
      <w:pPr>
        <w:ind w:left="360"/>
        <w:rPr>
          <w:b/>
          <w:bCs/>
          <w:lang w:val="en-US"/>
        </w:rPr>
      </w:pPr>
      <w:r w:rsidRPr="003511B3">
        <w:rPr>
          <w:b/>
          <w:bCs/>
          <w:lang w:val="en-US"/>
        </w:rPr>
        <w:lastRenderedPageBreak/>
        <w:t>END RESULT</w:t>
      </w:r>
    </w:p>
    <w:p w14:paraId="143B42C7" w14:textId="07DA0CEE" w:rsidR="003511B3" w:rsidRDefault="00FC0DC1" w:rsidP="003511B3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2EB9A3" wp14:editId="2FD61003">
            <wp:extent cx="5731510" cy="3060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1C46" w14:textId="4E0B04C3" w:rsidR="003511B3" w:rsidRDefault="003511B3" w:rsidP="003511B3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A9C1C9" wp14:editId="0B39E831">
            <wp:extent cx="5731510" cy="26797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511" w14:textId="45212F0B" w:rsidR="003511B3" w:rsidRPr="003511B3" w:rsidRDefault="003511B3" w:rsidP="003511B3">
      <w:pPr>
        <w:ind w:left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68EA4" wp14:editId="0A4586B3">
            <wp:extent cx="5731510" cy="26574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2A2" w14:textId="77777777" w:rsidR="00BE3043" w:rsidRPr="00BE3043" w:rsidRDefault="00BE3043" w:rsidP="00BE3043">
      <w:pPr>
        <w:ind w:left="360"/>
        <w:rPr>
          <w:lang w:val="en-US"/>
        </w:rPr>
      </w:pPr>
    </w:p>
    <w:sectPr w:rsidR="00BE3043" w:rsidRPr="00BE3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95471" w14:textId="77777777" w:rsidR="004D3719" w:rsidRDefault="004D3719" w:rsidP="00E25493">
      <w:pPr>
        <w:spacing w:after="0" w:line="240" w:lineRule="auto"/>
      </w:pPr>
      <w:r>
        <w:separator/>
      </w:r>
    </w:p>
  </w:endnote>
  <w:endnote w:type="continuationSeparator" w:id="0">
    <w:p w14:paraId="192566AC" w14:textId="77777777" w:rsidR="004D3719" w:rsidRDefault="004D3719" w:rsidP="00E25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02928" w14:textId="77777777" w:rsidR="004D3719" w:rsidRDefault="004D3719" w:rsidP="00E25493">
      <w:pPr>
        <w:spacing w:after="0" w:line="240" w:lineRule="auto"/>
      </w:pPr>
      <w:r>
        <w:separator/>
      </w:r>
    </w:p>
  </w:footnote>
  <w:footnote w:type="continuationSeparator" w:id="0">
    <w:p w14:paraId="4438603D" w14:textId="77777777" w:rsidR="004D3719" w:rsidRDefault="004D3719" w:rsidP="00E25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D6544"/>
    <w:multiLevelType w:val="hybridMultilevel"/>
    <w:tmpl w:val="4F4EC3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5A01D4"/>
    <w:multiLevelType w:val="hybridMultilevel"/>
    <w:tmpl w:val="844E3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67C95"/>
    <w:multiLevelType w:val="multilevel"/>
    <w:tmpl w:val="7C46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714C8"/>
    <w:multiLevelType w:val="hybridMultilevel"/>
    <w:tmpl w:val="87C62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0C7"/>
    <w:rsid w:val="00097FA7"/>
    <w:rsid w:val="000B6ADE"/>
    <w:rsid w:val="000B7DB6"/>
    <w:rsid w:val="000E5E54"/>
    <w:rsid w:val="00141F3A"/>
    <w:rsid w:val="00195940"/>
    <w:rsid w:val="001B35F3"/>
    <w:rsid w:val="001D4B12"/>
    <w:rsid w:val="001D7381"/>
    <w:rsid w:val="001F6019"/>
    <w:rsid w:val="001F7554"/>
    <w:rsid w:val="002321D0"/>
    <w:rsid w:val="002730EE"/>
    <w:rsid w:val="002B5429"/>
    <w:rsid w:val="002D0A4D"/>
    <w:rsid w:val="00311F58"/>
    <w:rsid w:val="003206CE"/>
    <w:rsid w:val="0032679E"/>
    <w:rsid w:val="003511B3"/>
    <w:rsid w:val="003669FB"/>
    <w:rsid w:val="004309EE"/>
    <w:rsid w:val="004543FF"/>
    <w:rsid w:val="0047329C"/>
    <w:rsid w:val="004844E2"/>
    <w:rsid w:val="004B58C8"/>
    <w:rsid w:val="004D3719"/>
    <w:rsid w:val="004D3916"/>
    <w:rsid w:val="004E1A68"/>
    <w:rsid w:val="00520CF7"/>
    <w:rsid w:val="00545FF6"/>
    <w:rsid w:val="00555CE0"/>
    <w:rsid w:val="005854C3"/>
    <w:rsid w:val="00591729"/>
    <w:rsid w:val="005D67A6"/>
    <w:rsid w:val="00631D2B"/>
    <w:rsid w:val="0064194D"/>
    <w:rsid w:val="006B03A3"/>
    <w:rsid w:val="006B1C83"/>
    <w:rsid w:val="006F730A"/>
    <w:rsid w:val="0074350C"/>
    <w:rsid w:val="00752D95"/>
    <w:rsid w:val="007565B6"/>
    <w:rsid w:val="00774452"/>
    <w:rsid w:val="007A5FCD"/>
    <w:rsid w:val="007D00C7"/>
    <w:rsid w:val="007F30CC"/>
    <w:rsid w:val="007F3C4D"/>
    <w:rsid w:val="00804C02"/>
    <w:rsid w:val="00812629"/>
    <w:rsid w:val="008217FA"/>
    <w:rsid w:val="00822F79"/>
    <w:rsid w:val="00845EE4"/>
    <w:rsid w:val="00856244"/>
    <w:rsid w:val="00857E94"/>
    <w:rsid w:val="00872B95"/>
    <w:rsid w:val="008B4416"/>
    <w:rsid w:val="008B7CC4"/>
    <w:rsid w:val="00953529"/>
    <w:rsid w:val="00981DD6"/>
    <w:rsid w:val="009D0999"/>
    <w:rsid w:val="009F6CC3"/>
    <w:rsid w:val="00A10822"/>
    <w:rsid w:val="00A46440"/>
    <w:rsid w:val="00A57D6C"/>
    <w:rsid w:val="00A66958"/>
    <w:rsid w:val="00A7500C"/>
    <w:rsid w:val="00AA462E"/>
    <w:rsid w:val="00AC7C1D"/>
    <w:rsid w:val="00B13305"/>
    <w:rsid w:val="00B23656"/>
    <w:rsid w:val="00BA314B"/>
    <w:rsid w:val="00BC6F1D"/>
    <w:rsid w:val="00BE3043"/>
    <w:rsid w:val="00BE4AFA"/>
    <w:rsid w:val="00C2429C"/>
    <w:rsid w:val="00C714AF"/>
    <w:rsid w:val="00C97CDB"/>
    <w:rsid w:val="00E25493"/>
    <w:rsid w:val="00E84D80"/>
    <w:rsid w:val="00E91704"/>
    <w:rsid w:val="00EC1499"/>
    <w:rsid w:val="00EC578D"/>
    <w:rsid w:val="00F9444A"/>
    <w:rsid w:val="00FC0DC1"/>
    <w:rsid w:val="00FC51B7"/>
    <w:rsid w:val="00FF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21911"/>
  <w15:chartTrackingRefBased/>
  <w15:docId w15:val="{3ECE5B5A-2734-485B-B1F3-E81D2DEF4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3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1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://localhost:9393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175EF-866E-496C-A5CA-D6484CD8A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11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Murari, Kiran (EXT - IN/Chennai)</dc:creator>
  <cp:keywords/>
  <dc:description/>
  <cp:lastModifiedBy>Murari, Kiran (EXT - IN/Chennai)</cp:lastModifiedBy>
  <cp:revision>169</cp:revision>
  <dcterms:created xsi:type="dcterms:W3CDTF">2021-05-15T04:17:00Z</dcterms:created>
  <dcterms:modified xsi:type="dcterms:W3CDTF">2021-05-16T14:05:00Z</dcterms:modified>
</cp:coreProperties>
</file>