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0744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Austria</w:t>
      </w:r>
      <w:proofErr w:type="spellEnd"/>
    </w:p>
    <w:p w14:paraId="72CD783E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Belgium</w:t>
      </w:r>
      <w:proofErr w:type="spellEnd"/>
    </w:p>
    <w:p w14:paraId="4F8AD9BC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Cyprus</w:t>
      </w:r>
      <w:proofErr w:type="spellEnd"/>
    </w:p>
    <w:p w14:paraId="1CCFDAD7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Estonia</w:t>
      </w:r>
    </w:p>
    <w:p w14:paraId="6D0B1FE7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Finland </w:t>
      </w: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(</w:t>
      </w: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including</w:t>
      </w:r>
      <w:proofErr w:type="spellEnd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 xml:space="preserve"> </w:t>
      </w: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Aland</w:t>
      </w:r>
      <w:proofErr w:type="spellEnd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 xml:space="preserve"> Islands)</w:t>
      </w:r>
    </w:p>
    <w:p w14:paraId="5ED3CACA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France</w:t>
      </w:r>
      <w:proofErr w:type="spellEnd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 </w:t>
      </w:r>
    </w:p>
    <w:p w14:paraId="7E179A8B" w14:textId="6EDC3635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French</w:t>
      </w:r>
      <w:proofErr w:type="spellEnd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 xml:space="preserve"> </w:t>
      </w: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Guiana</w:t>
      </w:r>
      <w:proofErr w:type="spellEnd"/>
    </w:p>
    <w:p w14:paraId="6A90CDAA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Guadeloupe</w:t>
      </w:r>
    </w:p>
    <w:p w14:paraId="502EE6AC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Martinique</w:t>
      </w:r>
    </w:p>
    <w:p w14:paraId="32542E40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Mayotte</w:t>
      </w:r>
    </w:p>
    <w:p w14:paraId="627F17F4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 xml:space="preserve">Saint </w:t>
      </w: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Barthélemy</w:t>
      </w:r>
      <w:proofErr w:type="spellEnd"/>
    </w:p>
    <w:p w14:paraId="40C6C927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Saint Martin,</w:t>
      </w:r>
    </w:p>
    <w:p w14:paraId="251FAB05" w14:textId="4844DBF0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Réunion</w:t>
      </w:r>
    </w:p>
    <w:p w14:paraId="4AF0AE17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Saint Pierre </w:t>
      </w:r>
    </w:p>
    <w:p w14:paraId="0E5388F1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Miquelon</w:t>
      </w:r>
    </w:p>
    <w:p w14:paraId="35B93E33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Germany</w:t>
      </w:r>
      <w:proofErr w:type="spellEnd"/>
    </w:p>
    <w:p w14:paraId="1E93EA4B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Greece</w:t>
      </w:r>
      <w:proofErr w:type="spellEnd"/>
    </w:p>
    <w:p w14:paraId="2B9008D4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Ireland</w:t>
      </w:r>
      <w:proofErr w:type="spellEnd"/>
    </w:p>
    <w:p w14:paraId="4FAF6EBA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Italy</w:t>
      </w:r>
      <w:proofErr w:type="spellEnd"/>
    </w:p>
    <w:p w14:paraId="1837BAE0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Latvia</w:t>
      </w:r>
      <w:proofErr w:type="spellEnd"/>
    </w:p>
    <w:p w14:paraId="2D08ED08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Lithuania</w:t>
      </w:r>
      <w:proofErr w:type="spellEnd"/>
    </w:p>
    <w:p w14:paraId="4A7A1496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Luxembourg</w:t>
      </w:r>
    </w:p>
    <w:p w14:paraId="48749FAD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Malta</w:t>
      </w:r>
    </w:p>
    <w:p w14:paraId="3D1E79E1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Monaco</w:t>
      </w:r>
    </w:p>
    <w:p w14:paraId="553671E5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Netherlands</w:t>
      </w:r>
      <w:proofErr w:type="spellEnd"/>
    </w:p>
    <w:p w14:paraId="24BC5122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val="en-US"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val="en-US" w:eastAsia="sv-SE"/>
        </w:rPr>
        <w:t>Portugal </w:t>
      </w:r>
      <w:r w:rsidRPr="00124F03">
        <w:rPr>
          <w:rFonts w:ascii="Georgia" w:eastAsia="Times New Roman" w:hAnsi="Georgia" w:cs="Arial"/>
          <w:color w:val="2C2D2F"/>
          <w:sz w:val="20"/>
          <w:szCs w:val="20"/>
          <w:lang w:val="en-US" w:eastAsia="sv-SE"/>
        </w:rPr>
        <w:t>(including Azores and Madeira)</w:t>
      </w:r>
    </w:p>
    <w:p w14:paraId="67815140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San Marino </w:t>
      </w:r>
    </w:p>
    <w:p w14:paraId="67170486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Slovakia</w:t>
      </w:r>
      <w:proofErr w:type="spellEnd"/>
    </w:p>
    <w:p w14:paraId="791587AE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Slovenia</w:t>
      </w:r>
      <w:bookmarkStart w:id="0" w:name="_GoBack"/>
      <w:bookmarkEnd w:id="0"/>
      <w:proofErr w:type="spellEnd"/>
    </w:p>
    <w:p w14:paraId="74034237" w14:textId="4E1E36F1" w:rsidR="00124F03" w:rsidRPr="00124F03" w:rsidRDefault="00124F03" w:rsidP="003C567E">
      <w:pPr>
        <w:numPr>
          <w:ilvl w:val="0"/>
          <w:numId w:val="3"/>
        </w:num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Arial"/>
          <w:b/>
          <w:bCs/>
          <w:color w:val="2C2D2F"/>
          <w:sz w:val="20"/>
          <w:szCs w:val="20"/>
          <w:lang w:val="en-US"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val="en-US" w:eastAsia="sv-SE"/>
        </w:rPr>
        <w:t>Spain </w:t>
      </w:r>
      <w:r w:rsidRPr="00124F03">
        <w:rPr>
          <w:rFonts w:ascii="Georgia" w:eastAsia="Times New Roman" w:hAnsi="Georgia" w:cs="Arial"/>
          <w:color w:val="2C2D2F"/>
          <w:sz w:val="20"/>
          <w:szCs w:val="20"/>
          <w:lang w:val="en-US" w:eastAsia="sv-SE"/>
        </w:rPr>
        <w:t xml:space="preserve">(including Canary Islands and Ceuta </w:t>
      </w:r>
      <w:proofErr w:type="spellStart"/>
      <w:r w:rsidRPr="00124F03">
        <w:rPr>
          <w:rFonts w:ascii="Georgia" w:eastAsia="Times New Roman" w:hAnsi="Georgia" w:cs="Arial"/>
          <w:color w:val="2C2D2F"/>
          <w:sz w:val="20"/>
          <w:szCs w:val="20"/>
          <w:lang w:val="en-US" w:eastAsia="sv-SE"/>
        </w:rPr>
        <w:t>en</w:t>
      </w:r>
      <w:proofErr w:type="spellEnd"/>
      <w:r w:rsidRPr="00124F03">
        <w:rPr>
          <w:rFonts w:ascii="Georgia" w:eastAsia="Times New Roman" w:hAnsi="Georgia" w:cs="Arial"/>
          <w:color w:val="2C2D2F"/>
          <w:sz w:val="20"/>
          <w:szCs w:val="20"/>
          <w:lang w:val="en-US" w:eastAsia="sv-SE"/>
        </w:rPr>
        <w:t xml:space="preserve"> Melilla)</w:t>
      </w:r>
    </w:p>
    <w:p w14:paraId="3C103483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Bulgaria</w:t>
      </w:r>
      <w:proofErr w:type="spellEnd"/>
    </w:p>
    <w:p w14:paraId="54BB5B3B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Croatia</w:t>
      </w:r>
    </w:p>
    <w:p w14:paraId="32A7D7E0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Czech</w:t>
      </w:r>
      <w:proofErr w:type="spellEnd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 xml:space="preserve"> </w:t>
      </w: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Republic</w:t>
      </w:r>
      <w:proofErr w:type="spellEnd"/>
    </w:p>
    <w:p w14:paraId="6C11865D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Denmark</w:t>
      </w:r>
      <w:proofErr w:type="spellEnd"/>
    </w:p>
    <w:p w14:paraId="775C7D64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Hungary</w:t>
      </w:r>
      <w:proofErr w:type="spellEnd"/>
    </w:p>
    <w:p w14:paraId="32435CD7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Iceland</w:t>
      </w:r>
      <w:proofErr w:type="spellEnd"/>
    </w:p>
    <w:p w14:paraId="5D4D7327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Liechtenstein</w:t>
      </w:r>
    </w:p>
    <w:p w14:paraId="7F479135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Norway</w:t>
      </w:r>
      <w:proofErr w:type="spellEnd"/>
    </w:p>
    <w:p w14:paraId="779A89A0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Poland</w:t>
      </w:r>
      <w:proofErr w:type="spellEnd"/>
    </w:p>
    <w:p w14:paraId="7E9EA433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Romania</w:t>
      </w:r>
      <w:proofErr w:type="spellEnd"/>
    </w:p>
    <w:p w14:paraId="270E3A15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Sweden</w:t>
      </w:r>
    </w:p>
    <w:p w14:paraId="67D6ED5A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Switzerland</w:t>
      </w:r>
      <w:proofErr w:type="spellEnd"/>
    </w:p>
    <w:p w14:paraId="3B5C789A" w14:textId="77777777" w:rsidR="00124F03" w:rsidRPr="00124F03" w:rsidRDefault="00124F03" w:rsidP="00124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 xml:space="preserve">United </w:t>
      </w:r>
      <w:proofErr w:type="spellStart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Kingdom</w:t>
      </w:r>
      <w:proofErr w:type="spellEnd"/>
      <w:r w:rsidRPr="00124F03">
        <w:rPr>
          <w:rFonts w:ascii="inherit" w:eastAsia="Times New Roman" w:hAnsi="inherit" w:cs="Arial"/>
          <w:b/>
          <w:bCs/>
          <w:color w:val="2C2D2F"/>
          <w:sz w:val="20"/>
          <w:szCs w:val="20"/>
          <w:lang w:eastAsia="sv-SE"/>
        </w:rPr>
        <w:t> </w:t>
      </w:r>
    </w:p>
    <w:p w14:paraId="658B7CCA" w14:textId="77777777" w:rsidR="00124F03" w:rsidRPr="00124F03" w:rsidRDefault="00124F03" w:rsidP="00124F03">
      <w:pPr>
        <w:pStyle w:val="Liststycke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C2D2F"/>
          <w:sz w:val="20"/>
          <w:szCs w:val="20"/>
          <w:lang w:eastAsia="sv-SE"/>
        </w:rPr>
      </w:pPr>
      <w:r w:rsidRPr="00124F03">
        <w:rPr>
          <w:rFonts w:ascii="Georgia" w:eastAsia="Times New Roman" w:hAnsi="Georgia" w:cs="Arial"/>
          <w:color w:val="2C2D2F"/>
          <w:sz w:val="20"/>
          <w:szCs w:val="20"/>
          <w:lang w:eastAsia="sv-SE"/>
        </w:rPr>
        <w:t>Gibraltar</w:t>
      </w:r>
    </w:p>
    <w:p w14:paraId="333F5136" w14:textId="77777777" w:rsidR="00124F03" w:rsidRPr="00124F03" w:rsidRDefault="00124F03" w:rsidP="00124F03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</w:p>
    <w:p w14:paraId="4F7C6EA3" w14:textId="77777777" w:rsidR="008C199B" w:rsidRPr="00124F03" w:rsidRDefault="008C199B" w:rsidP="00124F03">
      <w:pPr>
        <w:spacing w:line="240" w:lineRule="auto"/>
        <w:rPr>
          <w:sz w:val="20"/>
          <w:szCs w:val="20"/>
        </w:rPr>
      </w:pPr>
    </w:p>
    <w:sectPr w:rsidR="008C199B" w:rsidRPr="00124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DC6"/>
    <w:multiLevelType w:val="multilevel"/>
    <w:tmpl w:val="DE3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B7750"/>
    <w:multiLevelType w:val="hybridMultilevel"/>
    <w:tmpl w:val="0896BA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7D8"/>
    <w:multiLevelType w:val="multilevel"/>
    <w:tmpl w:val="FA4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41"/>
    <w:rsid w:val="00124F03"/>
    <w:rsid w:val="008C199B"/>
    <w:rsid w:val="00A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CDAF7-BBA1-400B-8EE8-0B3E1EE4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124F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124F03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12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12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Lindahl</dc:creator>
  <cp:keywords/>
  <dc:description/>
  <cp:lastModifiedBy>Scott Lindahl</cp:lastModifiedBy>
  <cp:revision>2</cp:revision>
  <dcterms:created xsi:type="dcterms:W3CDTF">2020-04-01T13:42:00Z</dcterms:created>
  <dcterms:modified xsi:type="dcterms:W3CDTF">2020-04-01T13:44:00Z</dcterms:modified>
</cp:coreProperties>
</file>