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6DBC0" w14:textId="1D435821" w:rsidR="00B956E2" w:rsidRPr="007D7209" w:rsidRDefault="007D7209" w:rsidP="007D7209">
      <w:pPr>
        <w:jc w:val="center"/>
        <w:rPr>
          <w:rFonts w:ascii="Arial Black" w:hAnsi="Arial Black"/>
          <w:sz w:val="52"/>
          <w:szCs w:val="52"/>
        </w:rPr>
      </w:pPr>
      <w:r w:rsidRPr="007D7209">
        <w:rPr>
          <w:sz w:val="52"/>
          <w:szCs w:val="52"/>
        </w:rPr>
        <w:t>Abstract</w:t>
      </w:r>
      <w:r w:rsidRPr="007D7209">
        <w:rPr>
          <w:rFonts w:ascii="Arial Black" w:hAnsi="Arial Black"/>
          <w:sz w:val="52"/>
          <w:szCs w:val="52"/>
        </w:rPr>
        <w:t xml:space="preserve"> </w:t>
      </w:r>
    </w:p>
    <w:p w14:paraId="5A003A13" w14:textId="347339AA" w:rsidR="007D7209" w:rsidRPr="007D7209" w:rsidRDefault="007D7209" w:rsidP="007D7209">
      <w:pPr>
        <w:spacing w:after="246" w:line="265" w:lineRule="auto"/>
        <w:ind w:right="238"/>
        <w:jc w:val="right"/>
        <w:rPr>
          <w:b/>
          <w:bCs/>
          <w:sz w:val="32"/>
          <w:szCs w:val="32"/>
        </w:rPr>
      </w:pPr>
      <w:r w:rsidRPr="007D7209">
        <w:rPr>
          <w:b/>
          <w:bCs/>
          <w:sz w:val="32"/>
          <w:szCs w:val="32"/>
        </w:rPr>
        <w:t>411106</w:t>
      </w:r>
      <w:r w:rsidR="00FA29DC">
        <w:rPr>
          <w:b/>
          <w:bCs/>
          <w:sz w:val="32"/>
          <w:szCs w:val="32"/>
        </w:rPr>
        <w:t>0</w:t>
      </w:r>
      <w:r w:rsidRPr="007D7209">
        <w:rPr>
          <w:b/>
          <w:bCs/>
          <w:sz w:val="32"/>
          <w:szCs w:val="32"/>
        </w:rPr>
        <w:t xml:space="preserve">7  </w:t>
      </w:r>
    </w:p>
    <w:p w14:paraId="55C0DFA4" w14:textId="4E8FAACF" w:rsidR="007D7209" w:rsidRPr="007D7209" w:rsidRDefault="007D7209" w:rsidP="007D7209">
      <w:pPr>
        <w:spacing w:after="246" w:line="265" w:lineRule="auto"/>
        <w:ind w:right="238"/>
        <w:jc w:val="right"/>
        <w:rPr>
          <w:b/>
          <w:bCs/>
          <w:sz w:val="32"/>
          <w:szCs w:val="32"/>
        </w:rPr>
      </w:pPr>
      <w:r w:rsidRPr="007D7209">
        <w:rPr>
          <w:b/>
          <w:bCs/>
          <w:sz w:val="32"/>
          <w:szCs w:val="32"/>
        </w:rPr>
        <w:t>K</w:t>
      </w:r>
      <w:r w:rsidR="00CE62F4">
        <w:rPr>
          <w:b/>
          <w:bCs/>
          <w:sz w:val="32"/>
          <w:szCs w:val="32"/>
        </w:rPr>
        <w:t>ATTA NITHIN REDDY</w:t>
      </w:r>
      <w:r w:rsidRPr="007D7209">
        <w:rPr>
          <w:b/>
          <w:bCs/>
          <w:sz w:val="32"/>
          <w:szCs w:val="32"/>
        </w:rPr>
        <w:t xml:space="preserve">  </w:t>
      </w:r>
    </w:p>
    <w:p w14:paraId="63507044" w14:textId="77777777" w:rsidR="007D7209" w:rsidRPr="007D7209" w:rsidRDefault="007D7209" w:rsidP="007D7209">
      <w:pPr>
        <w:spacing w:after="663" w:line="265" w:lineRule="auto"/>
        <w:ind w:right="238"/>
        <w:jc w:val="right"/>
        <w:rPr>
          <w:b/>
          <w:bCs/>
          <w:sz w:val="32"/>
          <w:szCs w:val="32"/>
        </w:rPr>
      </w:pPr>
      <w:r w:rsidRPr="007D7209">
        <w:rPr>
          <w:b/>
          <w:bCs/>
          <w:sz w:val="32"/>
          <w:szCs w:val="32"/>
        </w:rPr>
        <w:t xml:space="preserve">BE – CSE (C1)  </w:t>
      </w:r>
    </w:p>
    <w:p w14:paraId="6F727262" w14:textId="77777777" w:rsidR="007D7209" w:rsidRDefault="007D7209" w:rsidP="007D7209">
      <w:pPr>
        <w:spacing w:after="663" w:line="265" w:lineRule="auto"/>
        <w:ind w:right="238"/>
        <w:rPr>
          <w:b/>
          <w:bCs/>
        </w:rPr>
      </w:pPr>
    </w:p>
    <w:p w14:paraId="19D5F5BD" w14:textId="498FA96D" w:rsidR="007D7209" w:rsidRPr="007D7209" w:rsidRDefault="007D7209" w:rsidP="007D7209">
      <w:pPr>
        <w:spacing w:after="663" w:line="265" w:lineRule="auto"/>
        <w:ind w:right="238"/>
        <w:rPr>
          <w:b/>
          <w:bCs/>
          <w:sz w:val="32"/>
          <w:szCs w:val="32"/>
          <w:u w:val="single"/>
        </w:rPr>
      </w:pPr>
      <w:proofErr w:type="spellStart"/>
      <w:r w:rsidRPr="007D7209">
        <w:rPr>
          <w:rFonts w:ascii="Segoe UI" w:hAnsi="Segoe UI" w:cs="Segoe UI"/>
          <w:b/>
          <w:bCs/>
          <w:color w:val="0D0D0D"/>
          <w:sz w:val="32"/>
          <w:szCs w:val="32"/>
          <w:u w:val="single"/>
          <w:shd w:val="clear" w:color="auto" w:fill="FFFFFF"/>
        </w:rPr>
        <w:t>NeumorphicPassGen</w:t>
      </w:r>
      <w:proofErr w:type="spellEnd"/>
      <w:r w:rsidRPr="007D7209">
        <w:rPr>
          <w:rFonts w:ascii="Segoe UI" w:hAnsi="Segoe UI" w:cs="Segoe UI"/>
          <w:b/>
          <w:bCs/>
          <w:color w:val="0D0D0D"/>
          <w:sz w:val="32"/>
          <w:szCs w:val="32"/>
          <w:u w:val="single"/>
          <w:shd w:val="clear" w:color="auto" w:fill="FFFFFF"/>
        </w:rPr>
        <w:t>: Crafting Secure Keys in Style</w:t>
      </w:r>
    </w:p>
    <w:p w14:paraId="1BF4F446" w14:textId="0099A1BA" w:rsidR="007D7209" w:rsidRPr="007D7209" w:rsidRDefault="007D7209" w:rsidP="007D7209">
      <w:pPr>
        <w:spacing w:after="663" w:line="265" w:lineRule="auto"/>
        <w:ind w:right="238"/>
        <w:rPr>
          <w:sz w:val="32"/>
          <w:szCs w:val="32"/>
        </w:rPr>
      </w:pPr>
      <w:r w:rsidRPr="007D7209">
        <w:rPr>
          <w:sz w:val="32"/>
          <w:szCs w:val="32"/>
        </w:rPr>
        <w:t xml:space="preserve">This HTML document presents a </w:t>
      </w:r>
      <w:proofErr w:type="spellStart"/>
      <w:r w:rsidRPr="007D7209">
        <w:rPr>
          <w:sz w:val="32"/>
          <w:szCs w:val="32"/>
        </w:rPr>
        <w:t>Neumorphism</w:t>
      </w:r>
      <w:proofErr w:type="spellEnd"/>
      <w:r w:rsidRPr="007D7209">
        <w:rPr>
          <w:sz w:val="32"/>
          <w:szCs w:val="32"/>
        </w:rPr>
        <w:t xml:space="preserve"> Password Generator interface designed with HTML, CSS, and JavaScript. The interface features a dark mode toggle switch and settings for generating passwords of varying length and complexity. Users can customize password criteria such as including uppercase and lowercase letters, numbers, and symbols. The design incorporates modern web development practices, including responsive design for optimal viewing across devices. Additionally, it offers integration with GitHub for forking, starring, and following the project. The implementation of </w:t>
      </w:r>
      <w:proofErr w:type="spellStart"/>
      <w:r w:rsidRPr="007D7209">
        <w:rPr>
          <w:sz w:val="32"/>
          <w:szCs w:val="32"/>
        </w:rPr>
        <w:t>localStorage</w:t>
      </w:r>
      <w:proofErr w:type="spellEnd"/>
      <w:r w:rsidRPr="007D7209">
        <w:rPr>
          <w:sz w:val="32"/>
          <w:szCs w:val="32"/>
        </w:rPr>
        <w:t xml:space="preserve"> ensures that user theme preferences persist across sessions. Overall, the document showcases an intuitive and user-friendly password generation tool with a sleek and contemporary design</w:t>
      </w:r>
    </w:p>
    <w:p w14:paraId="32F6A579" w14:textId="77777777" w:rsidR="007D7209" w:rsidRPr="007D7209" w:rsidRDefault="007D7209" w:rsidP="007D7209">
      <w:pPr>
        <w:jc w:val="right"/>
        <w:rPr>
          <w:rFonts w:ascii="Aptos" w:hAnsi="Aptos"/>
          <w:sz w:val="32"/>
          <w:szCs w:val="32"/>
        </w:rPr>
      </w:pPr>
    </w:p>
    <w:sectPr w:rsidR="007D7209" w:rsidRPr="007D7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09"/>
    <w:rsid w:val="007D7209"/>
    <w:rsid w:val="00B956E2"/>
    <w:rsid w:val="00CE62F4"/>
    <w:rsid w:val="00FA2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B174"/>
  <w15:chartTrackingRefBased/>
  <w15:docId w15:val="{85663149-1C33-417B-A052-2A5992CC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pavan pamidi</dc:creator>
  <cp:keywords/>
  <dc:description/>
  <cp:lastModifiedBy>kiran pavan pamidi</cp:lastModifiedBy>
  <cp:revision>3</cp:revision>
  <dcterms:created xsi:type="dcterms:W3CDTF">2024-03-13T17:37:00Z</dcterms:created>
  <dcterms:modified xsi:type="dcterms:W3CDTF">2024-03-13T17:47:00Z</dcterms:modified>
</cp:coreProperties>
</file>