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1B969B9" w:rsidR="002300A9" w:rsidRDefault="00896A57">
      <w:pPr>
        <w:spacing w:before="60" w:after="60" w:line="360" w:lineRule="auto"/>
        <w:rPr>
          <w:color w:val="1D1C1D"/>
        </w:rPr>
      </w:pPr>
      <w:r>
        <w:rPr>
          <w:color w:val="1D1C1D"/>
        </w:rPr>
        <w:t xml:space="preserve">Consider the work you just completed in the Data Engineer Exercise. Please write no more than 2 paragraphs explaining to a client how you approached this task. Remember that clients do not need to know every process </w:t>
      </w:r>
      <w:proofErr w:type="gramStart"/>
      <w:r>
        <w:rPr>
          <w:color w:val="1D1C1D"/>
        </w:rPr>
        <w:t>detail, but</w:t>
      </w:r>
      <w:proofErr w:type="gramEnd"/>
      <w:r>
        <w:rPr>
          <w:color w:val="1D1C1D"/>
        </w:rPr>
        <w:t xml:space="preserve"> do want to understand how and why your choices contribute to our overall strategy and any benefits of the end product.</w:t>
      </w:r>
    </w:p>
    <w:p w14:paraId="24C3E129" w14:textId="02718B0F" w:rsidR="005907F0" w:rsidRPr="00251621" w:rsidRDefault="00251621">
      <w:pPr>
        <w:spacing w:before="60" w:after="60" w:line="360" w:lineRule="auto"/>
        <w:rPr>
          <w:b/>
          <w:bCs/>
          <w:color w:val="1D1C1D"/>
        </w:rPr>
      </w:pPr>
      <w:r w:rsidRPr="00251621">
        <w:rPr>
          <w:b/>
          <w:bCs/>
          <w:color w:val="1D1C1D"/>
        </w:rPr>
        <w:t>Ans:</w:t>
      </w:r>
    </w:p>
    <w:p w14:paraId="7998BE74" w14:textId="18C822F6" w:rsidR="005907F0" w:rsidRDefault="005907F0">
      <w:pPr>
        <w:spacing w:before="60" w:after="60" w:line="360" w:lineRule="auto"/>
      </w:pPr>
      <w:r>
        <w:rPr>
          <w:color w:val="1D1C1D"/>
        </w:rPr>
        <w:t xml:space="preserve">To find daily acquisition details, we need to join the current three tables used to store this information. I chose to start with </w:t>
      </w:r>
      <w:r>
        <w:t xml:space="preserve">Constituent Email Addresses dataset as it joins other two datasets i.e. Constituent Information and Constituent Subscription Status. It also contains important fields like </w:t>
      </w:r>
      <w:r>
        <w:rPr>
          <w:color w:val="1D1C1D"/>
        </w:rPr>
        <w:t xml:space="preserve">creation date, email and </w:t>
      </w:r>
      <w:proofErr w:type="spellStart"/>
      <w:r>
        <w:rPr>
          <w:color w:val="1D1C1D"/>
        </w:rPr>
        <w:t>is_primary</w:t>
      </w:r>
      <w:proofErr w:type="spellEnd"/>
      <w:r>
        <w:rPr>
          <w:color w:val="1D1C1D"/>
        </w:rPr>
        <w:t xml:space="preserve">. Utilizing </w:t>
      </w:r>
      <w:proofErr w:type="spellStart"/>
      <w:r>
        <w:rPr>
          <w:color w:val="1D1C1D"/>
        </w:rPr>
        <w:t>is_primary</w:t>
      </w:r>
      <w:proofErr w:type="spellEnd"/>
      <w:r>
        <w:rPr>
          <w:color w:val="1D1C1D"/>
        </w:rPr>
        <w:t xml:space="preserve"> field, I filtered all primary email address</w:t>
      </w:r>
      <w:r w:rsidR="00896A57">
        <w:rPr>
          <w:color w:val="1D1C1D"/>
        </w:rPr>
        <w:t>es</w:t>
      </w:r>
      <w:r>
        <w:rPr>
          <w:color w:val="1D1C1D"/>
        </w:rPr>
        <w:t xml:space="preserve"> and joined the remaining table with </w:t>
      </w:r>
      <w:r>
        <w:t xml:space="preserve">Constituent Information and Constituent Subscription Status. </w:t>
      </w:r>
      <w:r w:rsidR="00896A57">
        <w:t>Final dataset provides us with people’s emails, creation date, update date and status of subscription.</w:t>
      </w:r>
    </w:p>
    <w:p w14:paraId="3119A11F" w14:textId="6B388C48" w:rsidR="005907F0" w:rsidRDefault="005907F0">
      <w:pPr>
        <w:spacing w:before="60" w:after="60" w:line="360" w:lineRule="auto"/>
        <w:rPr>
          <w:color w:val="1D1C1D"/>
        </w:rPr>
      </w:pPr>
      <w:r>
        <w:t xml:space="preserve">Finally, we count number of people </w:t>
      </w:r>
      <w:r w:rsidR="00896A57">
        <w:t xml:space="preserve">acquired on a particular day to create final </w:t>
      </w:r>
      <w:proofErr w:type="spellStart"/>
      <w:r w:rsidR="00896A57" w:rsidRPr="00896A57">
        <w:t>acquisition_facts</w:t>
      </w:r>
      <w:proofErr w:type="spellEnd"/>
      <w:r w:rsidR="00896A57">
        <w:t xml:space="preserve"> spreadsheet.</w:t>
      </w:r>
      <w:r>
        <w:t xml:space="preserve"> </w:t>
      </w:r>
    </w:p>
    <w:p w14:paraId="00000002" w14:textId="77777777" w:rsidR="002300A9" w:rsidRDefault="002300A9"/>
    <w:p w14:paraId="00000003" w14:textId="77777777" w:rsidR="002300A9" w:rsidRDefault="002300A9"/>
    <w:sectPr w:rsidR="002300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A9"/>
    <w:rsid w:val="002300A9"/>
    <w:rsid w:val="00251621"/>
    <w:rsid w:val="005907F0"/>
    <w:rsid w:val="008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63C"/>
  <w15:docId w15:val="{411D4AE8-64AB-4725-AA08-B45966A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KANETIX LTD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3</cp:revision>
  <dcterms:created xsi:type="dcterms:W3CDTF">2020-08-11T19:30:00Z</dcterms:created>
  <dcterms:modified xsi:type="dcterms:W3CDTF">2020-08-12T20:30:00Z</dcterms:modified>
</cp:coreProperties>
</file>