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E1B4E" w14:textId="5E3CDBEB" w:rsidR="00B84E15" w:rsidRDefault="0021402E" w:rsidP="0021402E">
      <w:pPr>
        <w:ind w:firstLine="72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21402E">
        <w:rPr>
          <w:rFonts w:ascii="Arial" w:hAnsi="Arial" w:cs="Arial"/>
          <w:b/>
          <w:bCs/>
          <w:color w:val="222222"/>
          <w:shd w:val="clear" w:color="auto" w:fill="FFFFFF"/>
        </w:rPr>
        <w:t xml:space="preserve"> learning roadmap for a student from 1st year to the final year of graduation</w:t>
      </w:r>
    </w:p>
    <w:p w14:paraId="5FCDB124" w14:textId="13CBB80E" w:rsidR="0021402E" w:rsidRPr="0021402E" w:rsidRDefault="0021402E" w:rsidP="0021402E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I’m Considering 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4 year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degree and listing out what you should be doing.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let’s get on with it</w:t>
      </w:r>
    </w:p>
    <w:p w14:paraId="5CC22AA2" w14:textId="43CD3839" w:rsidR="0021402E" w:rsidRDefault="0021402E" w:rsidP="0021402E">
      <w:pPr>
        <w:ind w:firstLine="72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ab/>
        <w:t xml:space="preserve">                           </w:t>
      </w:r>
      <w:r>
        <w:rPr>
          <w:noProof/>
        </w:rPr>
        <w:drawing>
          <wp:inline distT="0" distB="0" distL="0" distR="0" wp14:anchorId="686C5582" wp14:editId="079B0D01">
            <wp:extent cx="1198245" cy="11982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46D62" w14:textId="6881617E" w:rsidR="0021402E" w:rsidRPr="0021402E" w:rsidRDefault="0021402E" w:rsidP="002140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First year: </w:t>
      </w:r>
      <w:r>
        <w:rPr>
          <w:sz w:val="24"/>
          <w:szCs w:val="24"/>
        </w:rPr>
        <w:t xml:space="preserve"> first year is all about the knowing </w:t>
      </w:r>
      <w:proofErr w:type="gramStart"/>
      <w:r>
        <w:rPr>
          <w:sz w:val="24"/>
          <w:szCs w:val="24"/>
        </w:rPr>
        <w:t>phase ,</w:t>
      </w:r>
      <w:proofErr w:type="gramEnd"/>
      <w:r>
        <w:rPr>
          <w:sz w:val="24"/>
          <w:szCs w:val="24"/>
        </w:rPr>
        <w:t xml:space="preserve"> you will be wondering what should I do, why am I here , what is going on. Trust me It’s all normal</w:t>
      </w:r>
    </w:p>
    <w:p w14:paraId="4686014E" w14:textId="68502EAF" w:rsidR="0021402E" w:rsidRDefault="0021402E" w:rsidP="0021402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What you actually should do is </w:t>
      </w:r>
      <w:r>
        <w:rPr>
          <w:b/>
          <w:bCs/>
          <w:sz w:val="24"/>
          <w:szCs w:val="24"/>
        </w:rPr>
        <w:t xml:space="preserve">knowing </w:t>
      </w:r>
      <w:r>
        <w:rPr>
          <w:sz w:val="24"/>
          <w:szCs w:val="24"/>
        </w:rPr>
        <w:t xml:space="preserve">things/answers to the queries you are having by interacting with </w:t>
      </w:r>
      <w:proofErr w:type="gramStart"/>
      <w:r>
        <w:rPr>
          <w:sz w:val="24"/>
          <w:szCs w:val="24"/>
        </w:rPr>
        <w:t>profs ,students</w:t>
      </w:r>
      <w:proofErr w:type="gramEnd"/>
      <w:r>
        <w:rPr>
          <w:sz w:val="24"/>
          <w:szCs w:val="24"/>
        </w:rPr>
        <w:t xml:space="preserve"> ,seniors , friends etc</w:t>
      </w:r>
    </w:p>
    <w:p w14:paraId="671BD9D2" w14:textId="7CAB8927" w:rsidR="0021402E" w:rsidRDefault="0021402E" w:rsidP="0021402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BB99713" w14:textId="074DE100" w:rsidR="0021402E" w:rsidRDefault="0021402E" w:rsidP="0021402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41A1D6C0" wp14:editId="2F1D04CC">
            <wp:extent cx="1948180" cy="133061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879" cy="135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7D23" w14:textId="2F81498E" w:rsidR="0021402E" w:rsidRPr="0021402E" w:rsidRDefault="0021402E" w:rsidP="002140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Second year:  </w:t>
      </w:r>
      <w:r>
        <w:rPr>
          <w:sz w:val="24"/>
          <w:szCs w:val="24"/>
        </w:rPr>
        <w:t xml:space="preserve">Second Year is all about the </w:t>
      </w:r>
      <w:r w:rsidRPr="0021402E">
        <w:rPr>
          <w:b/>
          <w:bCs/>
          <w:sz w:val="24"/>
          <w:szCs w:val="24"/>
        </w:rPr>
        <w:t xml:space="preserve">Understanding your Core </w:t>
      </w:r>
      <w:r>
        <w:t>phase</w:t>
      </w:r>
    </w:p>
    <w:p w14:paraId="0DEF8ADB" w14:textId="2BF6D849" w:rsidR="0021402E" w:rsidRDefault="0021402E" w:rsidP="0021402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You don’t need to understand the first time you would know something. Refer, </w:t>
      </w:r>
      <w:proofErr w:type="gramStart"/>
      <w:r>
        <w:rPr>
          <w:sz w:val="24"/>
          <w:szCs w:val="24"/>
        </w:rPr>
        <w:t>read ,</w:t>
      </w:r>
      <w:proofErr w:type="gramEnd"/>
      <w:r>
        <w:rPr>
          <w:sz w:val="24"/>
          <w:szCs w:val="24"/>
        </w:rPr>
        <w:t xml:space="preserve"> ask , explore until you get a gist of it</w:t>
      </w:r>
    </w:p>
    <w:p w14:paraId="37D42AE8" w14:textId="77777777" w:rsidR="0021402E" w:rsidRDefault="0021402E" w:rsidP="0021402E">
      <w:pPr>
        <w:pStyle w:val="ListParagraph"/>
        <w:ind w:left="1440"/>
        <w:rPr>
          <w:sz w:val="24"/>
          <w:szCs w:val="24"/>
        </w:rPr>
      </w:pPr>
    </w:p>
    <w:p w14:paraId="40182A95" w14:textId="607A1AF8" w:rsidR="0021402E" w:rsidRPr="00C06460" w:rsidRDefault="0021402E" w:rsidP="00C0646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77A7DBD4" wp14:editId="5A6BE265">
            <wp:extent cx="2030095" cy="1216868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503" cy="123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ABDB2" w14:textId="0DBB78CA" w:rsidR="0021402E" w:rsidRPr="00C06460" w:rsidRDefault="0021402E" w:rsidP="002140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Third year: </w:t>
      </w:r>
      <w:r>
        <w:rPr>
          <w:sz w:val="24"/>
          <w:szCs w:val="24"/>
        </w:rPr>
        <w:t xml:space="preserve">Third Year is all about </w:t>
      </w:r>
      <w:r w:rsidRPr="0021402E">
        <w:rPr>
          <w:b/>
          <w:bCs/>
          <w:sz w:val="24"/>
          <w:szCs w:val="24"/>
        </w:rPr>
        <w:t xml:space="preserve">Deciding </w:t>
      </w:r>
      <w:proofErr w:type="gramStart"/>
      <w:r w:rsidRPr="0021402E">
        <w:rPr>
          <w:b/>
          <w:bCs/>
          <w:sz w:val="24"/>
          <w:szCs w:val="24"/>
        </w:rPr>
        <w:t>phase</w:t>
      </w:r>
      <w:r>
        <w:rPr>
          <w:b/>
          <w:bCs/>
          <w:sz w:val="24"/>
          <w:szCs w:val="24"/>
        </w:rPr>
        <w:t xml:space="preserve"> ,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what you want to become or what you want to do with your 4 year </w:t>
      </w:r>
      <w:r w:rsidR="00C06460">
        <w:rPr>
          <w:sz w:val="24"/>
          <w:szCs w:val="24"/>
        </w:rPr>
        <w:t>graduation degree in hand . decide something and start devoting time to it.</w:t>
      </w:r>
    </w:p>
    <w:p w14:paraId="379E384D" w14:textId="45BF86C9" w:rsidR="00C06460" w:rsidRPr="00C06460" w:rsidRDefault="00C06460" w:rsidP="00C06460">
      <w:pPr>
        <w:pStyle w:val="ListParagraph"/>
        <w:ind w:left="28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2E4C58" wp14:editId="6F851056">
            <wp:extent cx="1450340" cy="145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C8C6" w14:textId="15A04BEA" w:rsidR="0021402E" w:rsidRPr="00C06460" w:rsidRDefault="0021402E" w:rsidP="002140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Fourth year</w:t>
      </w:r>
      <w:r w:rsidR="00C06460">
        <w:rPr>
          <w:b/>
          <w:bCs/>
          <w:sz w:val="24"/>
          <w:szCs w:val="24"/>
        </w:rPr>
        <w:t xml:space="preserve">: </w:t>
      </w:r>
      <w:r w:rsidR="00C06460">
        <w:rPr>
          <w:sz w:val="24"/>
          <w:szCs w:val="24"/>
        </w:rPr>
        <w:t xml:space="preserve">Fourth year is all about </w:t>
      </w:r>
      <w:r w:rsidR="00C06460">
        <w:rPr>
          <w:b/>
          <w:bCs/>
          <w:sz w:val="24"/>
          <w:szCs w:val="24"/>
        </w:rPr>
        <w:t xml:space="preserve">Implementing </w:t>
      </w:r>
      <w:proofErr w:type="gramStart"/>
      <w:r w:rsidR="00C06460">
        <w:rPr>
          <w:b/>
          <w:bCs/>
          <w:sz w:val="24"/>
          <w:szCs w:val="24"/>
        </w:rPr>
        <w:t xml:space="preserve">phase </w:t>
      </w:r>
      <w:r w:rsidR="00C06460">
        <w:rPr>
          <w:sz w:val="24"/>
          <w:szCs w:val="24"/>
        </w:rPr>
        <w:t>,</w:t>
      </w:r>
      <w:proofErr w:type="gramEnd"/>
      <w:r w:rsidR="00C06460">
        <w:rPr>
          <w:sz w:val="24"/>
          <w:szCs w:val="24"/>
        </w:rPr>
        <w:t xml:space="preserve"> you have learnt something and decided on something to do. Now’s the time to implement how you will be doing if it is not about your current studying </w:t>
      </w:r>
      <w:proofErr w:type="gramStart"/>
      <w:r w:rsidR="00C06460">
        <w:rPr>
          <w:sz w:val="24"/>
          <w:szCs w:val="24"/>
        </w:rPr>
        <w:t>degree  or</w:t>
      </w:r>
      <w:proofErr w:type="gramEnd"/>
      <w:r w:rsidR="00C06460">
        <w:rPr>
          <w:sz w:val="24"/>
          <w:szCs w:val="24"/>
        </w:rPr>
        <w:t xml:space="preserve"> if it is related to your current stream of choice build some projects. Projects don’t need to be big. Anything you build is a project :)</w:t>
      </w:r>
    </w:p>
    <w:p w14:paraId="418D1970" w14:textId="2F2E4E9D" w:rsidR="00C06460" w:rsidRPr="0021402E" w:rsidRDefault="00C06460" w:rsidP="00C06460">
      <w:pPr>
        <w:pStyle w:val="ListParagraph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44718A0C" wp14:editId="3AC0E5A8">
            <wp:extent cx="1368447" cy="1557656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348" cy="163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460" w:rsidRPr="00214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5227"/>
    <w:multiLevelType w:val="hybridMultilevel"/>
    <w:tmpl w:val="10A4B8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2E"/>
    <w:rsid w:val="0021402E"/>
    <w:rsid w:val="00836A69"/>
    <w:rsid w:val="009B3ABD"/>
    <w:rsid w:val="00AC49A8"/>
    <w:rsid w:val="00C06460"/>
    <w:rsid w:val="00D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1394"/>
  <w15:chartTrackingRefBased/>
  <w15:docId w15:val="{C8E11208-170F-4ACD-9F6B-B2594215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rayadurgam</dc:creator>
  <cp:keywords/>
  <dc:description/>
  <cp:lastModifiedBy>Kiran Kumar rayadurgam</cp:lastModifiedBy>
  <cp:revision>1</cp:revision>
  <dcterms:created xsi:type="dcterms:W3CDTF">2020-06-29T14:08:00Z</dcterms:created>
  <dcterms:modified xsi:type="dcterms:W3CDTF">2020-06-29T14:24:00Z</dcterms:modified>
</cp:coreProperties>
</file>