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DACDD" w14:textId="77777777" w:rsidR="00DA1257" w:rsidRPr="00DA1257" w:rsidRDefault="00DA1257" w:rsidP="00DA1257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5E6C84"/>
          <w:kern w:val="0"/>
          <w:sz w:val="18"/>
          <w:szCs w:val="18"/>
          <w14:ligatures w14:val="none"/>
        </w:rPr>
      </w:pPr>
      <w:r w:rsidRPr="00DA1257">
        <w:rPr>
          <w:rFonts w:ascii="Times New Roman" w:eastAsia="Times New Roman" w:hAnsi="Times New Roman" w:cs="Times New Roman"/>
          <w:color w:val="5E6C84"/>
          <w:kern w:val="0"/>
          <w:sz w:val="18"/>
          <w:szCs w:val="18"/>
          <w14:ligatures w14:val="none"/>
        </w:rPr>
        <w:t>Created by Unknown User (kiran.sahoo2@spglobal.com), last modified on </w:t>
      </w:r>
      <w:hyperlink r:id="rId5" w:tooltip="Show changes" w:history="1">
        <w:r w:rsidRPr="00DA1257">
          <w:rPr>
            <w:rFonts w:ascii="Times New Roman" w:eastAsia="Times New Roman" w:hAnsi="Times New Roman" w:cs="Times New Roman"/>
            <w:color w:val="5E6C84"/>
            <w:kern w:val="0"/>
            <w:sz w:val="18"/>
            <w:szCs w:val="18"/>
            <w:u w:val="single"/>
            <w14:ligatures w14:val="none"/>
          </w:rPr>
          <w:t>May 01, 2023</w:t>
        </w:r>
      </w:hyperlink>
    </w:p>
    <w:p w14:paraId="69C630D4" w14:textId="77777777" w:rsidR="00DA1257" w:rsidRPr="00DA1257" w:rsidRDefault="00DA1257" w:rsidP="00DA1257">
      <w:pPr>
        <w:pStyle w:val="ListParagraph"/>
        <w:numPr>
          <w:ilvl w:val="0"/>
          <w:numId w:val="1"/>
        </w:numPr>
        <w:shd w:val="clear" w:color="auto" w:fill="FFFFFF"/>
        <w:outlineLvl w:val="0"/>
        <w:rPr>
          <w:rFonts w:ascii="Segoe UI" w:eastAsia="Times New Roman" w:hAnsi="Segoe UI" w:cs="Segoe UI"/>
          <w:color w:val="172B4D"/>
          <w:spacing w:val="-2"/>
          <w:kern w:val="36"/>
          <w:sz w:val="42"/>
          <w:szCs w:val="42"/>
          <w14:ligatures w14:val="none"/>
        </w:rPr>
      </w:pPr>
      <w:hyperlink r:id="rId6" w:history="1">
        <w:proofErr w:type="spellStart"/>
        <w:r w:rsidRPr="00DA1257">
          <w:rPr>
            <w:rFonts w:ascii="Segoe UI" w:eastAsia="Times New Roman" w:hAnsi="Segoe UI" w:cs="Segoe UI"/>
            <w:color w:val="172B4D"/>
            <w:spacing w:val="-2"/>
            <w:kern w:val="36"/>
            <w:sz w:val="42"/>
            <w:szCs w:val="42"/>
            <w:u w:val="single"/>
            <w14:ligatures w14:val="none"/>
          </w:rPr>
          <w:t>GraphQL</w:t>
        </w:r>
        <w:proofErr w:type="spellEnd"/>
        <w:r w:rsidRPr="00DA1257">
          <w:rPr>
            <w:rFonts w:ascii="Segoe UI" w:eastAsia="Times New Roman" w:hAnsi="Segoe UI" w:cs="Segoe UI"/>
            <w:color w:val="172B4D"/>
            <w:spacing w:val="-2"/>
            <w:kern w:val="36"/>
            <w:sz w:val="42"/>
            <w:szCs w:val="42"/>
            <w:u w:val="single"/>
            <w14:ligatures w14:val="none"/>
          </w:rPr>
          <w:t xml:space="preserve">/APIs Threat Protection </w:t>
        </w:r>
        <w:proofErr w:type="gramStart"/>
        <w:r w:rsidRPr="00DA1257">
          <w:rPr>
            <w:rFonts w:ascii="Segoe UI" w:eastAsia="Times New Roman" w:hAnsi="Segoe UI" w:cs="Segoe UI"/>
            <w:color w:val="172B4D"/>
            <w:spacing w:val="-2"/>
            <w:kern w:val="36"/>
            <w:sz w:val="42"/>
            <w:szCs w:val="42"/>
            <w:u w:val="single"/>
            <w14:ligatures w14:val="none"/>
          </w:rPr>
          <w:t>And</w:t>
        </w:r>
        <w:proofErr w:type="gramEnd"/>
        <w:r w:rsidRPr="00DA1257">
          <w:rPr>
            <w:rFonts w:ascii="Segoe UI" w:eastAsia="Times New Roman" w:hAnsi="Segoe UI" w:cs="Segoe UI"/>
            <w:color w:val="172B4D"/>
            <w:spacing w:val="-2"/>
            <w:kern w:val="36"/>
            <w:sz w:val="42"/>
            <w:szCs w:val="42"/>
            <w:u w:val="single"/>
            <w14:ligatures w14:val="none"/>
          </w:rPr>
          <w:t xml:space="preserve"> Monetization</w:t>
        </w:r>
      </w:hyperlink>
    </w:p>
    <w:p w14:paraId="3C7D9D2F" w14:textId="77777777" w:rsidR="00DA1257" w:rsidRPr="00DA1257" w:rsidRDefault="00DA1257" w:rsidP="00DA1257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03FA80" w14:textId="77777777" w:rsidR="00DA1257" w:rsidRPr="00DA1257" w:rsidRDefault="00DA1257" w:rsidP="00DA1257">
      <w:pPr>
        <w:spacing w:before="450"/>
        <w:outlineLvl w:val="0"/>
        <w:rPr>
          <w:rFonts w:ascii="Times New Roman" w:eastAsia="Times New Roman" w:hAnsi="Times New Roman" w:cs="Times New Roman"/>
          <w:color w:val="172B4D"/>
          <w:spacing w:val="-2"/>
          <w:kern w:val="36"/>
          <w:sz w:val="36"/>
          <w:szCs w:val="36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color w:val="172B4D"/>
          <w:spacing w:val="-2"/>
          <w:kern w:val="36"/>
          <w:sz w:val="36"/>
          <w:szCs w:val="36"/>
          <w:u w:val="single"/>
          <w14:ligatures w14:val="none"/>
        </w:rPr>
        <w:t>Design Objectives</w:t>
      </w:r>
    </w:p>
    <w:p w14:paraId="45ADE5F4" w14:textId="77777777" w:rsidR="00DA1257" w:rsidRPr="00DA1257" w:rsidRDefault="00DA1257" w:rsidP="00DA125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Purpose is to provide a high performant Implementation for securing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GraphQL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/API endpoints from Malicious queries/requests and enable Monetization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Capabilities .</w:t>
      </w:r>
      <w:proofErr w:type="gramEnd"/>
    </w:p>
    <w:p w14:paraId="3B5B993B" w14:textId="77777777" w:rsidR="00DA1257" w:rsidRPr="00DA1257" w:rsidRDefault="00DA1257" w:rsidP="00DA1257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Threat Protection</w:t>
      </w:r>
    </w:p>
    <w:p w14:paraId="4412533C" w14:textId="77777777" w:rsidR="00DA1257" w:rsidRPr="00DA1257" w:rsidRDefault="00DA1257" w:rsidP="00DA1257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Cost Analysis</w:t>
      </w:r>
    </w:p>
    <w:p w14:paraId="0E1006BB" w14:textId="77777777" w:rsidR="00DA1257" w:rsidRPr="00DA1257" w:rsidRDefault="00DA1257" w:rsidP="00DA1257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Depth Limiting</w:t>
      </w:r>
    </w:p>
    <w:p w14:paraId="17DEF6EC" w14:textId="77777777" w:rsidR="00DA1257" w:rsidRPr="00DA1257" w:rsidRDefault="00DA1257" w:rsidP="00DA1257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Rate Limiting</w:t>
      </w:r>
    </w:p>
    <w:p w14:paraId="5FB37E0B" w14:textId="77777777" w:rsidR="00DA1257" w:rsidRPr="00DA1257" w:rsidRDefault="00DA1257" w:rsidP="00DA1257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Authentication/Authorization</w:t>
      </w:r>
    </w:p>
    <w:p w14:paraId="03F762B0" w14:textId="77777777" w:rsidR="00DA1257" w:rsidRPr="00DA1257" w:rsidRDefault="00DA1257" w:rsidP="00DA1257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Tracing</w:t>
      </w:r>
    </w:p>
    <w:p w14:paraId="4491A2A0" w14:textId="77777777" w:rsidR="00DA1257" w:rsidRPr="00DA1257" w:rsidRDefault="00DA1257" w:rsidP="00DA1257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Monetization</w:t>
      </w:r>
    </w:p>
    <w:p w14:paraId="22189FCE" w14:textId="77777777" w:rsidR="00DA1257" w:rsidRPr="00DA1257" w:rsidRDefault="00DA1257" w:rsidP="00DA1257">
      <w:pPr>
        <w:numPr>
          <w:ilvl w:val="2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Build Monetization schemes to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open up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Revenue Streams</w:t>
      </w:r>
    </w:p>
    <w:p w14:paraId="25B766D9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F1517A" w14:textId="77777777" w:rsidR="00DA1257" w:rsidRPr="00DA1257" w:rsidRDefault="00DA1257" w:rsidP="00DA1257">
      <w:pPr>
        <w:spacing w:before="450"/>
        <w:outlineLvl w:val="1"/>
        <w:rPr>
          <w:rFonts w:ascii="Times New Roman" w:eastAsia="Times New Roman" w:hAnsi="Times New Roman" w:cs="Times New Roman"/>
          <w:color w:val="172B4D"/>
          <w:spacing w:val="-2"/>
          <w:kern w:val="0"/>
          <w:sz w:val="30"/>
          <w:szCs w:val="3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color w:val="172B4D"/>
          <w:spacing w:val="-2"/>
          <w:kern w:val="0"/>
          <w:sz w:val="30"/>
          <w:szCs w:val="30"/>
          <w:u w:val="single"/>
          <w14:ligatures w14:val="none"/>
        </w:rPr>
        <w:t>Rate and Depth Limiting</w:t>
      </w:r>
    </w:p>
    <w:p w14:paraId="4FCF631A" w14:textId="77777777" w:rsidR="00DA1257" w:rsidRPr="00DA1257" w:rsidRDefault="00DA1257" w:rsidP="00DA125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Authentication/Authorization</w:t>
      </w:r>
    </w:p>
    <w:p w14:paraId="6219B59C" w14:textId="77777777" w:rsidR="00DA1257" w:rsidRPr="00DA1257" w:rsidRDefault="00DA1257" w:rsidP="00DA1257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Checks Authorization header for JWT token and validates it against a Secret Key</w:t>
      </w:r>
    </w:p>
    <w:p w14:paraId="0F59015C" w14:textId="77777777" w:rsidR="00DA1257" w:rsidRPr="00DA1257" w:rsidRDefault="00DA1257" w:rsidP="00DA125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Rate Limiting</w:t>
      </w:r>
    </w:p>
    <w:p w14:paraId="6495D82C" w14:textId="77777777" w:rsidR="00DA1257" w:rsidRPr="00DA1257" w:rsidRDefault="00DA1257" w:rsidP="00DA1257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Objective is to Rate limit the number of queries/requests per second, is implemented using the Governor framework (Generic Cell Rate Algorithm) for Protecting the server from excessive load, for Rate Limiting. GCRA is a great option for providing </w:t>
      </w:r>
      <w:proofErr w:type="spellStart"/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a</w:t>
      </w:r>
      <w:proofErr w:type="spellEnd"/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efficient, fair and flexible algorithm</w:t>
      </w:r>
    </w:p>
    <w:p w14:paraId="63930133" w14:textId="77777777" w:rsidR="00DA1257" w:rsidRPr="00DA1257" w:rsidRDefault="00DA1257" w:rsidP="00DA1257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Support for both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Direct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 and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Keyed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 Rate Limiting</w:t>
      </w:r>
    </w:p>
    <w:p w14:paraId="19A1ECFA" w14:textId="77777777" w:rsidR="00DA1257" w:rsidRPr="00DA1257" w:rsidRDefault="00DA1257" w:rsidP="00DA1257">
      <w:pPr>
        <w:numPr>
          <w:ilvl w:val="2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Controls how much strain it is supposed to put on external services and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allow services to regulate how much load they take on from their </w:t>
      </w:r>
      <w:proofErr w:type="gramStart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users</w:t>
      </w:r>
      <w:proofErr w:type="gramEnd"/>
    </w:p>
    <w:p w14:paraId="740CF86D" w14:textId="77777777" w:rsidR="00DA1257" w:rsidRPr="00DA1257" w:rsidRDefault="00DA1257" w:rsidP="00DA125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Depth Limiting</w:t>
      </w:r>
    </w:p>
    <w:p w14:paraId="30A363FC" w14:textId="77777777" w:rsidR="00DA1257" w:rsidRPr="00DA1257" w:rsidRDefault="00DA1257" w:rsidP="00DA1257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Uses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graphql_depth_limit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for easy identification of possible malicious queries (high depth). This helps the server from being exploited from deep and cyclic queries.</w:t>
      </w:r>
    </w:p>
    <w:p w14:paraId="073F9417" w14:textId="77777777" w:rsidR="00DA1257" w:rsidRPr="00DA1257" w:rsidRDefault="00DA1257" w:rsidP="00DA1257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Example -</w:t>
      </w:r>
    </w:p>
    <w:p w14:paraId="2D20EC28" w14:textId="587B6F35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fldChar w:fldCharType="begin"/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"https://confluence.marketintelligence.spglobal.com/download/attachments/143761787/image2023-4-29_21-3-56.png?version=1&amp;modificationDate=1682816636407&amp;api=v2" \* MERGEFORMATINET </w:instrTex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DA125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1533A09" wp14:editId="6150167C">
            <wp:extent cx="5943600" cy="2460625"/>
            <wp:effectExtent l="0" t="0" r="0" b="3175"/>
            <wp:docPr id="1459641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63107E0A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C038BA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4CEB0D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E1FD09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B4F54C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3332D5" w14:textId="77777777" w:rsidR="00DA1257" w:rsidRPr="00DA1257" w:rsidRDefault="00DA1257" w:rsidP="00DA1257">
      <w:pPr>
        <w:spacing w:before="450"/>
        <w:outlineLvl w:val="1"/>
        <w:rPr>
          <w:rFonts w:ascii="Times New Roman" w:eastAsia="Times New Roman" w:hAnsi="Times New Roman" w:cs="Times New Roman"/>
          <w:color w:val="172B4D"/>
          <w:spacing w:val="-2"/>
          <w:kern w:val="0"/>
          <w:sz w:val="30"/>
          <w:szCs w:val="3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color w:val="172B4D"/>
          <w:spacing w:val="-2"/>
          <w:kern w:val="0"/>
          <w:sz w:val="30"/>
          <w:szCs w:val="30"/>
          <w:u w:val="single"/>
          <w14:ligatures w14:val="none"/>
        </w:rPr>
        <w:t>Cost Analysis</w:t>
      </w:r>
    </w:p>
    <w:p w14:paraId="5432077E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565F31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Cost Analysis is crucial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for 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Threat</w:t>
      </w:r>
      <w:proofErr w:type="gramEnd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 Protection and Monetization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. Different types of Cost analysis</w:t>
      </w:r>
    </w:p>
    <w:p w14:paraId="728E9C49" w14:textId="77777777" w:rsidR="00DA1257" w:rsidRPr="00DA1257" w:rsidRDefault="00DA1257" w:rsidP="00DA125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Static Query Analysis 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(Phase 1) –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Extensively implemented </w:t>
      </w:r>
      <w:proofErr w:type="gramStart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at  </w:t>
      </w:r>
      <w:proofErr w:type="spellStart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Github</w:t>
      </w:r>
      <w:proofErr w:type="gramEnd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,Shopify,IBM</w:t>
      </w:r>
      <w:proofErr w:type="spellEnd"/>
    </w:p>
    <w:p w14:paraId="640E9347" w14:textId="77777777" w:rsidR="00DA1257" w:rsidRPr="00DA1257" w:rsidRDefault="00DA1257" w:rsidP="00DA1257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Statically analyze queries prior to execution weather to allow them based on the information provided on top of the schema. This will be applied at the Proxy Layer. (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Can grossly overestimate cost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1E350740" w14:textId="77777777" w:rsidR="00DA1257" w:rsidRPr="00DA1257" w:rsidRDefault="00DA1257" w:rsidP="00DA125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Query Response Analysis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 (Phase 2)</w:t>
      </w:r>
    </w:p>
    <w:p w14:paraId="7363F0C6" w14:textId="77777777" w:rsidR="00DA1257" w:rsidRPr="00DA1257" w:rsidRDefault="00DA1257" w:rsidP="00DA1257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Collect the query response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data ,query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response size and tag them as labels</w:t>
      </w:r>
    </w:p>
    <w:p w14:paraId="5C18C38E" w14:textId="77777777" w:rsidR="00DA1257" w:rsidRPr="00DA1257" w:rsidRDefault="00DA1257" w:rsidP="00DA1257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Use query complexity (Number of fields, depth), query, frequency, cache hit rate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cpu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/memory/Network usage,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db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performance as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features</w:t>
      </w:r>
      <w:proofErr w:type="gramEnd"/>
    </w:p>
    <w:p w14:paraId="3D130085" w14:textId="77777777" w:rsidR="00DA1257" w:rsidRPr="00DA1257" w:rsidRDefault="00DA1257" w:rsidP="00DA1257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Use ML to predict the query cost with High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accuracy</w:t>
      </w:r>
      <w:proofErr w:type="gramEnd"/>
    </w:p>
    <w:p w14:paraId="1D07B14E" w14:textId="77777777" w:rsidR="00DA1257" w:rsidRPr="00DA1257" w:rsidRDefault="00DA1257" w:rsidP="00DA1257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Ideal approach and can predict cost at high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accuracy</w:t>
      </w:r>
      <w:proofErr w:type="gramEnd"/>
    </w:p>
    <w:p w14:paraId="4B29BFA6" w14:textId="77777777" w:rsidR="00DA1257" w:rsidRPr="00DA1257" w:rsidRDefault="00DA1257" w:rsidP="00DA125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Dynamic Query Analysis</w:t>
      </w:r>
    </w:p>
    <w:p w14:paraId="1BAA13A1" w14:textId="77777777" w:rsidR="00DA1257" w:rsidRPr="00DA1257" w:rsidRDefault="00DA1257" w:rsidP="00DA1257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Set up Timeouts and abort execution if it surpasses the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SLA</w:t>
      </w:r>
      <w:proofErr w:type="gramEnd"/>
    </w:p>
    <w:p w14:paraId="66BFD689" w14:textId="77777777" w:rsidR="00DA1257" w:rsidRPr="00DA1257" w:rsidRDefault="00DA1257" w:rsidP="00DA1257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Add cost during query execution and abort at threshold (</w:t>
      </w:r>
      <w:proofErr w:type="gramStart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Dangerous ,</w:t>
      </w:r>
      <w:proofErr w:type="gramEnd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may lead to partial query execution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689637CF" w14:textId="77777777" w:rsidR="00DA1257" w:rsidRPr="00DA1257" w:rsidRDefault="00DA1257" w:rsidP="00DA1257">
      <w:pPr>
        <w:spacing w:before="450"/>
        <w:outlineLvl w:val="2"/>
        <w:rPr>
          <w:rFonts w:ascii="Times New Roman" w:eastAsia="Times New Roman" w:hAnsi="Times New Roman" w:cs="Times New Roman"/>
          <w:b/>
          <w:bCs/>
          <w:color w:val="172B4D"/>
          <w:spacing w:val="-1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color w:val="172B4D"/>
          <w:spacing w:val="-1"/>
          <w:kern w:val="0"/>
          <w:u w:val="single"/>
          <w14:ligatures w14:val="none"/>
        </w:rPr>
        <w:t xml:space="preserve">Static Query </w:t>
      </w:r>
      <w:proofErr w:type="gramStart"/>
      <w:r w:rsidRPr="00DA1257">
        <w:rPr>
          <w:rFonts w:ascii="Times New Roman" w:eastAsia="Times New Roman" w:hAnsi="Times New Roman" w:cs="Times New Roman"/>
          <w:b/>
          <w:bCs/>
          <w:color w:val="172B4D"/>
          <w:spacing w:val="-1"/>
          <w:kern w:val="0"/>
          <w:u w:val="single"/>
          <w14:ligatures w14:val="none"/>
        </w:rPr>
        <w:t>Analysis  (</w:t>
      </w:r>
      <w:proofErr w:type="gramEnd"/>
      <w:r w:rsidRPr="00DA1257">
        <w:rPr>
          <w:rFonts w:ascii="Times New Roman" w:eastAsia="Times New Roman" w:hAnsi="Times New Roman" w:cs="Times New Roman"/>
          <w:b/>
          <w:bCs/>
          <w:color w:val="172B4D"/>
          <w:spacing w:val="-1"/>
          <w:kern w:val="0"/>
          <w:u w:val="single"/>
          <w14:ligatures w14:val="none"/>
        </w:rPr>
        <w:t>Implementation Details- Phase 1)</w:t>
      </w:r>
    </w:p>
    <w:p w14:paraId="65E7EB92" w14:textId="77777777" w:rsidR="00DA1257" w:rsidRPr="00DA1257" w:rsidRDefault="00DA1257" w:rsidP="00DA125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Statically analyze queries prior to execution weather to allow them based on the information provided on top of the schema. This specification defines a directive that advertise enough information to calculate the cost of executing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GraphQL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queries.</w:t>
      </w:r>
    </w:p>
    <w:p w14:paraId="0D45250C" w14:textId="77777777" w:rsidR="00DA1257" w:rsidRPr="00DA1257" w:rsidRDefault="00DA1257" w:rsidP="00DA1257">
      <w:pPr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Cost Directive Attributes-</w:t>
      </w:r>
    </w:p>
    <w:p w14:paraId="30AAEB24" w14:textId="77777777" w:rsidR="00DA1257" w:rsidRPr="00DA1257" w:rsidRDefault="00DA1257" w:rsidP="00DA1257">
      <w:pPr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Complexity</w:t>
      </w:r>
    </w:p>
    <w:p w14:paraId="280B9D3F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Fields that are moderate Objects, Complexity is 2</w:t>
      </w:r>
    </w:p>
    <w:p w14:paraId="609C3335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Fields that interact with external systems or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Apis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, complexity could be higher for example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5</w:t>
      </w:r>
      <w:proofErr w:type="gramEnd"/>
    </w:p>
    <w:p w14:paraId="6365505E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Scalar Objects, Cost is 1</w:t>
      </w:r>
    </w:p>
    <w:p w14:paraId="40C9175E" w14:textId="77777777" w:rsidR="00DA1257" w:rsidRPr="00DA1257" w:rsidRDefault="00DA1257" w:rsidP="00DA1257">
      <w:pPr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Dbcost</w:t>
      </w:r>
      <w:proofErr w:type="spellEnd"/>
    </w:p>
    <w:p w14:paraId="7D92363B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Simple Optimized queries, (cost is 1)</w:t>
      </w:r>
    </w:p>
    <w:p w14:paraId="6D376167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DB at a different AZ or region or highly analytical queries or large amount of data being returned can also have high network impact (cost is 10)</w:t>
      </w:r>
    </w:p>
    <w:p w14:paraId="00A0A2E2" w14:textId="77777777" w:rsidR="00DA1257" w:rsidRPr="00DA1257" w:rsidRDefault="00DA1257" w:rsidP="00DA1257">
      <w:pPr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Servercost</w:t>
      </w:r>
      <w:proofErr w:type="spellEnd"/>
    </w:p>
    <w:p w14:paraId="2D957253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Computationally expensive (High CPU/Memory/Network Usage) – example cost is 10 that has a high server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resources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usage</w:t>
      </w:r>
    </w:p>
    <w:p w14:paraId="594F92CC" w14:textId="77777777" w:rsidR="00DA1257" w:rsidRPr="00DA1257" w:rsidRDefault="00DA1257" w:rsidP="00DA1257">
      <w:pPr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Multipliers</w:t>
      </w:r>
    </w:p>
    <w:p w14:paraId="5CBF8DBD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Field arguments for multiplying the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complexity</w:t>
      </w:r>
      <w:proofErr w:type="gramEnd"/>
    </w:p>
    <w:p w14:paraId="3BAD63ED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Multipliers[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Limit] :- How many objects in a list - Field argument for multiplying with complexity</w:t>
      </w:r>
    </w:p>
    <w:p w14:paraId="05DF53E4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multiplier_dbcost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: 10</w:t>
      </w:r>
    </w:p>
    <w:p w14:paraId="63A20EAB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multiplier_recursion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: 10</w:t>
      </w:r>
    </w:p>
    <w:p w14:paraId="5B19A2D7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multiplier_servercost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: 10</w:t>
      </w:r>
    </w:p>
    <w:p w14:paraId="01890174" w14:textId="77777777" w:rsidR="00DA1257" w:rsidRPr="00DA1257" w:rsidRDefault="00DA1257" w:rsidP="00DA1257">
      <w:pPr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Recursion</w:t>
      </w:r>
    </w:p>
    <w:p w14:paraId="00096F79" w14:textId="77777777" w:rsidR="00DA1257" w:rsidRPr="00DA1257" w:rsidRDefault="00DA1257" w:rsidP="00DA1257">
      <w:pPr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If recursion is detected cost gets affected exponentially – For example for one level of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recursion ,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cost is 10, for the second level it’s set to 10^2 , so on and so forth</w:t>
      </w:r>
    </w:p>
    <w:p w14:paraId="05062E82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32DD05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Examples -</w:t>
      </w:r>
    </w:p>
    <w:p w14:paraId="0F55E77B" w14:textId="47303CB9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fldChar w:fldCharType="begin"/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"https://confluence.marketintelligence.spglobal.com/download/attachments/143761787/image2023-4-29_21-7-16.png?version=1&amp;modificationDate=1682816836888&amp;api=v2" \* MERGEFORMATINET </w:instrTex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DA125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0E66255" wp14:editId="56A847EB">
            <wp:extent cx="5943600" cy="3128010"/>
            <wp:effectExtent l="0" t="0" r="0" b="0"/>
            <wp:docPr id="9558939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"https://confluence.marketintelligence.spglobal.com/download/attachments/143761787/image2023-4-29_21-7-24.png?version=1&amp;modificationDate=1682816844858&amp;api=v2" \* MERGEFORMATINET </w:instrTex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DA125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157227B" wp14:editId="6F4C2159">
            <wp:extent cx="5943600" cy="2343785"/>
            <wp:effectExtent l="0" t="0" r="0" b="5715"/>
            <wp:docPr id="280810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6D9E2462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E6C779" w14:textId="77777777" w:rsidR="00DA1257" w:rsidRPr="00DA1257" w:rsidRDefault="00DA1257" w:rsidP="00DA1257">
      <w:pPr>
        <w:spacing w:before="450"/>
        <w:outlineLvl w:val="1"/>
        <w:rPr>
          <w:rFonts w:ascii="Times New Roman" w:eastAsia="Times New Roman" w:hAnsi="Times New Roman" w:cs="Times New Roman"/>
          <w:color w:val="172B4D"/>
          <w:spacing w:val="-2"/>
          <w:kern w:val="0"/>
          <w:sz w:val="30"/>
          <w:szCs w:val="3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color w:val="172B4D"/>
          <w:spacing w:val="-2"/>
          <w:kern w:val="0"/>
          <w:sz w:val="30"/>
          <w:szCs w:val="30"/>
          <w:u w:val="single"/>
          <w14:ligatures w14:val="none"/>
        </w:rPr>
        <w:t>Query Response Cost Analysis (Phase 2)</w:t>
      </w:r>
    </w:p>
    <w:p w14:paraId="3E7F612C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BFA442" w14:textId="0AD5BAA3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fldChar w:fldCharType="begin"/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instrText xml:space="preserve"> INCLUDEPICTURE "https://confluence.marketintelligence.spglobal.com/download/attachments/143761787/image2023-4-30_10-19-27.png?version=1&amp;modificationDate=1682864367715&amp;api=v2" \* MERGEFORMATINET </w:instrTex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fldChar w:fldCharType="separate"/>
      </w:r>
      <w:r w:rsidRPr="00DA1257">
        <w:rPr>
          <w:rFonts w:ascii="Times New Roman" w:eastAsia="Times New Roman" w:hAnsi="Times New Roman" w:cs="Times New Roman"/>
          <w:b/>
          <w:bCs/>
          <w:noProof/>
          <w:kern w:val="0"/>
          <w14:ligatures w14:val="none"/>
        </w:rPr>
        <w:drawing>
          <wp:inline distT="0" distB="0" distL="0" distR="0" wp14:anchorId="46D2AD16" wp14:editId="4FC67079">
            <wp:extent cx="5943600" cy="3518535"/>
            <wp:effectExtent l="0" t="0" r="0" b="0"/>
            <wp:docPr id="19361222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fldChar w:fldCharType="end"/>
      </w:r>
    </w:p>
    <w:p w14:paraId="4E0D588F" w14:textId="77777777" w:rsidR="00DA1257" w:rsidRPr="00DA1257" w:rsidRDefault="00DA1257" w:rsidP="00DA125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Expose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Threatprotection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module as both forward and reverse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proxy</w:t>
      </w:r>
      <w:proofErr w:type="gramEnd"/>
    </w:p>
    <w:p w14:paraId="710B44F5" w14:textId="77777777" w:rsidR="00DA1257" w:rsidRPr="00DA1257" w:rsidRDefault="00DA1257" w:rsidP="00DA125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Collect the query response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data ,query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response size from the server and tag them as labels</w:t>
      </w:r>
    </w:p>
    <w:p w14:paraId="58615121" w14:textId="77777777" w:rsidR="00DA1257" w:rsidRPr="00DA1257" w:rsidRDefault="00DA1257" w:rsidP="00DA125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Parse the query and use query complexity (Number of fields, depth), query, frequency, cache hit rate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cpu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/memory/Network usage, DB performance as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features</w:t>
      </w:r>
      <w:proofErr w:type="gramEnd"/>
    </w:p>
    <w:p w14:paraId="28724F02" w14:textId="77777777" w:rsidR="00DA1257" w:rsidRPr="00DA1257" w:rsidRDefault="00DA1257" w:rsidP="00DA125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Build ML Model out of the collected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information</w:t>
      </w:r>
      <w:proofErr w:type="gramEnd"/>
    </w:p>
    <w:p w14:paraId="444DC868" w14:textId="77777777" w:rsidR="00DA1257" w:rsidRPr="00DA1257" w:rsidRDefault="00DA1257" w:rsidP="00DA125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Use ML Model (PMML) to predict the query cost with High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accuracy</w:t>
      </w:r>
      <w:proofErr w:type="gramEnd"/>
    </w:p>
    <w:p w14:paraId="770E1EF6" w14:textId="77777777" w:rsidR="00DA1257" w:rsidRPr="00DA1257" w:rsidRDefault="00DA1257" w:rsidP="00DA125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Ideal approach and can predict cost at high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accuracy</w:t>
      </w:r>
      <w:proofErr w:type="gramEnd"/>
    </w:p>
    <w:p w14:paraId="73C6B3C2" w14:textId="77777777" w:rsidR="00DA1257" w:rsidRPr="00DA1257" w:rsidRDefault="00DA1257" w:rsidP="00DA1257">
      <w:pPr>
        <w:spacing w:before="450"/>
        <w:outlineLvl w:val="1"/>
        <w:rPr>
          <w:rFonts w:ascii="Times New Roman" w:eastAsia="Times New Roman" w:hAnsi="Times New Roman" w:cs="Times New Roman"/>
          <w:color w:val="172B4D"/>
          <w:spacing w:val="-2"/>
          <w:kern w:val="0"/>
          <w:sz w:val="30"/>
          <w:szCs w:val="30"/>
          <w14:ligatures w14:val="none"/>
        </w:rPr>
      </w:pPr>
      <w:proofErr w:type="gramStart"/>
      <w:r w:rsidRPr="00DA1257">
        <w:rPr>
          <w:rFonts w:ascii="Times New Roman" w:eastAsia="Times New Roman" w:hAnsi="Times New Roman" w:cs="Times New Roman"/>
          <w:b/>
          <w:bCs/>
          <w:color w:val="172B4D"/>
          <w:spacing w:val="-2"/>
          <w:kern w:val="0"/>
          <w:sz w:val="30"/>
          <w:szCs w:val="30"/>
          <w:u w:val="single"/>
          <w14:ligatures w14:val="none"/>
        </w:rPr>
        <w:t>Implementation  Architecture</w:t>
      </w:r>
      <w:proofErr w:type="gramEnd"/>
    </w:p>
    <w:p w14:paraId="28EB0500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2B9DA6" w14:textId="758E99BC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fldChar w:fldCharType="begin"/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instrText xml:space="preserve"> INCLUDEPICTURE "https://confluence.marketintelligence.spglobal.com/download/attachments/143761787/image2023-4-29_21-8-12.png?version=1&amp;modificationDate=1682816892168&amp;api=v2" \* MERGEFORMATINET </w:instrTex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fldChar w:fldCharType="separate"/>
      </w:r>
      <w:r w:rsidRPr="00DA1257">
        <w:rPr>
          <w:rFonts w:ascii="Times New Roman" w:eastAsia="Times New Roman" w:hAnsi="Times New Roman" w:cs="Times New Roman"/>
          <w:b/>
          <w:bCs/>
          <w:noProof/>
          <w:kern w:val="0"/>
          <w14:ligatures w14:val="none"/>
        </w:rPr>
        <w:drawing>
          <wp:inline distT="0" distB="0" distL="0" distR="0" wp14:anchorId="1B470E1F" wp14:editId="42E53C6E">
            <wp:extent cx="5943600" cy="2997835"/>
            <wp:effectExtent l="0" t="0" r="0" b="0"/>
            <wp:docPr id="1708988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fldChar w:fldCharType="end"/>
      </w:r>
    </w:p>
    <w:p w14:paraId="334BE28A" w14:textId="77777777" w:rsidR="00DA1257" w:rsidRPr="00DA1257" w:rsidRDefault="00DA1257" w:rsidP="00DA1257">
      <w:pPr>
        <w:spacing w:before="450"/>
        <w:outlineLvl w:val="2"/>
        <w:rPr>
          <w:rFonts w:ascii="Times New Roman" w:eastAsia="Times New Roman" w:hAnsi="Times New Roman" w:cs="Times New Roman"/>
          <w:b/>
          <w:bCs/>
          <w:color w:val="172B4D"/>
          <w:spacing w:val="-1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color w:val="172B4D"/>
          <w:spacing w:val="-1"/>
          <w:kern w:val="0"/>
          <w14:ligatures w14:val="none"/>
        </w:rPr>
        <w:t>Built using Rust and WASM</w:t>
      </w:r>
    </w:p>
    <w:p w14:paraId="013E9DEE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1.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High </w:t>
      </w:r>
      <w:proofErr w:type="gramStart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Performant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:-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Blazing Fast-designed to be executed at near native speed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with Zero Runtime Overhead</w:t>
      </w:r>
    </w:p>
    <w:p w14:paraId="5A3D661C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2.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Reliable</w:t>
      </w:r>
    </w:p>
    <w:p w14:paraId="0083384A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3.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Scalability-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 High concurrency and Scalable Asynchronous Design</w:t>
      </w:r>
    </w:p>
    <w:p w14:paraId="45130DFA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4.HTTP/1 and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HTTP/2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 support</w:t>
      </w:r>
    </w:p>
    <w:p w14:paraId="070C1846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5.</w:t>
      </w:r>
      <w:proofErr w:type="gramStart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Excellent  Memory</w:t>
      </w:r>
      <w:proofErr w:type="gramEnd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Efficient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:- There is no garbage collection heap-allocation by default. Rust would know when the variable gets out of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scope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or its lifetime ends at compile time and thus insert the corresponding LLVM/assembly instructions to free the memory.</w:t>
      </w:r>
    </w:p>
    <w:p w14:paraId="760BFC4F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6.</w:t>
      </w:r>
      <w:proofErr w:type="gramStart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Safety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 :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- Each WASM module executes within a sandboxed environment separated from the Host Runtime , communicates to Host Via an API</w:t>
      </w:r>
    </w:p>
    <w:p w14:paraId="44DB5C75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7.</w:t>
      </w:r>
      <w:proofErr w:type="gramStart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Isolation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:-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Crashes in  WASM VM don’t impact other parts of the system</w:t>
      </w:r>
    </w:p>
    <w:p w14:paraId="2E76D4CA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8.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Portable and Interoperability-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 Wide Range of Language Bindings</w:t>
      </w:r>
    </w:p>
    <w:p w14:paraId="1FCE0C85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9.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Tracing-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Can be consumed by Prometheus, pushed as Open Telemetry, or collected in a centralized dashboard</w:t>
      </w:r>
    </w:p>
    <w:p w14:paraId="3EC31A91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DDEF4C1" w14:textId="77777777" w:rsidR="00DA1257" w:rsidRPr="00DA1257" w:rsidRDefault="00DA1257" w:rsidP="00DA1257">
      <w:pPr>
        <w:spacing w:before="450"/>
        <w:outlineLvl w:val="1"/>
        <w:rPr>
          <w:rFonts w:ascii="Times New Roman" w:eastAsia="Times New Roman" w:hAnsi="Times New Roman" w:cs="Times New Roman"/>
          <w:color w:val="172B4D"/>
          <w:spacing w:val="-2"/>
          <w:kern w:val="0"/>
          <w:sz w:val="30"/>
          <w:szCs w:val="3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color w:val="172B4D"/>
          <w:spacing w:val="-2"/>
          <w:kern w:val="0"/>
          <w:sz w:val="30"/>
          <w:szCs w:val="30"/>
          <w14:ligatures w14:val="none"/>
        </w:rPr>
        <w:t>I</w:t>
      </w:r>
      <w:r w:rsidRPr="00DA1257">
        <w:rPr>
          <w:rFonts w:ascii="Times New Roman" w:eastAsia="Times New Roman" w:hAnsi="Times New Roman" w:cs="Times New Roman"/>
          <w:b/>
          <w:bCs/>
          <w:color w:val="172B4D"/>
          <w:spacing w:val="-2"/>
          <w:kern w:val="0"/>
          <w:sz w:val="30"/>
          <w:szCs w:val="30"/>
          <w:u w:val="single"/>
          <w14:ligatures w14:val="none"/>
        </w:rPr>
        <w:t>ntegration Options</w:t>
      </w:r>
    </w:p>
    <w:p w14:paraId="4D608646" w14:textId="77777777" w:rsidR="00DA1257" w:rsidRPr="00DA1257" w:rsidRDefault="00DA1257" w:rsidP="00DA1257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Deploy the Threat Protection Proxy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 a WASM Filter by taking advantage of the power of Envoy’s Proxy’s Extensibility</w:t>
      </w:r>
    </w:p>
    <w:p w14:paraId="0B0C166E" w14:textId="196E82C4" w:rsidR="00DA1257" w:rsidRPr="00DA1257" w:rsidRDefault="00DA1257" w:rsidP="00DA1257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fldChar w:fldCharType="begin"/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instrText xml:space="preserve"> INCLUDEPICTURE "https://confluence.marketintelligence.spglobal.com/download/attachments/143761787/image2023-4-29_21-9-59.png?version=1&amp;modificationDate=1682816999362&amp;api=v2" \* MERGEFORMATINET </w:instrTex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fldChar w:fldCharType="separate"/>
      </w:r>
      <w:r w:rsidRPr="00DA1257">
        <w:rPr>
          <w:rFonts w:ascii="Times New Roman" w:eastAsia="Times New Roman" w:hAnsi="Times New Roman" w:cs="Times New Roman"/>
          <w:b/>
          <w:bCs/>
          <w:noProof/>
          <w:kern w:val="0"/>
          <w14:ligatures w14:val="none"/>
        </w:rPr>
        <w:drawing>
          <wp:inline distT="0" distB="0" distL="0" distR="0" wp14:anchorId="0FF568AC" wp14:editId="2438284B">
            <wp:extent cx="5943600" cy="1323340"/>
            <wp:effectExtent l="0" t="0" r="0" b="0"/>
            <wp:docPr id="1783008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fldChar w:fldCharType="end"/>
      </w:r>
    </w:p>
    <w:p w14:paraId="69C53C1F" w14:textId="77777777" w:rsidR="00DA1257" w:rsidRPr="00DA1257" w:rsidRDefault="00DA1257" w:rsidP="00DA1257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Deploy the Threat Protection Proxy as a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Forward and Reverse proxy 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for the main </w:t>
      </w:r>
      <w:proofErr w:type="gram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Server(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Router or API). This can be achieved by using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Kubernetes Network Policies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EA05A03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A9FC61" w14:textId="2E5BFDFD" w:rsidR="00DA1257" w:rsidRPr="00DA1257" w:rsidRDefault="00DA1257" w:rsidP="00DA125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"https://confluence.marketintelligence.spglobal.com/download/attachments/143761787/image2023-4-29_21-10-21.png?version=1&amp;modificationDate=1682817021750&amp;api=v2" \* MERGEFORMATINET </w:instrTex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DA125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54BD44CE" wp14:editId="73CD845E">
            <wp:extent cx="5943600" cy="1584960"/>
            <wp:effectExtent l="0" t="0" r="0" b="2540"/>
            <wp:docPr id="1048824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2C440688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BB5B75" w14:textId="77777777" w:rsidR="00DA1257" w:rsidRPr="00DA1257" w:rsidRDefault="00DA1257" w:rsidP="00DA125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Deploy as </w:t>
      </w: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Sidecar container 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alongside Apollo Router that would intercept the requests by integrating this using a custom Apollo Router Native Rust Plugin.</w:t>
      </w:r>
    </w:p>
    <w:p w14:paraId="56B07F5A" w14:textId="77777777" w:rsidR="00DA1257" w:rsidRPr="00DA1257" w:rsidRDefault="00DA1257" w:rsidP="00DA125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t>Deploy WASM workload directly in Kubernetes </w:t>
      </w:r>
      <w:proofErr w:type="spellStart"/>
      <w:proofErr w:type="gramStart"/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Krustlet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gram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Support for Running WASM in Kubernetes- Experimental)</w:t>
      </w:r>
    </w:p>
    <w:p w14:paraId="4C129675" w14:textId="77777777" w:rsidR="00DA1257" w:rsidRPr="00DA1257" w:rsidRDefault="00DA1257" w:rsidP="00DA125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Interoperability-</w: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 Execute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ThreatProtection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>Wasm</w:t>
      </w:r>
      <w:proofErr w:type="spellEnd"/>
      <w:r w:rsidRPr="00DA1257">
        <w:rPr>
          <w:rFonts w:ascii="Times New Roman" w:eastAsia="Times New Roman" w:hAnsi="Times New Roman" w:cs="Times New Roman"/>
          <w:kern w:val="0"/>
          <w14:ligatures w14:val="none"/>
        </w:rPr>
        <w:t xml:space="preserve"> modules within Java/.Net (Future State)</w:t>
      </w:r>
    </w:p>
    <w:p w14:paraId="0022DC87" w14:textId="1B3CD318" w:rsidR="00DA1257" w:rsidRPr="00DA1257" w:rsidRDefault="00DA1257" w:rsidP="00DA1257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fldChar w:fldCharType="begin"/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"https://confluence.marketintelligence.spglobal.com/download/attachments/143761787/image2023-4-29_21-11-41.png?version=1&amp;modificationDate=1682817101123&amp;api=v2" \* MERGEFORMATINET </w:instrText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DA125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C05871F" wp14:editId="32023F22">
            <wp:extent cx="5943600" cy="3057525"/>
            <wp:effectExtent l="0" t="0" r="0" b="3175"/>
            <wp:docPr id="77127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25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5472C83C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78918B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74715C" w14:textId="77777777" w:rsidR="00DA1257" w:rsidRPr="00DA1257" w:rsidRDefault="00DA1257" w:rsidP="00DA1257">
      <w:pPr>
        <w:spacing w:before="450"/>
        <w:outlineLvl w:val="2"/>
        <w:rPr>
          <w:rFonts w:ascii="Times New Roman" w:eastAsia="Times New Roman" w:hAnsi="Times New Roman" w:cs="Times New Roman"/>
          <w:b/>
          <w:bCs/>
          <w:color w:val="172B4D"/>
          <w:spacing w:val="-1"/>
          <w:kern w:val="0"/>
          <w14:ligatures w14:val="none"/>
        </w:rPr>
      </w:pPr>
      <w:r w:rsidRPr="00DA1257">
        <w:rPr>
          <w:rFonts w:ascii="Times New Roman" w:eastAsia="Times New Roman" w:hAnsi="Times New Roman" w:cs="Times New Roman"/>
          <w:b/>
          <w:bCs/>
          <w:color w:val="172B4D"/>
          <w:spacing w:val="-1"/>
          <w:kern w:val="0"/>
          <w:u w:val="single"/>
          <w14:ligatures w14:val="none"/>
        </w:rPr>
        <w:t>Code Link-</w:t>
      </w:r>
    </w:p>
    <w:p w14:paraId="6C2DDDE4" w14:textId="77777777" w:rsidR="00DA1257" w:rsidRPr="00DA1257" w:rsidRDefault="00DA1257" w:rsidP="00DA1257">
      <w:pPr>
        <w:spacing w:before="15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D89A6C" w14:textId="77777777" w:rsidR="00696B37" w:rsidRDefault="00696B37"/>
    <w:sectPr w:rsidR="00696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DB"/>
    <w:multiLevelType w:val="multilevel"/>
    <w:tmpl w:val="A6C8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45018"/>
    <w:multiLevelType w:val="multilevel"/>
    <w:tmpl w:val="FCD88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BE462E"/>
    <w:multiLevelType w:val="multilevel"/>
    <w:tmpl w:val="1B24B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1BB1745"/>
    <w:multiLevelType w:val="multilevel"/>
    <w:tmpl w:val="F000D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3266E9E"/>
    <w:multiLevelType w:val="multilevel"/>
    <w:tmpl w:val="DCFEB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460C64"/>
    <w:multiLevelType w:val="multilevel"/>
    <w:tmpl w:val="2DFEE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AA43BC7"/>
    <w:multiLevelType w:val="multilevel"/>
    <w:tmpl w:val="FFE48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8F57925"/>
    <w:multiLevelType w:val="multilevel"/>
    <w:tmpl w:val="9E28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E266ACB"/>
    <w:multiLevelType w:val="multilevel"/>
    <w:tmpl w:val="54525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0A009EF"/>
    <w:multiLevelType w:val="multilevel"/>
    <w:tmpl w:val="AD6ED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56965075">
    <w:abstractNumId w:val="1"/>
  </w:num>
  <w:num w:numId="2" w16cid:durableId="2039310242">
    <w:abstractNumId w:val="4"/>
  </w:num>
  <w:num w:numId="3" w16cid:durableId="1050374749">
    <w:abstractNumId w:val="8"/>
  </w:num>
  <w:num w:numId="4" w16cid:durableId="1264260312">
    <w:abstractNumId w:val="5"/>
  </w:num>
  <w:num w:numId="5" w16cid:durableId="1210606551">
    <w:abstractNumId w:val="6"/>
  </w:num>
  <w:num w:numId="6" w16cid:durableId="1155997715">
    <w:abstractNumId w:val="0"/>
  </w:num>
  <w:num w:numId="7" w16cid:durableId="287392210">
    <w:abstractNumId w:val="3"/>
  </w:num>
  <w:num w:numId="8" w16cid:durableId="1231113681">
    <w:abstractNumId w:val="7"/>
  </w:num>
  <w:num w:numId="9" w16cid:durableId="2051026205">
    <w:abstractNumId w:val="2"/>
  </w:num>
  <w:num w:numId="10" w16cid:durableId="21361743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257"/>
    <w:rsid w:val="006575ED"/>
    <w:rsid w:val="00696B37"/>
    <w:rsid w:val="00B61F50"/>
    <w:rsid w:val="00DA1257"/>
    <w:rsid w:val="00F8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811084"/>
  <w15:chartTrackingRefBased/>
  <w15:docId w15:val="{DA451A2E-171E-2E47-B50B-23DA8C8BD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2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2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12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2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2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25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25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25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25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2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A12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A12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2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2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2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2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2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2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25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2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25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2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2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2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2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2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2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2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257"/>
    <w:rPr>
      <w:b/>
      <w:bCs/>
      <w:smallCaps/>
      <w:color w:val="0F4761" w:themeColor="accent1" w:themeShade="BF"/>
      <w:spacing w:val="5"/>
    </w:rPr>
  </w:style>
  <w:style w:type="paragraph" w:customStyle="1" w:styleId="page-metadata-modification-info">
    <w:name w:val="page-metadata-modification-info"/>
    <w:basedOn w:val="Normal"/>
    <w:rsid w:val="00DA125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unknown-user">
    <w:name w:val="unknown-user"/>
    <w:basedOn w:val="DefaultParagraphFont"/>
    <w:rsid w:val="00DA1257"/>
  </w:style>
  <w:style w:type="character" w:styleId="Hyperlink">
    <w:name w:val="Hyperlink"/>
    <w:basedOn w:val="DefaultParagraphFont"/>
    <w:uiPriority w:val="99"/>
    <w:semiHidden/>
    <w:unhideWhenUsed/>
    <w:rsid w:val="00DA125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A125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A12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4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fluence.marketintelligence.spglobal.com/pages/viewpage.action?pageId=143761787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nfluence.marketintelligence.spglobal.com/pages/diffpagesbyversion.action?pageId=143761787&amp;selectedPageVersions=4&amp;selectedPageVersions=5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1112</Words>
  <Characters>6341</Characters>
  <Application>Microsoft Office Word</Application>
  <DocSecurity>0</DocSecurity>
  <Lines>52</Lines>
  <Paragraphs>14</Paragraphs>
  <ScaleCrop>false</ScaleCrop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Sahoo, Kiran</dc:creator>
  <cp:keywords/>
  <dc:description/>
  <cp:lastModifiedBy>Sahoo, Kiran</cp:lastModifiedBy>
  <cp:revision>1</cp:revision>
  <dcterms:created xsi:type="dcterms:W3CDTF">2024-05-01T20:16:00Z</dcterms:created>
  <dcterms:modified xsi:type="dcterms:W3CDTF">2024-05-01T20:17:00Z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2024-05-01T20:17:06Z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8ad4cce3-8fb3-4d94-ae8d-bfb54397f2fb</vt:lpwstr>
  </property>
  <property fmtid="{D5CDD505-2E9C-101B-9397-08002B2CF9AE}" pid="8" name="MSIP_Label_831f0267-8575-4fc2-99cc-f6b7f9934be9_ContentBits">
    <vt:lpwstr>0</vt:lpwstr>
  </property>
</Properties>
</file>