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119F0" w14:textId="55B8CE35" w:rsidR="001C5C13" w:rsidRPr="001C5C13" w:rsidRDefault="001C5C13" w:rsidP="001C5C13">
      <w:pPr>
        <w:rPr>
          <w:b/>
          <w:bCs/>
        </w:rPr>
      </w:pPr>
      <w:r w:rsidRPr="001C5C13">
        <w:rPr>
          <w:b/>
          <w:bCs/>
        </w:rPr>
        <w:t xml:space="preserve">Framework for GenAI implementation </w:t>
      </w:r>
    </w:p>
    <w:p w14:paraId="5F646D31" w14:textId="50472DE7" w:rsidR="001C5C13" w:rsidRDefault="001C5C13" w:rsidP="001C5C13">
      <w:r>
        <w:t xml:space="preserve">We have created a thorough ethical framework for the application of GenAI in cybersecurity in our project. The fundamental tenets of this framework are transparency, accountability, fairness, privacy, human oversight, and security. We have developed a thorough ethical assessment procedure for GenAI projects and established a strong governance framework with clearly defined roles like Chief AI Ethics Officer and AI Ethics Specialists. Important topics covered in our study include risk assessment, data management, bias reduction, and the application of explainable AI methods. Additionally, we have established guidelines for human-AI cooperation and AI-assisted decision-making in cybersecurity operations. </w:t>
      </w:r>
    </w:p>
    <w:p w14:paraId="178073E6" w14:textId="2ABDD954" w:rsidR="001C5C13" w:rsidRDefault="001C5C13" w:rsidP="001C5C13">
      <w:r>
        <w:t>Our framework provides methods for ongoing development via ethical audits and feedback systems on a regular basis. We have detailed thorough stakeholder engagement initiatives, including education and training programs, and built incident response protocols for ethical challenges relating to artificial intelligence. We have made sure that the project follows all applicable laws and industry standards, and we have set up explicit accountability procedures. This approach fosters responsible innovation in cybersecurity applications by giving enterprises a realistic guide to match the potent potential of GenAI with important ethical considerations.</w:t>
      </w:r>
    </w:p>
    <w:sectPr w:rsidR="001C5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13"/>
    <w:rsid w:val="001C5C13"/>
    <w:rsid w:val="005B1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B4EB"/>
  <w15:chartTrackingRefBased/>
  <w15:docId w15:val="{EB61A215-6037-422E-8A5E-09636F7B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C13"/>
    <w:rPr>
      <w:rFonts w:eastAsiaTheme="majorEastAsia" w:cstheme="majorBidi"/>
      <w:color w:val="272727" w:themeColor="text1" w:themeTint="D8"/>
    </w:rPr>
  </w:style>
  <w:style w:type="paragraph" w:styleId="Title">
    <w:name w:val="Title"/>
    <w:basedOn w:val="Normal"/>
    <w:next w:val="Normal"/>
    <w:link w:val="TitleChar"/>
    <w:uiPriority w:val="10"/>
    <w:qFormat/>
    <w:rsid w:val="001C5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C13"/>
    <w:pPr>
      <w:spacing w:before="160"/>
      <w:jc w:val="center"/>
    </w:pPr>
    <w:rPr>
      <w:i/>
      <w:iCs/>
      <w:color w:val="404040" w:themeColor="text1" w:themeTint="BF"/>
    </w:rPr>
  </w:style>
  <w:style w:type="character" w:customStyle="1" w:styleId="QuoteChar">
    <w:name w:val="Quote Char"/>
    <w:basedOn w:val="DefaultParagraphFont"/>
    <w:link w:val="Quote"/>
    <w:uiPriority w:val="29"/>
    <w:rsid w:val="001C5C13"/>
    <w:rPr>
      <w:i/>
      <w:iCs/>
      <w:color w:val="404040" w:themeColor="text1" w:themeTint="BF"/>
    </w:rPr>
  </w:style>
  <w:style w:type="paragraph" w:styleId="ListParagraph">
    <w:name w:val="List Paragraph"/>
    <w:basedOn w:val="Normal"/>
    <w:uiPriority w:val="34"/>
    <w:qFormat/>
    <w:rsid w:val="001C5C13"/>
    <w:pPr>
      <w:ind w:left="720"/>
      <w:contextualSpacing/>
    </w:pPr>
  </w:style>
  <w:style w:type="character" w:styleId="IntenseEmphasis">
    <w:name w:val="Intense Emphasis"/>
    <w:basedOn w:val="DefaultParagraphFont"/>
    <w:uiPriority w:val="21"/>
    <w:qFormat/>
    <w:rsid w:val="001C5C13"/>
    <w:rPr>
      <w:i/>
      <w:iCs/>
      <w:color w:val="0F4761" w:themeColor="accent1" w:themeShade="BF"/>
    </w:rPr>
  </w:style>
  <w:style w:type="paragraph" w:styleId="IntenseQuote">
    <w:name w:val="Intense Quote"/>
    <w:basedOn w:val="Normal"/>
    <w:next w:val="Normal"/>
    <w:link w:val="IntenseQuoteChar"/>
    <w:uiPriority w:val="30"/>
    <w:qFormat/>
    <w:rsid w:val="001C5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C13"/>
    <w:rPr>
      <w:i/>
      <w:iCs/>
      <w:color w:val="0F4761" w:themeColor="accent1" w:themeShade="BF"/>
    </w:rPr>
  </w:style>
  <w:style w:type="character" w:styleId="IntenseReference">
    <w:name w:val="Intense Reference"/>
    <w:basedOn w:val="DefaultParagraphFont"/>
    <w:uiPriority w:val="32"/>
    <w:qFormat/>
    <w:rsid w:val="001C5C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14118">
      <w:bodyDiv w:val="1"/>
      <w:marLeft w:val="0"/>
      <w:marRight w:val="0"/>
      <w:marTop w:val="0"/>
      <w:marBottom w:val="0"/>
      <w:divBdr>
        <w:top w:val="none" w:sz="0" w:space="0" w:color="auto"/>
        <w:left w:val="none" w:sz="0" w:space="0" w:color="auto"/>
        <w:bottom w:val="none" w:sz="0" w:space="0" w:color="auto"/>
        <w:right w:val="none" w:sz="0" w:space="0" w:color="auto"/>
      </w:divBdr>
      <w:divsChild>
        <w:div w:id="1846239335">
          <w:marLeft w:val="0"/>
          <w:marRight w:val="0"/>
          <w:marTop w:val="0"/>
          <w:marBottom w:val="0"/>
          <w:divBdr>
            <w:top w:val="none" w:sz="0" w:space="0" w:color="auto"/>
            <w:left w:val="none" w:sz="0" w:space="0" w:color="auto"/>
            <w:bottom w:val="none" w:sz="0" w:space="0" w:color="auto"/>
            <w:right w:val="none" w:sz="0" w:space="0" w:color="auto"/>
          </w:divBdr>
        </w:div>
        <w:div w:id="2037265753">
          <w:marLeft w:val="0"/>
          <w:marRight w:val="0"/>
          <w:marTop w:val="0"/>
          <w:marBottom w:val="0"/>
          <w:divBdr>
            <w:top w:val="none" w:sz="0" w:space="0" w:color="auto"/>
            <w:left w:val="none" w:sz="0" w:space="0" w:color="auto"/>
            <w:bottom w:val="none" w:sz="0" w:space="0" w:color="auto"/>
            <w:right w:val="none" w:sz="0" w:space="0" w:color="auto"/>
          </w:divBdr>
        </w:div>
        <w:div w:id="807356314">
          <w:marLeft w:val="0"/>
          <w:marRight w:val="0"/>
          <w:marTop w:val="0"/>
          <w:marBottom w:val="0"/>
          <w:divBdr>
            <w:top w:val="none" w:sz="0" w:space="0" w:color="auto"/>
            <w:left w:val="none" w:sz="0" w:space="0" w:color="auto"/>
            <w:bottom w:val="none" w:sz="0" w:space="0" w:color="auto"/>
            <w:right w:val="none" w:sz="0" w:space="0" w:color="auto"/>
          </w:divBdr>
        </w:div>
      </w:divsChild>
    </w:div>
    <w:div w:id="597441920">
      <w:bodyDiv w:val="1"/>
      <w:marLeft w:val="0"/>
      <w:marRight w:val="0"/>
      <w:marTop w:val="0"/>
      <w:marBottom w:val="0"/>
      <w:divBdr>
        <w:top w:val="none" w:sz="0" w:space="0" w:color="auto"/>
        <w:left w:val="none" w:sz="0" w:space="0" w:color="auto"/>
        <w:bottom w:val="none" w:sz="0" w:space="0" w:color="auto"/>
        <w:right w:val="none" w:sz="0" w:space="0" w:color="auto"/>
      </w:divBdr>
      <w:divsChild>
        <w:div w:id="1802114537">
          <w:marLeft w:val="0"/>
          <w:marRight w:val="0"/>
          <w:marTop w:val="0"/>
          <w:marBottom w:val="0"/>
          <w:divBdr>
            <w:top w:val="none" w:sz="0" w:space="0" w:color="auto"/>
            <w:left w:val="none" w:sz="0" w:space="0" w:color="auto"/>
            <w:bottom w:val="none" w:sz="0" w:space="0" w:color="auto"/>
            <w:right w:val="none" w:sz="0" w:space="0" w:color="auto"/>
          </w:divBdr>
        </w:div>
        <w:div w:id="370807670">
          <w:marLeft w:val="0"/>
          <w:marRight w:val="0"/>
          <w:marTop w:val="0"/>
          <w:marBottom w:val="0"/>
          <w:divBdr>
            <w:top w:val="none" w:sz="0" w:space="0" w:color="auto"/>
            <w:left w:val="none" w:sz="0" w:space="0" w:color="auto"/>
            <w:bottom w:val="none" w:sz="0" w:space="0" w:color="auto"/>
            <w:right w:val="none" w:sz="0" w:space="0" w:color="auto"/>
          </w:divBdr>
        </w:div>
        <w:div w:id="46531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Bhusal</dc:creator>
  <cp:keywords/>
  <dc:description/>
  <cp:lastModifiedBy>Kiran Bhusal</cp:lastModifiedBy>
  <cp:revision>1</cp:revision>
  <dcterms:created xsi:type="dcterms:W3CDTF">2024-09-08T17:14:00Z</dcterms:created>
  <dcterms:modified xsi:type="dcterms:W3CDTF">2024-09-08T17:17:00Z</dcterms:modified>
</cp:coreProperties>
</file>