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096" w:type="dxa"/>
        <w:jc w:val="center"/>
        <w:tblLayout w:type="fixed"/>
        <w:tblCellMar>
          <w:top w:w="57" w:type="dxa"/>
          <w:left w:w="57" w:type="dxa"/>
          <w:bottom w:w="57" w:type="dxa"/>
          <w:right w:w="57" w:type="dxa"/>
        </w:tblCellMar>
        <w:tblLook w:val="0000" w:firstRow="0" w:lastRow="0" w:firstColumn="0" w:lastColumn="0" w:noHBand="0" w:noVBand="0"/>
      </w:tblPr>
      <w:tblGrid>
        <w:gridCol w:w="2236"/>
        <w:gridCol w:w="3543"/>
        <w:gridCol w:w="2317"/>
      </w:tblGrid>
      <w:tr w:rsidR="003C48D6" w:rsidRPr="00BB1EA0" w:rsidTr="00D217BD">
        <w:trPr>
          <w:cantSplit/>
          <w:jc w:val="center"/>
        </w:trPr>
        <w:tc>
          <w:tcPr>
            <w:tcW w:w="8096" w:type="dxa"/>
            <w:gridSpan w:val="3"/>
            <w:noWrap/>
            <w:vAlign w:val="center"/>
          </w:tcPr>
          <w:p w:rsidR="003C48D6" w:rsidRPr="00BB1EA0" w:rsidRDefault="003C48D6" w:rsidP="008E6258">
            <w:pPr>
              <w:autoSpaceDE w:val="0"/>
              <w:autoSpaceDN w:val="0"/>
              <w:adjustRightInd w:val="0"/>
              <w:jc w:val="center"/>
              <w:rPr>
                <w:rFonts w:cs="Arial"/>
                <w:color w:val="000000"/>
                <w:sz w:val="16"/>
                <w:szCs w:val="16"/>
              </w:rPr>
            </w:pPr>
            <w:r w:rsidRPr="00BB1EA0">
              <w:rPr>
                <w:rFonts w:cs="Arial"/>
                <w:noProof/>
                <w:color w:val="000000"/>
                <w:sz w:val="16"/>
                <w:szCs w:val="16"/>
                <w:lang w:eastAsia="ko-KR"/>
              </w:rPr>
              <w:drawing>
                <wp:inline distT="0" distB="0" distL="0" distR="0" wp14:anchorId="17CDB010" wp14:editId="48E804DE">
                  <wp:extent cx="3181350" cy="800100"/>
                  <wp:effectExtent l="19050" t="0" r="0" b="0"/>
                  <wp:docPr id="3" name="Picture 1" descr="Thruput logo red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uput logo red on white"/>
                          <pic:cNvPicPr>
                            <a:picLocks noChangeAspect="1" noChangeArrowheads="1"/>
                          </pic:cNvPicPr>
                        </pic:nvPicPr>
                        <pic:blipFill>
                          <a:blip r:embed="rId9" cstate="print"/>
                          <a:srcRect/>
                          <a:stretch>
                            <a:fillRect/>
                          </a:stretch>
                        </pic:blipFill>
                        <pic:spPr bwMode="auto">
                          <a:xfrm>
                            <a:off x="0" y="0"/>
                            <a:ext cx="3181350" cy="800100"/>
                          </a:xfrm>
                          <a:prstGeom prst="rect">
                            <a:avLst/>
                          </a:prstGeom>
                          <a:noFill/>
                          <a:ln w="9525">
                            <a:noFill/>
                            <a:miter lim="800000"/>
                            <a:headEnd/>
                            <a:tailEnd/>
                          </a:ln>
                        </pic:spPr>
                      </pic:pic>
                    </a:graphicData>
                  </a:graphic>
                </wp:inline>
              </w:drawing>
            </w:r>
          </w:p>
        </w:tc>
      </w:tr>
      <w:tr w:rsidR="003C48D6" w:rsidRPr="00BB1EA0" w:rsidTr="00D217BD">
        <w:trPr>
          <w:cantSplit/>
          <w:jc w:val="center"/>
        </w:trPr>
        <w:tc>
          <w:tcPr>
            <w:tcW w:w="8096" w:type="dxa"/>
            <w:gridSpan w:val="3"/>
            <w:noWrap/>
            <w:vAlign w:val="center"/>
          </w:tcPr>
          <w:p w:rsidR="003C48D6" w:rsidRPr="00BB1EA0" w:rsidRDefault="003C48D6" w:rsidP="008E6258">
            <w:pPr>
              <w:jc w:val="center"/>
              <w:textAlignment w:val="baseline"/>
              <w:rPr>
                <w:rFonts w:cs="Arial"/>
                <w:color w:val="000000"/>
                <w:sz w:val="16"/>
                <w:szCs w:val="16"/>
              </w:rPr>
            </w:pPr>
            <w:r w:rsidRPr="00BB1EA0">
              <w:rPr>
                <w:rFonts w:cs="Arial"/>
                <w:b/>
                <w:bCs/>
                <w:color w:val="000000"/>
                <w:sz w:val="16"/>
                <w:szCs w:val="16"/>
              </w:rPr>
              <w:t xml:space="preserve">Thruput Limited, </w:t>
            </w:r>
            <w:r w:rsidRPr="00BB1EA0">
              <w:rPr>
                <w:rFonts w:cs="Arial"/>
                <w:color w:val="000000"/>
                <w:sz w:val="16"/>
                <w:szCs w:val="16"/>
              </w:rPr>
              <w:t xml:space="preserve">6 Whitworth Road, Marston Trading Estate, </w:t>
            </w:r>
            <w:r w:rsidR="00734A5A">
              <w:rPr>
                <w:rFonts w:cs="Arial"/>
                <w:color w:val="000000"/>
                <w:sz w:val="16"/>
                <w:szCs w:val="16"/>
              </w:rPr>
              <w:t xml:space="preserve"> </w:t>
            </w:r>
            <w:r w:rsidRPr="00BB1EA0">
              <w:rPr>
                <w:rFonts w:cs="Arial"/>
                <w:color w:val="000000"/>
                <w:sz w:val="16"/>
                <w:szCs w:val="16"/>
              </w:rPr>
              <w:t>Frome, Somerset, BA11 4BY,  United Kingdom</w:t>
            </w:r>
          </w:p>
        </w:tc>
      </w:tr>
      <w:tr w:rsidR="003C48D6" w:rsidRPr="00BB1EA0" w:rsidTr="00D217BD">
        <w:trPr>
          <w:cantSplit/>
          <w:jc w:val="center"/>
        </w:trPr>
        <w:tc>
          <w:tcPr>
            <w:tcW w:w="2236" w:type="dxa"/>
            <w:noWrap/>
            <w:vAlign w:val="center"/>
          </w:tcPr>
          <w:p w:rsidR="003C48D6" w:rsidRPr="00BB1EA0" w:rsidRDefault="003C48D6" w:rsidP="008E6258">
            <w:pPr>
              <w:autoSpaceDE w:val="0"/>
              <w:autoSpaceDN w:val="0"/>
              <w:adjustRightInd w:val="0"/>
              <w:rPr>
                <w:rFonts w:cs="Arial"/>
                <w:color w:val="000000"/>
                <w:sz w:val="16"/>
                <w:szCs w:val="16"/>
              </w:rPr>
            </w:pPr>
            <w:r w:rsidRPr="00BB1EA0">
              <w:rPr>
                <w:rFonts w:cs="Arial"/>
                <w:color w:val="000000"/>
                <w:sz w:val="16"/>
                <w:szCs w:val="16"/>
              </w:rPr>
              <w:t>E: sales@thruput.co.uk</w:t>
            </w:r>
          </w:p>
        </w:tc>
        <w:tc>
          <w:tcPr>
            <w:tcW w:w="3543" w:type="dxa"/>
            <w:noWrap/>
            <w:vAlign w:val="center"/>
          </w:tcPr>
          <w:p w:rsidR="003C48D6" w:rsidRPr="00BB1EA0" w:rsidRDefault="003C48D6" w:rsidP="008E6258">
            <w:pPr>
              <w:jc w:val="center"/>
              <w:textAlignment w:val="baseline"/>
              <w:rPr>
                <w:rFonts w:eastAsia="Calibri" w:cs="Arial"/>
                <w:noProof/>
                <w:color w:val="000000"/>
                <w:sz w:val="16"/>
                <w:szCs w:val="16"/>
                <w:lang w:eastAsia="en-GB"/>
              </w:rPr>
            </w:pPr>
            <w:r w:rsidRPr="00BB1EA0">
              <w:rPr>
                <w:rFonts w:eastAsia="Calibri" w:cs="Arial"/>
                <w:noProof/>
                <w:color w:val="000000"/>
                <w:kern w:val="24"/>
                <w:sz w:val="16"/>
                <w:szCs w:val="16"/>
                <w:lang w:eastAsia="en-GB"/>
              </w:rPr>
              <w:t>T:  +44 1373 300 818</w:t>
            </w:r>
          </w:p>
        </w:tc>
        <w:tc>
          <w:tcPr>
            <w:tcW w:w="2317" w:type="dxa"/>
            <w:noWrap/>
            <w:vAlign w:val="center"/>
          </w:tcPr>
          <w:p w:rsidR="003C48D6" w:rsidRPr="00BB1EA0" w:rsidRDefault="003C48D6" w:rsidP="008E6258">
            <w:pPr>
              <w:autoSpaceDE w:val="0"/>
              <w:autoSpaceDN w:val="0"/>
              <w:adjustRightInd w:val="0"/>
              <w:jc w:val="right"/>
              <w:rPr>
                <w:rFonts w:cs="Arial"/>
                <w:color w:val="000000"/>
                <w:sz w:val="16"/>
                <w:szCs w:val="16"/>
              </w:rPr>
            </w:pPr>
            <w:r w:rsidRPr="00BB1EA0">
              <w:rPr>
                <w:rFonts w:cs="Arial"/>
                <w:color w:val="000000"/>
                <w:sz w:val="16"/>
                <w:szCs w:val="16"/>
              </w:rPr>
              <w:t xml:space="preserve">W: www.Thruput.co.uk   </w:t>
            </w:r>
          </w:p>
        </w:tc>
      </w:tr>
    </w:tbl>
    <w:p w:rsidR="003C48D6" w:rsidRPr="00675F9B" w:rsidRDefault="003C48D6" w:rsidP="003C48D6">
      <w:pPr>
        <w:jc w:val="center"/>
        <w:rPr>
          <w:b/>
          <w:bCs/>
          <w:color w:val="0000FF"/>
          <w:sz w:val="16"/>
          <w:szCs w:val="16"/>
          <w:lang w:val="en-US"/>
        </w:rPr>
      </w:pPr>
    </w:p>
    <w:p w:rsidR="00E74183" w:rsidRDefault="00E74183">
      <w:pPr>
        <w:jc w:val="center"/>
        <w:rPr>
          <w:b/>
          <w:bCs/>
          <w:color w:val="0000FF"/>
          <w:sz w:val="40"/>
          <w:lang w:val="en-US"/>
        </w:rPr>
      </w:pPr>
    </w:p>
    <w:p w:rsidR="003C48D6" w:rsidRDefault="003C48D6">
      <w:pPr>
        <w:jc w:val="center"/>
        <w:rPr>
          <w:b/>
          <w:bCs/>
          <w:color w:val="0000FF"/>
          <w:sz w:val="40"/>
          <w:lang w:val="en-US"/>
        </w:rPr>
      </w:pPr>
    </w:p>
    <w:p w:rsidR="00E74183" w:rsidRDefault="00E74183">
      <w:pPr>
        <w:jc w:val="center"/>
        <w:rPr>
          <w:b/>
          <w:bCs/>
          <w:color w:val="0000FF"/>
          <w:sz w:val="40"/>
          <w:lang w:val="en-US"/>
        </w:rPr>
      </w:pPr>
    </w:p>
    <w:p w:rsidR="00944803" w:rsidRDefault="00944803" w:rsidP="003D7DB8">
      <w:pPr>
        <w:rPr>
          <w:b/>
          <w:bCs/>
          <w:color w:val="0000FF"/>
          <w:sz w:val="40"/>
          <w:lang w:val="en-US"/>
        </w:rPr>
      </w:pPr>
    </w:p>
    <w:p w:rsidR="00944803" w:rsidRDefault="00F729B8">
      <w:pPr>
        <w:jc w:val="center"/>
        <w:rPr>
          <w:b/>
          <w:bCs/>
          <w:color w:val="000080"/>
          <w:sz w:val="44"/>
          <w:lang w:val="en-US"/>
        </w:rPr>
      </w:pPr>
      <w:r>
        <w:rPr>
          <w:b/>
          <w:bCs/>
          <w:color w:val="000080"/>
          <w:sz w:val="44"/>
          <w:lang w:val="en-US"/>
        </w:rPr>
        <w:t>TSP (C#)</w:t>
      </w:r>
    </w:p>
    <w:p w:rsidR="003D7DB8" w:rsidRDefault="003D7DB8" w:rsidP="003D7DB8">
      <w:pPr>
        <w:jc w:val="center"/>
        <w:rPr>
          <w:b/>
          <w:bCs/>
          <w:color w:val="000080"/>
          <w:sz w:val="44"/>
          <w:lang w:val="en-US"/>
        </w:rPr>
      </w:pPr>
    </w:p>
    <w:p w:rsidR="003D7DB8" w:rsidRDefault="009C552D" w:rsidP="003D7DB8">
      <w:pPr>
        <w:jc w:val="center"/>
        <w:rPr>
          <w:b/>
          <w:bCs/>
          <w:color w:val="000080"/>
          <w:sz w:val="44"/>
          <w:lang w:val="en-US"/>
        </w:rPr>
      </w:pPr>
      <w:r>
        <w:rPr>
          <w:b/>
          <w:bCs/>
          <w:color w:val="000080"/>
          <w:sz w:val="44"/>
          <w:lang w:val="en-US"/>
        </w:rPr>
        <w:t xml:space="preserve">Software Development </w:t>
      </w:r>
      <w:r w:rsidR="003D7DB8">
        <w:rPr>
          <w:b/>
          <w:bCs/>
          <w:color w:val="000080"/>
          <w:sz w:val="44"/>
          <w:lang w:val="en-US"/>
        </w:rPr>
        <w:t>Notes</w:t>
      </w:r>
    </w:p>
    <w:p w:rsidR="00C756CD" w:rsidRDefault="00C756CD" w:rsidP="003D7DB8">
      <w:pPr>
        <w:rPr>
          <w:b/>
          <w:bCs/>
          <w:color w:val="000080"/>
          <w:sz w:val="44"/>
          <w:lang w:val="en-US"/>
        </w:rPr>
      </w:pPr>
    </w:p>
    <w:p w:rsidR="00E74183" w:rsidRDefault="00E74183">
      <w:pPr>
        <w:jc w:val="center"/>
        <w:rPr>
          <w:b/>
          <w:bCs/>
          <w:color w:val="0000FF"/>
          <w:sz w:val="44"/>
          <w:lang w:val="en-US"/>
        </w:rPr>
      </w:pPr>
    </w:p>
    <w:p w:rsidR="00E74183" w:rsidRDefault="00E74183">
      <w:pPr>
        <w:jc w:val="center"/>
        <w:rPr>
          <w:b/>
          <w:bCs/>
          <w:color w:val="0000FF"/>
          <w:sz w:val="44"/>
          <w:lang w:val="en-US"/>
        </w:rPr>
      </w:pPr>
    </w:p>
    <w:p w:rsidR="00E74183" w:rsidRDefault="003F3383">
      <w:pPr>
        <w:jc w:val="center"/>
        <w:rPr>
          <w:b/>
          <w:bCs/>
          <w:color w:val="0000FF"/>
          <w:sz w:val="44"/>
          <w:lang w:val="en-US"/>
        </w:rPr>
      </w:pPr>
      <w:r>
        <w:rPr>
          <w:noProof/>
          <w:lang w:eastAsia="ko-KR"/>
        </w:rPr>
        <mc:AlternateContent>
          <mc:Choice Requires="wps">
            <w:drawing>
              <wp:anchor distT="0" distB="0" distL="114300" distR="114300" simplePos="0" relativeHeight="251679744" behindDoc="0" locked="0" layoutInCell="1" allowOverlap="1" wp14:anchorId="0150E9C2" wp14:editId="18245693">
                <wp:simplePos x="0" y="0"/>
                <wp:positionH relativeFrom="column">
                  <wp:posOffset>436245</wp:posOffset>
                </wp:positionH>
                <wp:positionV relativeFrom="paragraph">
                  <wp:posOffset>218440</wp:posOffset>
                </wp:positionV>
                <wp:extent cx="1828800" cy="1828800"/>
                <wp:effectExtent l="0" t="1028700" r="0" b="1055370"/>
                <wp:wrapNone/>
                <wp:docPr id="19" name="Text Box 19"/>
                <wp:cNvGraphicFramePr/>
                <a:graphic xmlns:a="http://schemas.openxmlformats.org/drawingml/2006/main">
                  <a:graphicData uri="http://schemas.microsoft.com/office/word/2010/wordprocessingShape">
                    <wps:wsp>
                      <wps:cNvSpPr txBox="1"/>
                      <wps:spPr>
                        <a:xfrm rot="20096611">
                          <a:off x="0" y="0"/>
                          <a:ext cx="1828800" cy="1828800"/>
                        </a:xfrm>
                        <a:prstGeom prst="rect">
                          <a:avLst/>
                        </a:prstGeom>
                        <a:noFill/>
                        <a:ln>
                          <a:noFill/>
                        </a:ln>
                        <a:effectLst/>
                      </wps:spPr>
                      <wps:txbx>
                        <w:txbxContent>
                          <w:p w:rsidR="002F2514" w:rsidRPr="009C2676" w:rsidRDefault="002F2514" w:rsidP="003F3383">
                            <w:pPr>
                              <w:jc w:val="center"/>
                              <w:rPr>
                                <w:b/>
                                <w:bCs/>
                                <w:color w:val="0000FF"/>
                                <w:sz w:val="96"/>
                                <w:szCs w:val="72"/>
                                <w:lang w:val="en-US"/>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9C2676">
                              <w:rPr>
                                <w:b/>
                                <w:bCs/>
                                <w:color w:val="0000FF"/>
                                <w:sz w:val="96"/>
                                <w:szCs w:val="72"/>
                                <w:lang w:val="en-US"/>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Work 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34.35pt;margin-top:17.2pt;width:2in;height:2in;rotation:-1642102fd;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" filled="f" stroked="f">
                <v:textbox style="mso-fit-shape-to-text:t">
                  <w:txbxContent>
                    <w:p w:rsidR="002F2514" w:rsidRPr="009C2676" w:rsidRDefault="002F2514" w:rsidP="003F3383">
                      <w:pPr>
                        <w:jc w:val="center"/>
                        <w:rPr>
                          <w:b/>
                          <w:bCs/>
                          <w:color w:val="0000FF"/>
                          <w:sz w:val="96"/>
                          <w:szCs w:val="72"/>
                          <w:lang w:val="en-US"/>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9C2676">
                        <w:rPr>
                          <w:b/>
                          <w:bCs/>
                          <w:color w:val="0000FF"/>
                          <w:sz w:val="96"/>
                          <w:szCs w:val="72"/>
                          <w:lang w:val="en-US"/>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Work in Progress</w:t>
                      </w:r>
                    </w:p>
                  </w:txbxContent>
                </v:textbox>
              </v:shape>
            </w:pict>
          </mc:Fallback>
        </mc:AlternateContent>
      </w:r>
    </w:p>
    <w:p w:rsidR="00E74183" w:rsidRDefault="00E74183">
      <w:pPr>
        <w:jc w:val="center"/>
        <w:rPr>
          <w:b/>
          <w:bCs/>
          <w:color w:val="0000FF"/>
          <w:sz w:val="44"/>
          <w:lang w:val="en-US"/>
        </w:rPr>
      </w:pPr>
    </w:p>
    <w:p w:rsidR="00E74183" w:rsidRDefault="00E74183">
      <w:pPr>
        <w:jc w:val="center"/>
        <w:rPr>
          <w:b/>
          <w:bCs/>
          <w:color w:val="0000FF"/>
          <w:sz w:val="44"/>
          <w:lang w:val="en-US"/>
        </w:rPr>
      </w:pPr>
    </w:p>
    <w:p w:rsidR="00E74183" w:rsidRDefault="00E74183">
      <w:pPr>
        <w:jc w:val="center"/>
        <w:rPr>
          <w:b/>
          <w:bCs/>
          <w:color w:val="0000FF"/>
          <w:sz w:val="44"/>
          <w:lang w:val="en-US"/>
        </w:rPr>
      </w:pPr>
    </w:p>
    <w:p w:rsidR="00E74183" w:rsidRDefault="00E74183">
      <w:pPr>
        <w:jc w:val="center"/>
        <w:rPr>
          <w:b/>
          <w:bCs/>
          <w:color w:val="0000FF"/>
          <w:sz w:val="44"/>
          <w:lang w:val="en-US"/>
        </w:rPr>
      </w:pPr>
    </w:p>
    <w:p w:rsidR="00E74183" w:rsidRDefault="00E74183">
      <w:pPr>
        <w:jc w:val="center"/>
        <w:rPr>
          <w:b/>
          <w:bCs/>
          <w:color w:val="0000FF"/>
          <w:sz w:val="44"/>
          <w:lang w:val="en-US"/>
        </w:rPr>
      </w:pPr>
    </w:p>
    <w:p w:rsidR="00E74183" w:rsidRDefault="00E74183">
      <w:pPr>
        <w:jc w:val="center"/>
        <w:rPr>
          <w:b/>
          <w:bCs/>
          <w:color w:val="0000FF"/>
          <w:sz w:val="40"/>
          <w:lang w:val="en-US"/>
        </w:rPr>
      </w:pPr>
    </w:p>
    <w:p w:rsidR="00E74183" w:rsidRDefault="00E74183">
      <w:pPr>
        <w:jc w:val="center"/>
        <w:rPr>
          <w:lang w:val="en-US"/>
        </w:rPr>
      </w:pPr>
    </w:p>
    <w:p w:rsidR="00E74183" w:rsidRDefault="00E74183">
      <w:pPr>
        <w:pStyle w:val="FigureNumbers"/>
        <w:numPr>
          <w:ilvl w:val="0"/>
          <w:numId w:val="0"/>
        </w:numPr>
      </w:pPr>
    </w:p>
    <w:p w:rsidR="00E74183" w:rsidRDefault="00E74183">
      <w:pPr>
        <w:pBdr>
          <w:top w:val="single" w:sz="4" w:space="1" w:color="auto"/>
          <w:left w:val="single" w:sz="4" w:space="4" w:color="auto"/>
          <w:bottom w:val="single" w:sz="4" w:space="1" w:color="auto"/>
          <w:right w:val="single" w:sz="4" w:space="4" w:color="auto"/>
        </w:pBdr>
        <w:shd w:val="clear" w:color="auto" w:fill="F3F3F3"/>
        <w:jc w:val="center"/>
        <w:rPr>
          <w:sz w:val="20"/>
        </w:rPr>
      </w:pPr>
    </w:p>
    <w:p w:rsidR="00E74183" w:rsidRDefault="00E74183">
      <w:pPr>
        <w:pBdr>
          <w:top w:val="single" w:sz="4" w:space="1" w:color="auto"/>
          <w:left w:val="single" w:sz="4" w:space="4" w:color="auto"/>
          <w:bottom w:val="single" w:sz="4" w:space="1" w:color="auto"/>
          <w:right w:val="single" w:sz="4" w:space="4" w:color="auto"/>
        </w:pBdr>
        <w:shd w:val="clear" w:color="auto" w:fill="F3F3F3"/>
        <w:jc w:val="center"/>
        <w:rPr>
          <w:sz w:val="18"/>
        </w:rPr>
      </w:pPr>
      <w:r>
        <w:rPr>
          <w:sz w:val="18"/>
        </w:rPr>
        <w:t>This document is the copyright of the Thruput Limited. No material may be reproduced, copied, translated or modified without the express written permission of Thruput Limited.</w:t>
      </w:r>
    </w:p>
    <w:p w:rsidR="00E74183" w:rsidRDefault="00E74183">
      <w:pPr>
        <w:pBdr>
          <w:top w:val="single" w:sz="4" w:space="1" w:color="auto"/>
          <w:left w:val="single" w:sz="4" w:space="4" w:color="auto"/>
          <w:bottom w:val="single" w:sz="4" w:space="1" w:color="auto"/>
          <w:right w:val="single" w:sz="4" w:space="4" w:color="auto"/>
        </w:pBdr>
        <w:shd w:val="clear" w:color="auto" w:fill="F3F3F3"/>
        <w:jc w:val="center"/>
        <w:rPr>
          <w:sz w:val="18"/>
        </w:rPr>
      </w:pPr>
    </w:p>
    <w:p w:rsidR="00E74183" w:rsidRDefault="00E74183">
      <w:pPr>
        <w:pBdr>
          <w:top w:val="single" w:sz="4" w:space="1" w:color="auto"/>
          <w:left w:val="single" w:sz="4" w:space="4" w:color="auto"/>
          <w:bottom w:val="single" w:sz="4" w:space="1" w:color="auto"/>
          <w:right w:val="single" w:sz="4" w:space="4" w:color="auto"/>
        </w:pBdr>
        <w:shd w:val="clear" w:color="auto" w:fill="F3F3F3"/>
        <w:jc w:val="center"/>
        <w:rPr>
          <w:sz w:val="18"/>
        </w:rPr>
      </w:pPr>
      <w:proofErr w:type="spellStart"/>
      <w:r>
        <w:rPr>
          <w:sz w:val="18"/>
        </w:rPr>
        <w:t>Sentinel</w:t>
      </w:r>
      <w:r>
        <w:rPr>
          <w:sz w:val="18"/>
          <w:vertAlign w:val="superscript"/>
        </w:rPr>
        <w:t>tm</w:t>
      </w:r>
      <w:proofErr w:type="spellEnd"/>
      <w:r>
        <w:rPr>
          <w:sz w:val="18"/>
        </w:rPr>
        <w:t xml:space="preserve">, </w:t>
      </w:r>
      <w:proofErr w:type="spellStart"/>
      <w:r>
        <w:rPr>
          <w:sz w:val="18"/>
        </w:rPr>
        <w:t>MIDAS</w:t>
      </w:r>
      <w:r>
        <w:rPr>
          <w:sz w:val="18"/>
          <w:vertAlign w:val="superscript"/>
        </w:rPr>
        <w:t>tm</w:t>
      </w:r>
      <w:proofErr w:type="spellEnd"/>
      <w:r>
        <w:rPr>
          <w:sz w:val="18"/>
        </w:rPr>
        <w:t>,</w:t>
      </w:r>
      <w:r>
        <w:rPr>
          <w:i/>
          <w:iCs/>
          <w:color w:val="DC0000"/>
          <w:sz w:val="18"/>
        </w:rPr>
        <w:t xml:space="preserve"> The Graphix </w:t>
      </w:r>
      <w:proofErr w:type="spellStart"/>
      <w:r>
        <w:rPr>
          <w:i/>
          <w:iCs/>
          <w:color w:val="DC0000"/>
          <w:sz w:val="18"/>
        </w:rPr>
        <w:t>Factory</w:t>
      </w:r>
      <w:r>
        <w:rPr>
          <w:iCs/>
          <w:color w:val="000000"/>
          <w:sz w:val="18"/>
          <w:vertAlign w:val="superscript"/>
        </w:rPr>
        <w:t>tm</w:t>
      </w:r>
      <w:proofErr w:type="spellEnd"/>
      <w:r>
        <w:rPr>
          <w:iCs/>
          <w:color w:val="000000"/>
          <w:sz w:val="18"/>
        </w:rPr>
        <w:t xml:space="preserve"> and </w:t>
      </w:r>
      <w:proofErr w:type="spellStart"/>
      <w:r>
        <w:rPr>
          <w:sz w:val="18"/>
        </w:rPr>
        <w:t>TruePixel</w:t>
      </w:r>
      <w:r>
        <w:rPr>
          <w:sz w:val="18"/>
          <w:vertAlign w:val="superscript"/>
        </w:rPr>
        <w:t>tm</w:t>
      </w:r>
      <w:proofErr w:type="spellEnd"/>
      <w:r>
        <w:rPr>
          <w:iCs/>
          <w:color w:val="000000"/>
          <w:sz w:val="18"/>
        </w:rPr>
        <w:t xml:space="preserve"> are trademarks of </w:t>
      </w:r>
      <w:r>
        <w:rPr>
          <w:sz w:val="18"/>
        </w:rPr>
        <w:t>Thruput Limited</w:t>
      </w:r>
    </w:p>
    <w:p w:rsidR="00E74183" w:rsidRDefault="00E74183">
      <w:pPr>
        <w:pBdr>
          <w:top w:val="single" w:sz="4" w:space="1" w:color="auto"/>
          <w:left w:val="single" w:sz="4" w:space="4" w:color="auto"/>
          <w:bottom w:val="single" w:sz="4" w:space="1" w:color="auto"/>
          <w:right w:val="single" w:sz="4" w:space="4" w:color="auto"/>
        </w:pBdr>
        <w:shd w:val="clear" w:color="auto" w:fill="F3F3F3"/>
        <w:jc w:val="center"/>
        <w:rPr>
          <w:sz w:val="18"/>
        </w:rPr>
      </w:pPr>
    </w:p>
    <w:p w:rsidR="002522AB" w:rsidRDefault="002522AB" w:rsidP="002522AB">
      <w:pPr>
        <w:pBdr>
          <w:top w:val="single" w:sz="4" w:space="1" w:color="auto"/>
          <w:left w:val="single" w:sz="4" w:space="4" w:color="auto"/>
          <w:bottom w:val="single" w:sz="4" w:space="1" w:color="auto"/>
          <w:right w:val="single" w:sz="4" w:space="4" w:color="auto"/>
        </w:pBdr>
        <w:shd w:val="clear" w:color="auto" w:fill="F3F3F3"/>
        <w:jc w:val="center"/>
        <w:rPr>
          <w:b/>
          <w:bCs/>
          <w:sz w:val="18"/>
        </w:rPr>
      </w:pPr>
      <w:r>
        <w:rPr>
          <w:sz w:val="18"/>
        </w:rPr>
        <w:t xml:space="preserve">Thruput products are fully </w:t>
      </w:r>
      <w:r>
        <w:rPr>
          <w:noProof/>
          <w:sz w:val="18"/>
          <w:lang w:eastAsia="ko-KR"/>
        </w:rPr>
        <w:drawing>
          <wp:inline distT="0" distB="0" distL="0" distR="0">
            <wp:extent cx="390525" cy="285750"/>
            <wp:effectExtent l="19050" t="0" r="9525" b="0"/>
            <wp:docPr id="1" name="Picture 2" descr="dv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_logo"/>
                    <pic:cNvPicPr>
                      <a:picLocks noChangeAspect="1" noChangeArrowheads="1"/>
                    </pic:cNvPicPr>
                  </pic:nvPicPr>
                  <pic:blipFill>
                    <a:blip r:embed="rId10" cstate="print"/>
                    <a:srcRect b="15048"/>
                    <a:stretch>
                      <a:fillRect/>
                    </a:stretch>
                  </pic:blipFill>
                  <pic:spPr bwMode="auto">
                    <a:xfrm>
                      <a:off x="0" y="0"/>
                      <a:ext cx="390525" cy="285750"/>
                    </a:xfrm>
                    <a:prstGeom prst="rect">
                      <a:avLst/>
                    </a:prstGeom>
                    <a:noFill/>
                    <a:ln w="9525">
                      <a:noFill/>
                      <a:miter lim="800000"/>
                      <a:headEnd/>
                      <a:tailEnd/>
                    </a:ln>
                  </pic:spPr>
                </pic:pic>
              </a:graphicData>
            </a:graphic>
          </wp:inline>
        </w:drawing>
      </w:r>
      <w:r>
        <w:rPr>
          <w:sz w:val="18"/>
        </w:rPr>
        <w:t xml:space="preserve"> and</w:t>
      </w:r>
      <w:r w:rsidRPr="00F8082F">
        <w:rPr>
          <w:sz w:val="28"/>
          <w:szCs w:val="28"/>
        </w:rPr>
        <w:t xml:space="preserve"> </w:t>
      </w:r>
      <w:r w:rsidRPr="00F8082F">
        <w:rPr>
          <w:rFonts w:ascii="Arial Narrow" w:hAnsi="Arial Narrow"/>
          <w:b/>
          <w:sz w:val="28"/>
          <w:szCs w:val="28"/>
        </w:rPr>
        <w:t>VESA</w:t>
      </w:r>
      <w:r w:rsidRPr="00F8082F">
        <w:rPr>
          <w:sz w:val="28"/>
        </w:rPr>
        <w:t xml:space="preserve"> </w:t>
      </w:r>
      <w:r>
        <w:rPr>
          <w:sz w:val="18"/>
        </w:rPr>
        <w:t>Compliant.</w:t>
      </w:r>
    </w:p>
    <w:p w:rsidR="00E74183" w:rsidRDefault="00E74183">
      <w:pPr>
        <w:pBdr>
          <w:top w:val="single" w:sz="4" w:space="1" w:color="auto"/>
          <w:left w:val="single" w:sz="4" w:space="4" w:color="auto"/>
          <w:bottom w:val="single" w:sz="4" w:space="1" w:color="auto"/>
          <w:right w:val="single" w:sz="4" w:space="4" w:color="auto"/>
        </w:pBdr>
        <w:shd w:val="clear" w:color="auto" w:fill="F3F3F3"/>
        <w:jc w:val="center"/>
        <w:rPr>
          <w:b/>
          <w:bCs/>
          <w:sz w:val="18"/>
        </w:rPr>
      </w:pPr>
    </w:p>
    <w:p w:rsidR="00E74183" w:rsidRDefault="00E74183">
      <w:pPr>
        <w:rPr>
          <w:b/>
          <w:bCs/>
          <w:sz w:val="32"/>
          <w:lang w:val="en-US"/>
        </w:rPr>
      </w:pPr>
      <w:r>
        <w:rPr>
          <w:lang w:val="en-US"/>
        </w:rPr>
        <w:br w:type="page"/>
      </w:r>
      <w:r>
        <w:rPr>
          <w:b/>
          <w:bCs/>
          <w:sz w:val="32"/>
          <w:lang w:val="en-US"/>
        </w:rPr>
        <w:lastRenderedPageBreak/>
        <w:t>Contents</w:t>
      </w:r>
    </w:p>
    <w:p w:rsidR="00417E9C" w:rsidRDefault="00A72C9F">
      <w:pPr>
        <w:pStyle w:val="TOC1"/>
        <w:rPr>
          <w:rFonts w:asciiTheme="minorHAnsi" w:eastAsiaTheme="minorEastAsia" w:hAnsiTheme="minorHAnsi" w:cstheme="minorBidi"/>
          <w:b w:val="0"/>
          <w:bCs w:val="0"/>
          <w:caps w:val="0"/>
          <w:noProof/>
          <w:sz w:val="22"/>
          <w:szCs w:val="22"/>
          <w:lang w:eastAsia="ko-KR"/>
        </w:rPr>
      </w:pPr>
      <w:r>
        <w:fldChar w:fldCharType="begin"/>
      </w:r>
      <w:r w:rsidR="00E74183">
        <w:instrText xml:space="preserve"> TOC \o "1-2" \h \z </w:instrText>
      </w:r>
      <w:r>
        <w:fldChar w:fldCharType="separate"/>
      </w:r>
      <w:hyperlink w:anchor="_Toc20297234" w:history="1">
        <w:r w:rsidR="00417E9C" w:rsidRPr="008F3D91">
          <w:rPr>
            <w:rStyle w:val="Hyperlink"/>
            <w:noProof/>
          </w:rPr>
          <w:t>1</w:t>
        </w:r>
        <w:r w:rsidR="00417E9C">
          <w:rPr>
            <w:rFonts w:asciiTheme="minorHAnsi" w:eastAsiaTheme="minorEastAsia" w:hAnsiTheme="minorHAnsi" w:cstheme="minorBidi"/>
            <w:b w:val="0"/>
            <w:bCs w:val="0"/>
            <w:caps w:val="0"/>
            <w:noProof/>
            <w:sz w:val="22"/>
            <w:szCs w:val="22"/>
            <w:lang w:eastAsia="ko-KR"/>
          </w:rPr>
          <w:tab/>
        </w:r>
        <w:r w:rsidR="00417E9C" w:rsidRPr="008F3D91">
          <w:rPr>
            <w:rStyle w:val="Hyperlink"/>
            <w:noProof/>
          </w:rPr>
          <w:t>Summary</w:t>
        </w:r>
        <w:r w:rsidR="00417E9C">
          <w:rPr>
            <w:noProof/>
            <w:webHidden/>
          </w:rPr>
          <w:tab/>
        </w:r>
        <w:r w:rsidR="00417E9C">
          <w:rPr>
            <w:noProof/>
            <w:webHidden/>
          </w:rPr>
          <w:fldChar w:fldCharType="begin"/>
        </w:r>
        <w:r w:rsidR="00417E9C">
          <w:rPr>
            <w:noProof/>
            <w:webHidden/>
          </w:rPr>
          <w:instrText xml:space="preserve"> PAGEREF _Toc20297234 \h </w:instrText>
        </w:r>
        <w:r w:rsidR="00417E9C">
          <w:rPr>
            <w:noProof/>
            <w:webHidden/>
          </w:rPr>
        </w:r>
        <w:r w:rsidR="00417E9C">
          <w:rPr>
            <w:noProof/>
            <w:webHidden/>
          </w:rPr>
          <w:fldChar w:fldCharType="separate"/>
        </w:r>
        <w:r w:rsidR="00417E9C">
          <w:rPr>
            <w:noProof/>
            <w:webHidden/>
          </w:rPr>
          <w:t>3</w:t>
        </w:r>
        <w:r w:rsidR="00417E9C">
          <w:rPr>
            <w:noProof/>
            <w:webHidden/>
          </w:rPr>
          <w:fldChar w:fldCharType="end"/>
        </w:r>
      </w:hyperlink>
    </w:p>
    <w:p w:rsidR="00417E9C" w:rsidRDefault="005876FE">
      <w:pPr>
        <w:pStyle w:val="TOC2"/>
        <w:tabs>
          <w:tab w:val="left" w:pos="960"/>
          <w:tab w:val="right" w:leader="dot" w:pos="9060"/>
        </w:tabs>
        <w:rPr>
          <w:rFonts w:asciiTheme="minorHAnsi" w:eastAsiaTheme="minorEastAsia" w:hAnsiTheme="minorHAnsi" w:cstheme="minorBidi"/>
          <w:smallCaps w:val="0"/>
          <w:noProof/>
          <w:szCs w:val="22"/>
          <w:lang w:eastAsia="ko-KR"/>
        </w:rPr>
      </w:pPr>
      <w:hyperlink w:anchor="_Toc20297235" w:history="1">
        <w:r w:rsidR="00417E9C" w:rsidRPr="008F3D91">
          <w:rPr>
            <w:rStyle w:val="Hyperlink"/>
            <w:noProof/>
          </w:rPr>
          <w:t>1.1</w:t>
        </w:r>
        <w:r w:rsidR="00417E9C">
          <w:rPr>
            <w:rFonts w:asciiTheme="minorHAnsi" w:eastAsiaTheme="minorEastAsia" w:hAnsiTheme="minorHAnsi" w:cstheme="minorBidi"/>
            <w:smallCaps w:val="0"/>
            <w:noProof/>
            <w:szCs w:val="22"/>
            <w:lang w:eastAsia="ko-KR"/>
          </w:rPr>
          <w:tab/>
        </w:r>
        <w:r w:rsidR="00417E9C" w:rsidRPr="008F3D91">
          <w:rPr>
            <w:rStyle w:val="Hyperlink"/>
            <w:noProof/>
          </w:rPr>
          <w:t>References</w:t>
        </w:r>
        <w:r w:rsidR="00417E9C">
          <w:rPr>
            <w:noProof/>
            <w:webHidden/>
          </w:rPr>
          <w:tab/>
        </w:r>
        <w:r w:rsidR="00417E9C">
          <w:rPr>
            <w:noProof/>
            <w:webHidden/>
          </w:rPr>
          <w:fldChar w:fldCharType="begin"/>
        </w:r>
        <w:r w:rsidR="00417E9C">
          <w:rPr>
            <w:noProof/>
            <w:webHidden/>
          </w:rPr>
          <w:instrText xml:space="preserve"> PAGEREF _Toc20297235 \h </w:instrText>
        </w:r>
        <w:r w:rsidR="00417E9C">
          <w:rPr>
            <w:noProof/>
            <w:webHidden/>
          </w:rPr>
        </w:r>
        <w:r w:rsidR="00417E9C">
          <w:rPr>
            <w:noProof/>
            <w:webHidden/>
          </w:rPr>
          <w:fldChar w:fldCharType="separate"/>
        </w:r>
        <w:r w:rsidR="00417E9C">
          <w:rPr>
            <w:noProof/>
            <w:webHidden/>
          </w:rPr>
          <w:t>3</w:t>
        </w:r>
        <w:r w:rsidR="00417E9C">
          <w:rPr>
            <w:noProof/>
            <w:webHidden/>
          </w:rPr>
          <w:fldChar w:fldCharType="end"/>
        </w:r>
      </w:hyperlink>
    </w:p>
    <w:p w:rsidR="00417E9C" w:rsidRDefault="005876FE">
      <w:pPr>
        <w:pStyle w:val="TOC2"/>
        <w:tabs>
          <w:tab w:val="left" w:pos="960"/>
          <w:tab w:val="right" w:leader="dot" w:pos="9060"/>
        </w:tabs>
        <w:rPr>
          <w:rFonts w:asciiTheme="minorHAnsi" w:eastAsiaTheme="minorEastAsia" w:hAnsiTheme="minorHAnsi" w:cstheme="minorBidi"/>
          <w:smallCaps w:val="0"/>
          <w:noProof/>
          <w:szCs w:val="22"/>
          <w:lang w:eastAsia="ko-KR"/>
        </w:rPr>
      </w:pPr>
      <w:hyperlink w:anchor="_Toc20297236" w:history="1">
        <w:r w:rsidR="00417E9C" w:rsidRPr="008F3D91">
          <w:rPr>
            <w:rStyle w:val="Hyperlink"/>
            <w:noProof/>
          </w:rPr>
          <w:t>1.2</w:t>
        </w:r>
        <w:r w:rsidR="00417E9C">
          <w:rPr>
            <w:rFonts w:asciiTheme="minorHAnsi" w:eastAsiaTheme="minorEastAsia" w:hAnsiTheme="minorHAnsi" w:cstheme="minorBidi"/>
            <w:smallCaps w:val="0"/>
            <w:noProof/>
            <w:szCs w:val="22"/>
            <w:lang w:eastAsia="ko-KR"/>
          </w:rPr>
          <w:tab/>
        </w:r>
        <w:r w:rsidR="00417E9C" w:rsidRPr="008F3D91">
          <w:rPr>
            <w:rStyle w:val="Hyperlink"/>
            <w:noProof/>
          </w:rPr>
          <w:t>Development Environment</w:t>
        </w:r>
        <w:r w:rsidR="00417E9C">
          <w:rPr>
            <w:noProof/>
            <w:webHidden/>
          </w:rPr>
          <w:tab/>
        </w:r>
        <w:r w:rsidR="00417E9C">
          <w:rPr>
            <w:noProof/>
            <w:webHidden/>
          </w:rPr>
          <w:fldChar w:fldCharType="begin"/>
        </w:r>
        <w:r w:rsidR="00417E9C">
          <w:rPr>
            <w:noProof/>
            <w:webHidden/>
          </w:rPr>
          <w:instrText xml:space="preserve"> PAGEREF _Toc20297236 \h </w:instrText>
        </w:r>
        <w:r w:rsidR="00417E9C">
          <w:rPr>
            <w:noProof/>
            <w:webHidden/>
          </w:rPr>
        </w:r>
        <w:r w:rsidR="00417E9C">
          <w:rPr>
            <w:noProof/>
            <w:webHidden/>
          </w:rPr>
          <w:fldChar w:fldCharType="separate"/>
        </w:r>
        <w:r w:rsidR="00417E9C">
          <w:rPr>
            <w:noProof/>
            <w:webHidden/>
          </w:rPr>
          <w:t>3</w:t>
        </w:r>
        <w:r w:rsidR="00417E9C">
          <w:rPr>
            <w:noProof/>
            <w:webHidden/>
          </w:rPr>
          <w:fldChar w:fldCharType="end"/>
        </w:r>
      </w:hyperlink>
    </w:p>
    <w:p w:rsidR="00417E9C" w:rsidRDefault="005876FE">
      <w:pPr>
        <w:pStyle w:val="TOC2"/>
        <w:tabs>
          <w:tab w:val="left" w:pos="960"/>
          <w:tab w:val="right" w:leader="dot" w:pos="9060"/>
        </w:tabs>
        <w:rPr>
          <w:rFonts w:asciiTheme="minorHAnsi" w:eastAsiaTheme="minorEastAsia" w:hAnsiTheme="minorHAnsi" w:cstheme="minorBidi"/>
          <w:smallCaps w:val="0"/>
          <w:noProof/>
          <w:szCs w:val="22"/>
          <w:lang w:eastAsia="ko-KR"/>
        </w:rPr>
      </w:pPr>
      <w:hyperlink w:anchor="_Toc20297237" w:history="1">
        <w:r w:rsidR="00417E9C" w:rsidRPr="008F3D91">
          <w:rPr>
            <w:rStyle w:val="Hyperlink"/>
            <w:noProof/>
          </w:rPr>
          <w:t>1.3</w:t>
        </w:r>
        <w:r w:rsidR="00417E9C">
          <w:rPr>
            <w:rFonts w:asciiTheme="minorHAnsi" w:eastAsiaTheme="minorEastAsia" w:hAnsiTheme="minorHAnsi" w:cstheme="minorBidi"/>
            <w:smallCaps w:val="0"/>
            <w:noProof/>
            <w:szCs w:val="22"/>
            <w:lang w:eastAsia="ko-KR"/>
          </w:rPr>
          <w:tab/>
        </w:r>
        <w:r w:rsidR="00417E9C" w:rsidRPr="008F3D91">
          <w:rPr>
            <w:rStyle w:val="Hyperlink"/>
            <w:noProof/>
          </w:rPr>
          <w:t>The build process</w:t>
        </w:r>
        <w:r w:rsidR="00417E9C">
          <w:rPr>
            <w:noProof/>
            <w:webHidden/>
          </w:rPr>
          <w:tab/>
        </w:r>
        <w:r w:rsidR="00417E9C">
          <w:rPr>
            <w:noProof/>
            <w:webHidden/>
          </w:rPr>
          <w:fldChar w:fldCharType="begin"/>
        </w:r>
        <w:r w:rsidR="00417E9C">
          <w:rPr>
            <w:noProof/>
            <w:webHidden/>
          </w:rPr>
          <w:instrText xml:space="preserve"> PAGEREF _Toc20297237 \h </w:instrText>
        </w:r>
        <w:r w:rsidR="00417E9C">
          <w:rPr>
            <w:noProof/>
            <w:webHidden/>
          </w:rPr>
        </w:r>
        <w:r w:rsidR="00417E9C">
          <w:rPr>
            <w:noProof/>
            <w:webHidden/>
          </w:rPr>
          <w:fldChar w:fldCharType="separate"/>
        </w:r>
        <w:r w:rsidR="00417E9C">
          <w:rPr>
            <w:noProof/>
            <w:webHidden/>
          </w:rPr>
          <w:t>3</w:t>
        </w:r>
        <w:r w:rsidR="00417E9C">
          <w:rPr>
            <w:noProof/>
            <w:webHidden/>
          </w:rPr>
          <w:fldChar w:fldCharType="end"/>
        </w:r>
      </w:hyperlink>
    </w:p>
    <w:p w:rsidR="00417E9C" w:rsidRDefault="005876FE">
      <w:pPr>
        <w:pStyle w:val="TOC2"/>
        <w:tabs>
          <w:tab w:val="left" w:pos="960"/>
          <w:tab w:val="right" w:leader="dot" w:pos="9060"/>
        </w:tabs>
        <w:rPr>
          <w:rFonts w:asciiTheme="minorHAnsi" w:eastAsiaTheme="minorEastAsia" w:hAnsiTheme="minorHAnsi" w:cstheme="minorBidi"/>
          <w:smallCaps w:val="0"/>
          <w:noProof/>
          <w:szCs w:val="22"/>
          <w:lang w:eastAsia="ko-KR"/>
        </w:rPr>
      </w:pPr>
      <w:hyperlink w:anchor="_Toc20297238" w:history="1">
        <w:r w:rsidR="00417E9C" w:rsidRPr="008F3D91">
          <w:rPr>
            <w:rStyle w:val="Hyperlink"/>
            <w:noProof/>
          </w:rPr>
          <w:t>1.4</w:t>
        </w:r>
        <w:r w:rsidR="00417E9C">
          <w:rPr>
            <w:rFonts w:asciiTheme="minorHAnsi" w:eastAsiaTheme="minorEastAsia" w:hAnsiTheme="minorHAnsi" w:cstheme="minorBidi"/>
            <w:smallCaps w:val="0"/>
            <w:noProof/>
            <w:szCs w:val="22"/>
            <w:lang w:eastAsia="ko-KR"/>
          </w:rPr>
          <w:tab/>
        </w:r>
        <w:r w:rsidR="00417E9C" w:rsidRPr="008F3D91">
          <w:rPr>
            <w:rStyle w:val="Hyperlink"/>
            <w:noProof/>
          </w:rPr>
          <w:t>The release process</w:t>
        </w:r>
        <w:r w:rsidR="00417E9C">
          <w:rPr>
            <w:noProof/>
            <w:webHidden/>
          </w:rPr>
          <w:tab/>
        </w:r>
        <w:r w:rsidR="00417E9C">
          <w:rPr>
            <w:noProof/>
            <w:webHidden/>
          </w:rPr>
          <w:fldChar w:fldCharType="begin"/>
        </w:r>
        <w:r w:rsidR="00417E9C">
          <w:rPr>
            <w:noProof/>
            <w:webHidden/>
          </w:rPr>
          <w:instrText xml:space="preserve"> PAGEREF _Toc20297238 \h </w:instrText>
        </w:r>
        <w:r w:rsidR="00417E9C">
          <w:rPr>
            <w:noProof/>
            <w:webHidden/>
          </w:rPr>
        </w:r>
        <w:r w:rsidR="00417E9C">
          <w:rPr>
            <w:noProof/>
            <w:webHidden/>
          </w:rPr>
          <w:fldChar w:fldCharType="separate"/>
        </w:r>
        <w:r w:rsidR="00417E9C">
          <w:rPr>
            <w:noProof/>
            <w:webHidden/>
          </w:rPr>
          <w:t>3</w:t>
        </w:r>
        <w:r w:rsidR="00417E9C">
          <w:rPr>
            <w:noProof/>
            <w:webHidden/>
          </w:rPr>
          <w:fldChar w:fldCharType="end"/>
        </w:r>
      </w:hyperlink>
    </w:p>
    <w:p w:rsidR="00417E9C" w:rsidRDefault="005876FE">
      <w:pPr>
        <w:pStyle w:val="TOC2"/>
        <w:tabs>
          <w:tab w:val="left" w:pos="960"/>
          <w:tab w:val="right" w:leader="dot" w:pos="9060"/>
        </w:tabs>
        <w:rPr>
          <w:rFonts w:asciiTheme="minorHAnsi" w:eastAsiaTheme="minorEastAsia" w:hAnsiTheme="minorHAnsi" w:cstheme="minorBidi"/>
          <w:smallCaps w:val="0"/>
          <w:noProof/>
          <w:szCs w:val="22"/>
          <w:lang w:eastAsia="ko-KR"/>
        </w:rPr>
      </w:pPr>
      <w:hyperlink w:anchor="_Toc20297239" w:history="1">
        <w:r w:rsidR="00417E9C" w:rsidRPr="008F3D91">
          <w:rPr>
            <w:rStyle w:val="Hyperlink"/>
            <w:noProof/>
          </w:rPr>
          <w:t>1.5</w:t>
        </w:r>
        <w:r w:rsidR="00417E9C">
          <w:rPr>
            <w:rFonts w:asciiTheme="minorHAnsi" w:eastAsiaTheme="minorEastAsia" w:hAnsiTheme="minorHAnsi" w:cstheme="minorBidi"/>
            <w:smallCaps w:val="0"/>
            <w:noProof/>
            <w:szCs w:val="22"/>
            <w:lang w:eastAsia="ko-KR"/>
          </w:rPr>
          <w:tab/>
        </w:r>
        <w:r w:rsidR="00417E9C" w:rsidRPr="008F3D91">
          <w:rPr>
            <w:rStyle w:val="Hyperlink"/>
            <w:noProof/>
          </w:rPr>
          <w:t>Work still to do</w:t>
        </w:r>
        <w:r w:rsidR="00417E9C">
          <w:rPr>
            <w:noProof/>
            <w:webHidden/>
          </w:rPr>
          <w:tab/>
        </w:r>
        <w:r w:rsidR="00417E9C">
          <w:rPr>
            <w:noProof/>
            <w:webHidden/>
          </w:rPr>
          <w:fldChar w:fldCharType="begin"/>
        </w:r>
        <w:r w:rsidR="00417E9C">
          <w:rPr>
            <w:noProof/>
            <w:webHidden/>
          </w:rPr>
          <w:instrText xml:space="preserve"> PAGEREF _Toc20297239 \h </w:instrText>
        </w:r>
        <w:r w:rsidR="00417E9C">
          <w:rPr>
            <w:noProof/>
            <w:webHidden/>
          </w:rPr>
        </w:r>
        <w:r w:rsidR="00417E9C">
          <w:rPr>
            <w:noProof/>
            <w:webHidden/>
          </w:rPr>
          <w:fldChar w:fldCharType="separate"/>
        </w:r>
        <w:r w:rsidR="00417E9C">
          <w:rPr>
            <w:noProof/>
            <w:webHidden/>
          </w:rPr>
          <w:t>3</w:t>
        </w:r>
        <w:r w:rsidR="00417E9C">
          <w:rPr>
            <w:noProof/>
            <w:webHidden/>
          </w:rPr>
          <w:fldChar w:fldCharType="end"/>
        </w:r>
      </w:hyperlink>
    </w:p>
    <w:p w:rsidR="00417E9C" w:rsidRDefault="005876FE">
      <w:pPr>
        <w:pStyle w:val="TOC1"/>
        <w:rPr>
          <w:rFonts w:asciiTheme="minorHAnsi" w:eastAsiaTheme="minorEastAsia" w:hAnsiTheme="minorHAnsi" w:cstheme="minorBidi"/>
          <w:b w:val="0"/>
          <w:bCs w:val="0"/>
          <w:caps w:val="0"/>
          <w:noProof/>
          <w:sz w:val="22"/>
          <w:szCs w:val="22"/>
          <w:lang w:eastAsia="ko-KR"/>
        </w:rPr>
      </w:pPr>
      <w:hyperlink w:anchor="_Toc20297240" w:history="1">
        <w:r w:rsidR="00417E9C" w:rsidRPr="008F3D91">
          <w:rPr>
            <w:rStyle w:val="Hyperlink"/>
            <w:noProof/>
          </w:rPr>
          <w:t>2</w:t>
        </w:r>
        <w:r w:rsidR="00417E9C">
          <w:rPr>
            <w:rFonts w:asciiTheme="minorHAnsi" w:eastAsiaTheme="minorEastAsia" w:hAnsiTheme="minorHAnsi" w:cstheme="minorBidi"/>
            <w:b w:val="0"/>
            <w:bCs w:val="0"/>
            <w:caps w:val="0"/>
            <w:noProof/>
            <w:sz w:val="22"/>
            <w:szCs w:val="22"/>
            <w:lang w:eastAsia="ko-KR"/>
          </w:rPr>
          <w:tab/>
        </w:r>
        <w:r w:rsidR="00417E9C" w:rsidRPr="008F3D91">
          <w:rPr>
            <w:rStyle w:val="Hyperlink"/>
            <w:noProof/>
          </w:rPr>
          <w:t>Work performed by Release</w:t>
        </w:r>
        <w:r w:rsidR="00417E9C">
          <w:rPr>
            <w:noProof/>
            <w:webHidden/>
          </w:rPr>
          <w:tab/>
        </w:r>
        <w:r w:rsidR="00417E9C">
          <w:rPr>
            <w:noProof/>
            <w:webHidden/>
          </w:rPr>
          <w:fldChar w:fldCharType="begin"/>
        </w:r>
        <w:r w:rsidR="00417E9C">
          <w:rPr>
            <w:noProof/>
            <w:webHidden/>
          </w:rPr>
          <w:instrText xml:space="preserve"> PAGEREF _Toc20297240 \h </w:instrText>
        </w:r>
        <w:r w:rsidR="00417E9C">
          <w:rPr>
            <w:noProof/>
            <w:webHidden/>
          </w:rPr>
        </w:r>
        <w:r w:rsidR="00417E9C">
          <w:rPr>
            <w:noProof/>
            <w:webHidden/>
          </w:rPr>
          <w:fldChar w:fldCharType="separate"/>
        </w:r>
        <w:r w:rsidR="00417E9C">
          <w:rPr>
            <w:noProof/>
            <w:webHidden/>
          </w:rPr>
          <w:t>4</w:t>
        </w:r>
        <w:r w:rsidR="00417E9C">
          <w:rPr>
            <w:noProof/>
            <w:webHidden/>
          </w:rPr>
          <w:fldChar w:fldCharType="end"/>
        </w:r>
      </w:hyperlink>
    </w:p>
    <w:p w:rsidR="00417E9C" w:rsidRDefault="005876FE">
      <w:pPr>
        <w:pStyle w:val="TOC2"/>
        <w:tabs>
          <w:tab w:val="left" w:pos="960"/>
          <w:tab w:val="right" w:leader="dot" w:pos="9060"/>
        </w:tabs>
        <w:rPr>
          <w:rFonts w:asciiTheme="minorHAnsi" w:eastAsiaTheme="minorEastAsia" w:hAnsiTheme="minorHAnsi" w:cstheme="minorBidi"/>
          <w:smallCaps w:val="0"/>
          <w:noProof/>
          <w:szCs w:val="22"/>
          <w:lang w:eastAsia="ko-KR"/>
        </w:rPr>
      </w:pPr>
      <w:hyperlink w:anchor="_Toc20297241" w:history="1">
        <w:r w:rsidR="00417E9C" w:rsidRPr="008F3D91">
          <w:rPr>
            <w:rStyle w:val="Hyperlink"/>
            <w:noProof/>
          </w:rPr>
          <w:t>2.1</w:t>
        </w:r>
        <w:r w:rsidR="00417E9C">
          <w:rPr>
            <w:rFonts w:asciiTheme="minorHAnsi" w:eastAsiaTheme="minorEastAsia" w:hAnsiTheme="minorHAnsi" w:cstheme="minorBidi"/>
            <w:smallCaps w:val="0"/>
            <w:noProof/>
            <w:szCs w:val="22"/>
            <w:lang w:eastAsia="ko-KR"/>
          </w:rPr>
          <w:tab/>
        </w:r>
        <w:r w:rsidR="00417E9C" w:rsidRPr="008F3D91">
          <w:rPr>
            <w:rStyle w:val="Hyperlink"/>
            <w:noProof/>
          </w:rPr>
          <w:t>Release 1.7  – 20/09/2019</w:t>
        </w:r>
        <w:r w:rsidR="00417E9C">
          <w:rPr>
            <w:noProof/>
            <w:webHidden/>
          </w:rPr>
          <w:tab/>
        </w:r>
        <w:r w:rsidR="00417E9C">
          <w:rPr>
            <w:noProof/>
            <w:webHidden/>
          </w:rPr>
          <w:fldChar w:fldCharType="begin"/>
        </w:r>
        <w:r w:rsidR="00417E9C">
          <w:rPr>
            <w:noProof/>
            <w:webHidden/>
          </w:rPr>
          <w:instrText xml:space="preserve"> PAGEREF _Toc20297241 \h </w:instrText>
        </w:r>
        <w:r w:rsidR="00417E9C">
          <w:rPr>
            <w:noProof/>
            <w:webHidden/>
          </w:rPr>
        </w:r>
        <w:r w:rsidR="00417E9C">
          <w:rPr>
            <w:noProof/>
            <w:webHidden/>
          </w:rPr>
          <w:fldChar w:fldCharType="separate"/>
        </w:r>
        <w:r w:rsidR="00417E9C">
          <w:rPr>
            <w:noProof/>
            <w:webHidden/>
          </w:rPr>
          <w:t>4</w:t>
        </w:r>
        <w:r w:rsidR="00417E9C">
          <w:rPr>
            <w:noProof/>
            <w:webHidden/>
          </w:rPr>
          <w:fldChar w:fldCharType="end"/>
        </w:r>
      </w:hyperlink>
    </w:p>
    <w:p w:rsidR="00926A13" w:rsidRDefault="00A72C9F" w:rsidP="00B13748">
      <w:pPr>
        <w:rPr>
          <w:b/>
          <w:sz w:val="20"/>
          <w:szCs w:val="20"/>
          <w:lang w:val="en-US"/>
        </w:rPr>
      </w:pPr>
      <w:r>
        <w:fldChar w:fldCharType="end"/>
      </w:r>
      <w:r w:rsidR="00B13748">
        <w:rPr>
          <w:b/>
          <w:sz w:val="20"/>
          <w:szCs w:val="20"/>
          <w:lang w:val="en-US"/>
        </w:rPr>
        <w:t xml:space="preserve"> </w:t>
      </w:r>
    </w:p>
    <w:p w:rsidR="00926A13" w:rsidRPr="002E4536" w:rsidRDefault="00926A13" w:rsidP="002E4536">
      <w:pPr>
        <w:rPr>
          <w:b/>
          <w:sz w:val="32"/>
          <w:szCs w:val="32"/>
          <w:lang w:val="en-US"/>
        </w:rPr>
      </w:pPr>
    </w:p>
    <w:p w:rsidR="00E74183" w:rsidRDefault="00E74183">
      <w:pPr>
        <w:pStyle w:val="Heading1"/>
      </w:pPr>
      <w:bookmarkStart w:id="0" w:name="_Toc20297234"/>
      <w:r>
        <w:lastRenderedPageBreak/>
        <w:t>Summary</w:t>
      </w:r>
      <w:bookmarkEnd w:id="0"/>
    </w:p>
    <w:p w:rsidR="000735AD" w:rsidRDefault="000735AD" w:rsidP="000735AD">
      <w:pPr>
        <w:rPr>
          <w:lang w:val="en-US"/>
        </w:rPr>
      </w:pPr>
    </w:p>
    <w:p w:rsidR="00B61F31" w:rsidRDefault="000735AD" w:rsidP="009C552D">
      <w:pPr>
        <w:rPr>
          <w:lang w:val="en-US"/>
        </w:rPr>
      </w:pPr>
      <w:r>
        <w:rPr>
          <w:lang w:val="en-US"/>
        </w:rPr>
        <w:t xml:space="preserve">This document </w:t>
      </w:r>
      <w:r w:rsidR="00B96B5A">
        <w:rPr>
          <w:lang w:val="en-US"/>
        </w:rPr>
        <w:t xml:space="preserve">started on </w:t>
      </w:r>
      <w:r>
        <w:rPr>
          <w:lang w:val="en-US"/>
        </w:rPr>
        <w:t>contains a</w:t>
      </w:r>
      <w:r w:rsidR="00CA6264">
        <w:rPr>
          <w:lang w:val="en-US"/>
        </w:rPr>
        <w:t xml:space="preserve">n overview of the </w:t>
      </w:r>
      <w:r>
        <w:rPr>
          <w:lang w:val="en-US"/>
        </w:rPr>
        <w:t xml:space="preserve">design and </w:t>
      </w:r>
      <w:r w:rsidR="009C552D">
        <w:rPr>
          <w:lang w:val="en-US"/>
        </w:rPr>
        <w:t xml:space="preserve">development </w:t>
      </w:r>
      <w:r w:rsidR="00591C36">
        <w:rPr>
          <w:lang w:val="en-US"/>
        </w:rPr>
        <w:t xml:space="preserve">work </w:t>
      </w:r>
      <w:r w:rsidR="00B96B5A">
        <w:rPr>
          <w:lang w:val="en-US"/>
        </w:rPr>
        <w:t xml:space="preserve">performed </w:t>
      </w:r>
      <w:r w:rsidR="009C552D">
        <w:rPr>
          <w:lang w:val="en-US"/>
        </w:rPr>
        <w:t xml:space="preserve">on the </w:t>
      </w:r>
      <w:r w:rsidR="00F729B8">
        <w:rPr>
          <w:lang w:val="en-US"/>
        </w:rPr>
        <w:t>C# version of the TSP</w:t>
      </w:r>
      <w:r w:rsidR="009C552D">
        <w:rPr>
          <w:lang w:val="en-US"/>
        </w:rPr>
        <w:t xml:space="preserve"> Suite</w:t>
      </w:r>
      <w:r w:rsidR="00591C36">
        <w:rPr>
          <w:lang w:val="en-US"/>
        </w:rPr>
        <w:t xml:space="preserve"> </w:t>
      </w:r>
      <w:r w:rsidR="00B96B5A">
        <w:rPr>
          <w:lang w:val="en-US"/>
        </w:rPr>
        <w:t>since 20</w:t>
      </w:r>
      <w:r w:rsidR="00B96B5A" w:rsidRPr="00B96B5A">
        <w:rPr>
          <w:vertAlign w:val="superscript"/>
          <w:lang w:val="en-US"/>
        </w:rPr>
        <w:t>th</w:t>
      </w:r>
      <w:r w:rsidR="00B96B5A">
        <w:rPr>
          <w:lang w:val="en-US"/>
        </w:rPr>
        <w:t xml:space="preserve"> September 2019.</w:t>
      </w:r>
    </w:p>
    <w:p w:rsidR="00B61F31" w:rsidRDefault="00B61F31" w:rsidP="009C552D">
      <w:pPr>
        <w:rPr>
          <w:lang w:val="en-US"/>
        </w:rPr>
      </w:pPr>
    </w:p>
    <w:p w:rsidR="00B61F31" w:rsidRDefault="00B61F31" w:rsidP="00B61F31">
      <w:pPr>
        <w:pStyle w:val="Heading2"/>
      </w:pPr>
      <w:bookmarkStart w:id="1" w:name="_Toc20297235"/>
      <w:r>
        <w:t>References</w:t>
      </w:r>
      <w:bookmarkEnd w:id="1"/>
    </w:p>
    <w:p w:rsidR="00B61F31" w:rsidRDefault="00B61F31" w:rsidP="009C552D">
      <w:pPr>
        <w:rPr>
          <w:lang w:val="en-US"/>
        </w:rPr>
      </w:pPr>
    </w:p>
    <w:p w:rsidR="00452D6A" w:rsidRDefault="00B61F31" w:rsidP="009C552D">
      <w:pPr>
        <w:rPr>
          <w:lang w:val="en-US"/>
        </w:rPr>
      </w:pPr>
      <w:r>
        <w:rPr>
          <w:lang w:val="en-US"/>
        </w:rPr>
        <w:t>The ‘Issue #’ numbers refer to the unique numbers in the Issue Tracker Spreadsheet</w:t>
      </w:r>
      <w:r w:rsidR="00943E93">
        <w:rPr>
          <w:lang w:val="en-US"/>
        </w:rPr>
        <w:t xml:space="preserve"> stored on the server in the </w:t>
      </w:r>
      <w:proofErr w:type="gramStart"/>
      <w:r w:rsidR="00943E93">
        <w:rPr>
          <w:lang w:val="en-US"/>
        </w:rPr>
        <w:t xml:space="preserve">folder  </w:t>
      </w:r>
      <w:r w:rsidR="00943E93" w:rsidRPr="00943E93">
        <w:rPr>
          <w:lang w:val="en-US"/>
        </w:rPr>
        <w:t>\</w:t>
      </w:r>
      <w:proofErr w:type="gramEnd"/>
      <w:r w:rsidR="00943E93" w:rsidRPr="00943E93">
        <w:rPr>
          <w:lang w:val="en-US"/>
        </w:rPr>
        <w:t>\192.168.11.250\Testing\IssueTracker</w:t>
      </w:r>
      <w:r w:rsidR="00943E93">
        <w:rPr>
          <w:lang w:val="en-US"/>
        </w:rPr>
        <w:t>.</w:t>
      </w:r>
    </w:p>
    <w:p w:rsidR="00DC7F27" w:rsidRDefault="009C552D" w:rsidP="00452D6A">
      <w:pPr>
        <w:rPr>
          <w:lang w:val="en-US"/>
        </w:rPr>
      </w:pPr>
      <w:r>
        <w:rPr>
          <w:lang w:val="en-US"/>
        </w:rPr>
        <w:t>.</w:t>
      </w:r>
      <w:r w:rsidR="00452D6A">
        <w:rPr>
          <w:lang w:val="en-US"/>
        </w:rPr>
        <w:t xml:space="preserve"> </w:t>
      </w:r>
    </w:p>
    <w:p w:rsidR="00B93ED4" w:rsidRDefault="00B93ED4" w:rsidP="00B75050">
      <w:pPr>
        <w:rPr>
          <w:lang w:val="en-US"/>
        </w:rPr>
      </w:pPr>
    </w:p>
    <w:p w:rsidR="00B93ED4" w:rsidRDefault="00B93ED4" w:rsidP="00B93ED4">
      <w:pPr>
        <w:pStyle w:val="Heading2"/>
      </w:pPr>
      <w:bookmarkStart w:id="2" w:name="_Toc20297236"/>
      <w:r>
        <w:t>Development Environment</w:t>
      </w:r>
      <w:bookmarkEnd w:id="2"/>
    </w:p>
    <w:p w:rsidR="00B93ED4" w:rsidRDefault="00B93ED4" w:rsidP="00B93ED4">
      <w:pPr>
        <w:rPr>
          <w:lang w:val="en-US"/>
        </w:rPr>
      </w:pPr>
    </w:p>
    <w:p w:rsidR="00B93ED4" w:rsidRDefault="00B93ED4" w:rsidP="00B93ED4">
      <w:pPr>
        <w:rPr>
          <w:lang w:val="en-US"/>
        </w:rPr>
      </w:pPr>
      <w:r>
        <w:rPr>
          <w:lang w:val="en-US"/>
        </w:rPr>
        <w:t>The impound tools was developed using:</w:t>
      </w:r>
    </w:p>
    <w:p w:rsidR="00B93ED4" w:rsidRDefault="00F729B8" w:rsidP="00B93ED4">
      <w:pPr>
        <w:ind w:firstLine="720"/>
        <w:rPr>
          <w:lang w:val="en-US"/>
        </w:rPr>
      </w:pPr>
      <w:r>
        <w:rPr>
          <w:lang w:val="en-US"/>
        </w:rPr>
        <w:t xml:space="preserve"> Visual Studio 2019 – Community Edition</w:t>
      </w:r>
    </w:p>
    <w:p w:rsidR="00B93ED4" w:rsidRDefault="00B93ED4" w:rsidP="00B93ED4">
      <w:pPr>
        <w:rPr>
          <w:lang w:val="en-US"/>
        </w:rPr>
      </w:pPr>
      <w:r>
        <w:rPr>
          <w:lang w:val="en-US"/>
        </w:rPr>
        <w:t>The source code folder was:</w:t>
      </w:r>
    </w:p>
    <w:p w:rsidR="0032246A" w:rsidRDefault="0032246A" w:rsidP="0032246A">
      <w:pPr>
        <w:ind w:left="720"/>
        <w:rPr>
          <w:lang w:val="en-US"/>
        </w:rPr>
      </w:pPr>
      <w:r w:rsidRPr="0032246A">
        <w:rPr>
          <w:lang w:val="en-US"/>
        </w:rPr>
        <w:t>E:\Chris\Work\SoftwareDe</w:t>
      </w:r>
      <w:r>
        <w:rPr>
          <w:lang w:val="en-US"/>
        </w:rPr>
        <w:t>velopment\</w:t>
      </w:r>
      <w:r w:rsidR="00F729B8">
        <w:rPr>
          <w:lang w:val="en-US"/>
        </w:rPr>
        <w:t xml:space="preserve">TSP (C#) </w:t>
      </w:r>
      <w:proofErr w:type="spellStart"/>
      <w:r w:rsidR="00F729B8">
        <w:rPr>
          <w:lang w:val="en-US"/>
        </w:rPr>
        <w:t>Vx.x.x</w:t>
      </w:r>
      <w:proofErr w:type="spellEnd"/>
    </w:p>
    <w:p w:rsidR="00BD1442" w:rsidRDefault="005D4D82" w:rsidP="00BD1442">
      <w:pPr>
        <w:rPr>
          <w:lang w:val="en-US"/>
        </w:rPr>
      </w:pPr>
      <w:r>
        <w:rPr>
          <w:lang w:val="en-US"/>
        </w:rPr>
        <w:t>Source control</w:t>
      </w:r>
      <w:r w:rsidR="00BD1442">
        <w:rPr>
          <w:lang w:val="en-US"/>
        </w:rPr>
        <w:t xml:space="preserve"> (SVN)</w:t>
      </w:r>
    </w:p>
    <w:p w:rsidR="005D4D82" w:rsidRDefault="00F729B8" w:rsidP="005D4D82">
      <w:pPr>
        <w:ind w:left="720" w:firstLine="720"/>
        <w:rPr>
          <w:lang w:val="en-US"/>
        </w:rPr>
      </w:pPr>
      <w:r w:rsidRPr="00F729B8">
        <w:rPr>
          <w:lang w:val="en-US"/>
        </w:rPr>
        <w:t>http://192.168.11.250/repos/Software/S900_Sentinel_VideoRecorder/src</w:t>
      </w:r>
      <w:r w:rsidR="00CC20B4">
        <w:rPr>
          <w:lang w:val="en-US"/>
        </w:rPr>
        <w:t>/branches/Sentinel_Recorder_Vx.x.x</w:t>
      </w:r>
    </w:p>
    <w:p w:rsidR="004D2E97" w:rsidRDefault="004D2E97" w:rsidP="005D4D82">
      <w:pPr>
        <w:ind w:left="720" w:firstLine="720"/>
        <w:rPr>
          <w:lang w:val="en-US"/>
        </w:rPr>
      </w:pPr>
    </w:p>
    <w:p w:rsidR="004D2E97" w:rsidRDefault="004D2E97" w:rsidP="00F91F9F">
      <w:pPr>
        <w:pStyle w:val="Heading2"/>
      </w:pPr>
      <w:bookmarkStart w:id="3" w:name="_Toc20297237"/>
      <w:r>
        <w:t>The build process</w:t>
      </w:r>
      <w:bookmarkEnd w:id="3"/>
    </w:p>
    <w:p w:rsidR="004D2E97" w:rsidRPr="004D2E97" w:rsidRDefault="004D2E97" w:rsidP="004D2E97">
      <w:pPr>
        <w:ind w:left="720" w:firstLine="720"/>
        <w:rPr>
          <w:lang w:val="en-US"/>
        </w:rPr>
      </w:pPr>
      <w:r w:rsidRPr="004D2E97">
        <w:rPr>
          <w:lang w:val="en-US"/>
        </w:rPr>
        <w:t xml:space="preserve">Open </w:t>
      </w:r>
      <w:r w:rsidR="00CC20B4">
        <w:rPr>
          <w:lang w:val="en-US"/>
        </w:rPr>
        <w:t>SentinelTechnicalSupervisor</w:t>
      </w:r>
      <w:r w:rsidRPr="004D2E97">
        <w:rPr>
          <w:lang w:val="en-US"/>
        </w:rPr>
        <w:t>.sln</w:t>
      </w:r>
    </w:p>
    <w:p w:rsidR="004D2E97" w:rsidRDefault="00CC20B4" w:rsidP="004D2E97">
      <w:pPr>
        <w:ind w:left="720" w:firstLine="720"/>
        <w:rPr>
          <w:lang w:val="en-US"/>
        </w:rPr>
      </w:pPr>
      <w:r>
        <w:rPr>
          <w:lang w:val="en-US"/>
        </w:rPr>
        <w:t>Select Release</w:t>
      </w:r>
    </w:p>
    <w:p w:rsidR="003A318C" w:rsidRPr="004D2E97" w:rsidRDefault="003A318C" w:rsidP="004D2E97">
      <w:pPr>
        <w:ind w:left="720" w:firstLine="720"/>
        <w:rPr>
          <w:lang w:val="en-US"/>
        </w:rPr>
      </w:pPr>
      <w:r>
        <w:rPr>
          <w:lang w:val="en-US"/>
        </w:rPr>
        <w:t>Build/Rebuild</w:t>
      </w:r>
    </w:p>
    <w:p w:rsidR="004D2E97" w:rsidRDefault="004D2E97" w:rsidP="004D2E97">
      <w:pPr>
        <w:ind w:left="720" w:firstLine="720"/>
        <w:rPr>
          <w:lang w:val="en-US"/>
        </w:rPr>
      </w:pPr>
      <w:r w:rsidRPr="004D2E97">
        <w:rPr>
          <w:lang w:val="en-US"/>
        </w:rPr>
        <w:t>Open Installer/</w:t>
      </w:r>
      <w:proofErr w:type="spellStart"/>
      <w:r w:rsidRPr="004D2E97">
        <w:rPr>
          <w:lang w:val="en-US"/>
        </w:rPr>
        <w:t>installer.iss</w:t>
      </w:r>
      <w:proofErr w:type="spellEnd"/>
      <w:r w:rsidRPr="004D2E97">
        <w:rPr>
          <w:lang w:val="en-US"/>
        </w:rPr>
        <w:t xml:space="preserve"> and compile</w:t>
      </w:r>
    </w:p>
    <w:p w:rsidR="00F91F9F" w:rsidRDefault="00F91F9F" w:rsidP="004D2E97">
      <w:pPr>
        <w:ind w:left="720" w:firstLine="720"/>
        <w:rPr>
          <w:lang w:val="en-US"/>
        </w:rPr>
      </w:pPr>
    </w:p>
    <w:p w:rsidR="00F91F9F" w:rsidRDefault="00F91F9F" w:rsidP="00F91F9F">
      <w:pPr>
        <w:pStyle w:val="Heading2"/>
      </w:pPr>
      <w:bookmarkStart w:id="4" w:name="_Toc20297238"/>
      <w:r>
        <w:t>The release process</w:t>
      </w:r>
      <w:bookmarkEnd w:id="4"/>
    </w:p>
    <w:p w:rsidR="00F91F9F" w:rsidRDefault="00F91F9F" w:rsidP="000E1BC6">
      <w:pPr>
        <w:rPr>
          <w:lang w:val="en-US"/>
        </w:rPr>
      </w:pPr>
      <w:r>
        <w:rPr>
          <w:lang w:val="en-US"/>
        </w:rPr>
        <w:t xml:space="preserve">After developer testing place the installation and the updated release notes </w:t>
      </w:r>
      <w:proofErr w:type="gramStart"/>
      <w:r>
        <w:rPr>
          <w:lang w:val="en-US"/>
        </w:rPr>
        <w:t xml:space="preserve">in </w:t>
      </w:r>
      <w:r w:rsidR="000E1BC6">
        <w:rPr>
          <w:lang w:val="en-US"/>
        </w:rPr>
        <w:t>:</w:t>
      </w:r>
      <w:proofErr w:type="gramEnd"/>
    </w:p>
    <w:p w:rsidR="000E1BC6" w:rsidRDefault="000E1BC6" w:rsidP="000652CA">
      <w:pPr>
        <w:ind w:firstLine="720"/>
        <w:rPr>
          <w:lang w:val="en-US"/>
        </w:rPr>
      </w:pPr>
      <w:r w:rsidRPr="000E1BC6">
        <w:rPr>
          <w:lang w:val="en-US"/>
        </w:rPr>
        <w:t>\\192.168.11.250\Testing\1) Work in Progress</w:t>
      </w:r>
      <w:r w:rsidR="001C4E32">
        <w:rPr>
          <w:lang w:val="en-US"/>
        </w:rPr>
        <w:t>\</w:t>
      </w:r>
      <w:proofErr w:type="spellStart"/>
      <w:r w:rsidR="001C4E32">
        <w:rPr>
          <w:lang w:val="en-US"/>
        </w:rPr>
        <w:t>yyyy</w:t>
      </w:r>
      <w:proofErr w:type="spellEnd"/>
      <w:r w:rsidR="001C4E32">
        <w:rPr>
          <w:lang w:val="en-US"/>
        </w:rPr>
        <w:t>-mm-</w:t>
      </w:r>
      <w:proofErr w:type="spellStart"/>
      <w:r>
        <w:rPr>
          <w:lang w:val="en-US"/>
        </w:rPr>
        <w:t>dd</w:t>
      </w:r>
      <w:proofErr w:type="spellEnd"/>
      <w:r>
        <w:rPr>
          <w:lang w:val="en-US"/>
        </w:rPr>
        <w:t>\</w:t>
      </w:r>
      <w:proofErr w:type="spellStart"/>
      <w:r>
        <w:rPr>
          <w:lang w:val="en-US"/>
        </w:rPr>
        <w:t>xxxxxxxxxx</w:t>
      </w:r>
      <w:proofErr w:type="spellEnd"/>
    </w:p>
    <w:p w:rsidR="000E1BC6" w:rsidRDefault="000E1BC6" w:rsidP="000E1BC6">
      <w:pPr>
        <w:rPr>
          <w:lang w:val="en-US"/>
        </w:rPr>
      </w:pPr>
      <w:r>
        <w:rPr>
          <w:lang w:val="en-US"/>
        </w:rPr>
        <w:t>Circulate an email for it to be tested</w:t>
      </w:r>
    </w:p>
    <w:p w:rsidR="000652CA" w:rsidRDefault="000652CA" w:rsidP="000E1BC6">
      <w:pPr>
        <w:rPr>
          <w:lang w:val="en-US"/>
        </w:rPr>
      </w:pPr>
    </w:p>
    <w:p w:rsidR="000652CA" w:rsidRDefault="000652CA" w:rsidP="000E1BC6">
      <w:pPr>
        <w:rPr>
          <w:lang w:val="en-US"/>
        </w:rPr>
      </w:pPr>
      <w:r>
        <w:rPr>
          <w:lang w:val="en-US"/>
        </w:rPr>
        <w:t xml:space="preserve">Once testing is complete copy the folder </w:t>
      </w:r>
      <w:proofErr w:type="gramStart"/>
      <w:r>
        <w:rPr>
          <w:lang w:val="en-US"/>
        </w:rPr>
        <w:t>to :</w:t>
      </w:r>
      <w:proofErr w:type="gramEnd"/>
    </w:p>
    <w:p w:rsidR="000652CA" w:rsidRDefault="000652CA" w:rsidP="000652CA">
      <w:pPr>
        <w:ind w:firstLine="720"/>
        <w:rPr>
          <w:lang w:val="en-US"/>
        </w:rPr>
      </w:pPr>
      <w:r w:rsidRPr="000652CA">
        <w:rPr>
          <w:lang w:val="en-US"/>
        </w:rPr>
        <w:t>\\192.168.11.250\Testing\2) Complete</w:t>
      </w:r>
      <w:r w:rsidR="001C4E32">
        <w:rPr>
          <w:lang w:val="en-US"/>
        </w:rPr>
        <w:t>\\</w:t>
      </w:r>
      <w:proofErr w:type="spellStart"/>
      <w:r w:rsidR="001C4E32">
        <w:rPr>
          <w:lang w:val="en-US"/>
        </w:rPr>
        <w:t>yyyy</w:t>
      </w:r>
      <w:proofErr w:type="spellEnd"/>
      <w:r w:rsidR="001C4E32">
        <w:rPr>
          <w:lang w:val="en-US"/>
        </w:rPr>
        <w:t>-mm-</w:t>
      </w:r>
      <w:proofErr w:type="spellStart"/>
      <w:r w:rsidR="001C4E32">
        <w:rPr>
          <w:lang w:val="en-US"/>
        </w:rPr>
        <w:t>dd</w:t>
      </w:r>
      <w:proofErr w:type="spellEnd"/>
      <w:r w:rsidR="001C4E32">
        <w:rPr>
          <w:lang w:val="en-US"/>
        </w:rPr>
        <w:t>\</w:t>
      </w:r>
      <w:proofErr w:type="spellStart"/>
      <w:r w:rsidR="001C4E32">
        <w:rPr>
          <w:lang w:val="en-US"/>
        </w:rPr>
        <w:t>xxxxxxxxxx</w:t>
      </w:r>
      <w:proofErr w:type="spellEnd"/>
    </w:p>
    <w:p w:rsidR="00EA5896" w:rsidRDefault="00EA5896" w:rsidP="000652CA">
      <w:pPr>
        <w:ind w:firstLine="720"/>
        <w:rPr>
          <w:lang w:val="en-US"/>
        </w:rPr>
      </w:pPr>
    </w:p>
    <w:p w:rsidR="00EA5896" w:rsidRDefault="00A30DE5" w:rsidP="000652CA">
      <w:pPr>
        <w:ind w:firstLine="720"/>
        <w:rPr>
          <w:lang w:val="en-US"/>
        </w:rPr>
      </w:pPr>
      <w:r>
        <w:rPr>
          <w:lang w:val="en-US"/>
        </w:rPr>
        <w:t>Ensure that everything is under</w:t>
      </w:r>
      <w:r w:rsidR="00EA5896">
        <w:rPr>
          <w:lang w:val="en-US"/>
        </w:rPr>
        <w:t xml:space="preserve"> source control </w:t>
      </w:r>
      <w:r>
        <w:rPr>
          <w:lang w:val="en-US"/>
        </w:rPr>
        <w:t>including this document.</w:t>
      </w:r>
    </w:p>
    <w:p w:rsidR="00B303A8" w:rsidRDefault="00B303A8" w:rsidP="000652CA">
      <w:pPr>
        <w:ind w:firstLine="720"/>
        <w:rPr>
          <w:lang w:val="en-US"/>
        </w:rPr>
      </w:pPr>
    </w:p>
    <w:p w:rsidR="00B303A8" w:rsidRDefault="00B303A8" w:rsidP="00B303A8">
      <w:pPr>
        <w:pStyle w:val="Heading2"/>
      </w:pPr>
      <w:bookmarkStart w:id="5" w:name="_Toc20297239"/>
      <w:r>
        <w:t>Work still to do</w:t>
      </w:r>
      <w:bookmarkEnd w:id="5"/>
    </w:p>
    <w:p w:rsidR="000E1BC6" w:rsidRPr="00F91F9F" w:rsidRDefault="000E1BC6" w:rsidP="000E1BC6">
      <w:pPr>
        <w:rPr>
          <w:lang w:val="en-US"/>
        </w:rPr>
      </w:pPr>
    </w:p>
    <w:p w:rsidR="004D2E97" w:rsidRDefault="004D2E97" w:rsidP="005D4D82">
      <w:pPr>
        <w:ind w:left="720" w:firstLine="720"/>
        <w:rPr>
          <w:lang w:val="en-US"/>
        </w:rPr>
      </w:pPr>
    </w:p>
    <w:p w:rsidR="004D2E97" w:rsidRDefault="004D2E97" w:rsidP="005D4D82">
      <w:pPr>
        <w:ind w:left="720" w:firstLine="720"/>
        <w:rPr>
          <w:lang w:val="en-US"/>
        </w:rPr>
      </w:pPr>
    </w:p>
    <w:p w:rsidR="005D4D82" w:rsidRDefault="005D4D82" w:rsidP="005D4D82">
      <w:pPr>
        <w:ind w:left="720" w:firstLine="720"/>
        <w:rPr>
          <w:lang w:val="en-US"/>
        </w:rPr>
      </w:pPr>
    </w:p>
    <w:p w:rsidR="005D4D82" w:rsidRDefault="005D4D82" w:rsidP="005D4D82">
      <w:pPr>
        <w:ind w:left="720" w:firstLine="720"/>
        <w:rPr>
          <w:lang w:val="en-US"/>
        </w:rPr>
      </w:pPr>
    </w:p>
    <w:p w:rsidR="00EA2735" w:rsidRDefault="00C9151E" w:rsidP="00B93ED4">
      <w:pPr>
        <w:pStyle w:val="Heading1"/>
      </w:pPr>
      <w:bookmarkStart w:id="6" w:name="_Toc20297240"/>
      <w:r>
        <w:lastRenderedPageBreak/>
        <w:t xml:space="preserve">Work performed </w:t>
      </w:r>
      <w:r w:rsidR="0039606D">
        <w:t xml:space="preserve">by </w:t>
      </w:r>
      <w:r>
        <w:t>Release</w:t>
      </w:r>
      <w:bookmarkEnd w:id="6"/>
    </w:p>
    <w:p w:rsidR="00B93ED4" w:rsidRDefault="00B93ED4" w:rsidP="00B93ED4">
      <w:pPr>
        <w:rPr>
          <w:lang w:val="en-US"/>
        </w:rPr>
      </w:pPr>
    </w:p>
    <w:p w:rsidR="00BB583C" w:rsidRDefault="00C9151E" w:rsidP="00C9151E">
      <w:pPr>
        <w:pStyle w:val="Heading2"/>
      </w:pPr>
      <w:bookmarkStart w:id="7" w:name="_Toc20297241"/>
      <w:r>
        <w:t xml:space="preserve">Release </w:t>
      </w:r>
      <w:proofErr w:type="gramStart"/>
      <w:r w:rsidR="00C22C83">
        <w:t>1.7  –</w:t>
      </w:r>
      <w:proofErr w:type="gramEnd"/>
      <w:r w:rsidR="00C22C83">
        <w:t xml:space="preserve"> 20</w:t>
      </w:r>
      <w:r>
        <w:t>/09/2019</w:t>
      </w:r>
      <w:bookmarkEnd w:id="7"/>
    </w:p>
    <w:p w:rsidR="00C22C83" w:rsidRDefault="00C22C83" w:rsidP="00C22C83">
      <w:pPr>
        <w:rPr>
          <w:lang w:val="en-US"/>
        </w:rPr>
      </w:pPr>
    </w:p>
    <w:p w:rsidR="00936A9A" w:rsidRPr="00936A9A" w:rsidRDefault="001F0BDA" w:rsidP="00936A9A">
      <w:pPr>
        <w:rPr>
          <w:rFonts w:ascii="Calibri" w:hAnsi="Calibri" w:cs="Calibri"/>
          <w:color w:val="000000"/>
          <w:szCs w:val="22"/>
          <w:lang w:eastAsia="ko-KR"/>
        </w:rPr>
      </w:pPr>
      <w:r>
        <w:rPr>
          <w:lang w:val="en-US"/>
        </w:rPr>
        <w:t xml:space="preserve">The requirement is to implement Issue # </w:t>
      </w:r>
      <w:r w:rsidR="00936A9A">
        <w:rPr>
          <w:lang w:val="en-US"/>
        </w:rPr>
        <w:t xml:space="preserve">23 - </w:t>
      </w:r>
      <w:r w:rsidR="00936A9A" w:rsidRPr="00936A9A">
        <w:rPr>
          <w:rFonts w:ascii="Calibri" w:hAnsi="Calibri" w:cs="Calibri"/>
          <w:color w:val="000000"/>
          <w:szCs w:val="22"/>
          <w:lang w:eastAsia="ko-KR"/>
        </w:rPr>
        <w:t>Clear all alarms and warnings on a channel when placing it into maintenance mode</w:t>
      </w:r>
    </w:p>
    <w:p w:rsidR="001F0BDA" w:rsidRDefault="001F0BDA" w:rsidP="00C22C83">
      <w:pPr>
        <w:rPr>
          <w:lang w:val="en-US"/>
        </w:rPr>
      </w:pPr>
    </w:p>
    <w:p w:rsidR="00082FBF" w:rsidRDefault="00082FBF" w:rsidP="001F3AEF">
      <w:pPr>
        <w:pStyle w:val="Heading3"/>
      </w:pPr>
      <w:r>
        <w:t>Version Number</w:t>
      </w:r>
    </w:p>
    <w:p w:rsidR="00082FBF" w:rsidRDefault="00082FBF" w:rsidP="00C22C83">
      <w:pPr>
        <w:rPr>
          <w:lang w:val="en-US"/>
        </w:rPr>
      </w:pPr>
    </w:p>
    <w:p w:rsidR="00C22C83" w:rsidRDefault="00C22C83" w:rsidP="00C22C83">
      <w:pPr>
        <w:rPr>
          <w:lang w:val="en-US"/>
        </w:rPr>
      </w:pPr>
      <w:r>
        <w:rPr>
          <w:lang w:val="en-US"/>
        </w:rPr>
        <w:t xml:space="preserve">The release number was bumped up to 1.7 from 1.5.3, with agreement from Paul to skip over the not used version 1.6 which used the </w:t>
      </w:r>
      <w:proofErr w:type="spellStart"/>
      <w:r>
        <w:rPr>
          <w:lang w:val="en-US"/>
        </w:rPr>
        <w:t>codemeter</w:t>
      </w:r>
      <w:proofErr w:type="spellEnd"/>
      <w:r>
        <w:rPr>
          <w:lang w:val="en-US"/>
        </w:rPr>
        <w:t xml:space="preserve"> software licensing system.</w:t>
      </w:r>
    </w:p>
    <w:p w:rsidR="001F0BDA" w:rsidRDefault="001F0BDA" w:rsidP="00C22C83">
      <w:pPr>
        <w:rPr>
          <w:lang w:val="en-US"/>
        </w:rPr>
      </w:pPr>
    </w:p>
    <w:p w:rsidR="00936A9A" w:rsidRDefault="00C230D5" w:rsidP="00C22C83">
      <w:pPr>
        <w:rPr>
          <w:lang w:val="en-US"/>
        </w:rPr>
      </w:pPr>
      <w:r>
        <w:rPr>
          <w:lang w:val="en-US"/>
        </w:rPr>
        <w:t xml:space="preserve">Change the version numbers </w:t>
      </w:r>
      <w:proofErr w:type="spellStart"/>
      <w:r>
        <w:rPr>
          <w:lang w:val="en-US"/>
        </w:rPr>
        <w:t>iun</w:t>
      </w:r>
      <w:proofErr w:type="spellEnd"/>
      <w:r>
        <w:rPr>
          <w:lang w:val="en-US"/>
        </w:rPr>
        <w:t xml:space="preserve"> the </w:t>
      </w:r>
      <w:proofErr w:type="spellStart"/>
      <w:proofErr w:type="gramStart"/>
      <w:r>
        <w:rPr>
          <w:lang w:val="en-US"/>
        </w:rPr>
        <w:t>assemblyinfo</w:t>
      </w:r>
      <w:proofErr w:type="spellEnd"/>
      <w:r>
        <w:rPr>
          <w:lang w:val="en-US"/>
        </w:rPr>
        <w:t xml:space="preserve">  in</w:t>
      </w:r>
      <w:proofErr w:type="gramEnd"/>
      <w:r>
        <w:rPr>
          <w:lang w:val="en-US"/>
        </w:rPr>
        <w:t xml:space="preserve"> </w:t>
      </w:r>
      <w:proofErr w:type="spellStart"/>
      <w:r>
        <w:rPr>
          <w:lang w:val="en-US"/>
        </w:rPr>
        <w:t>ConfigureTSP</w:t>
      </w:r>
      <w:proofErr w:type="spellEnd"/>
      <w:r>
        <w:rPr>
          <w:lang w:val="en-US"/>
        </w:rPr>
        <w:t xml:space="preserve"> and </w:t>
      </w:r>
      <w:proofErr w:type="spellStart"/>
      <w:r>
        <w:rPr>
          <w:lang w:val="en-US"/>
        </w:rPr>
        <w:t>TechnicalSupervisor</w:t>
      </w:r>
      <w:proofErr w:type="spellEnd"/>
      <w:r>
        <w:rPr>
          <w:lang w:val="en-US"/>
        </w:rPr>
        <w:t xml:space="preserve"> properties.</w:t>
      </w:r>
    </w:p>
    <w:p w:rsidR="00C230D5" w:rsidRDefault="00C230D5" w:rsidP="00C22C83">
      <w:pPr>
        <w:rPr>
          <w:lang w:val="en-US"/>
        </w:rPr>
      </w:pPr>
    </w:p>
    <w:p w:rsidR="00C230D5" w:rsidRDefault="002850FE" w:rsidP="00C22C83">
      <w:pPr>
        <w:rPr>
          <w:lang w:val="en-US"/>
        </w:rPr>
      </w:pPr>
      <w:r>
        <w:rPr>
          <w:lang w:val="en-US"/>
        </w:rPr>
        <w:t>C</w:t>
      </w:r>
      <w:r w:rsidR="00C230D5">
        <w:rPr>
          <w:lang w:val="en-US"/>
        </w:rPr>
        <w:t xml:space="preserve">hange </w:t>
      </w:r>
      <w:r w:rsidR="00681F34">
        <w:rPr>
          <w:lang w:val="en-US"/>
        </w:rPr>
        <w:t>the</w:t>
      </w:r>
      <w:r w:rsidR="00C230D5">
        <w:rPr>
          <w:lang w:val="en-US"/>
        </w:rPr>
        <w:t xml:space="preserve"> version number in </w:t>
      </w:r>
      <w:r w:rsidR="00681F34">
        <w:rPr>
          <w:lang w:val="en-US"/>
        </w:rPr>
        <w:t>installer/</w:t>
      </w:r>
      <w:proofErr w:type="spellStart"/>
      <w:r w:rsidR="00681F34">
        <w:rPr>
          <w:lang w:val="en-US"/>
        </w:rPr>
        <w:t>installer.iss</w:t>
      </w:r>
      <w:proofErr w:type="spellEnd"/>
    </w:p>
    <w:p w:rsidR="002850FE" w:rsidRDefault="002850FE" w:rsidP="00C22C83">
      <w:pPr>
        <w:rPr>
          <w:lang w:val="en-US"/>
        </w:rPr>
      </w:pPr>
    </w:p>
    <w:p w:rsidR="002850FE" w:rsidRDefault="002850FE" w:rsidP="00C22C83">
      <w:pPr>
        <w:rPr>
          <w:lang w:val="en-US"/>
        </w:rPr>
      </w:pPr>
      <w:r>
        <w:rPr>
          <w:lang w:val="en-US"/>
        </w:rPr>
        <w:t>Change the version number in installer/</w:t>
      </w:r>
      <w:proofErr w:type="spellStart"/>
      <w:r>
        <w:rPr>
          <w:lang w:val="en-US"/>
        </w:rPr>
        <w:t>etc</w:t>
      </w:r>
      <w:proofErr w:type="spellEnd"/>
      <w:r>
        <w:rPr>
          <w:lang w:val="en-US"/>
        </w:rPr>
        <w:t>/Readme.txt</w:t>
      </w:r>
    </w:p>
    <w:p w:rsidR="00681F34" w:rsidRDefault="00681F34" w:rsidP="00C22C83">
      <w:pPr>
        <w:rPr>
          <w:lang w:val="en-US"/>
        </w:rPr>
      </w:pPr>
    </w:p>
    <w:p w:rsidR="001F3AEF" w:rsidRDefault="001F3AEF" w:rsidP="001F3AEF">
      <w:pPr>
        <w:pStyle w:val="Heading3"/>
      </w:pPr>
      <w:r>
        <w:t>Code investigation</w:t>
      </w:r>
    </w:p>
    <w:p w:rsidR="00681F34" w:rsidRDefault="003F6939" w:rsidP="00C22C83">
      <w:pPr>
        <w:rPr>
          <w:lang w:val="en-US"/>
        </w:rPr>
      </w:pPr>
      <w:r>
        <w:rPr>
          <w:lang w:val="en-US"/>
        </w:rPr>
        <w:t xml:space="preserve">The maintenance modes are changed in </w:t>
      </w:r>
      <w:r w:rsidR="00F3465D">
        <w:rPr>
          <w:lang w:val="en-US"/>
        </w:rPr>
        <w:t>Form4.button4</w:t>
      </w:r>
      <w:r w:rsidR="001F3AEF">
        <w:rPr>
          <w:lang w:val="en-US"/>
        </w:rPr>
        <w:t>_Click</w:t>
      </w:r>
    </w:p>
    <w:p w:rsidR="001F3AEF" w:rsidRDefault="001F3AEF" w:rsidP="00C22C83">
      <w:pPr>
        <w:rPr>
          <w:lang w:val="en-US"/>
        </w:rPr>
      </w:pPr>
    </w:p>
    <w:p w:rsidR="00FF61E3" w:rsidRDefault="00FF61E3" w:rsidP="00C22C83">
      <w:pPr>
        <w:rPr>
          <w:lang w:val="en-US"/>
        </w:rPr>
      </w:pPr>
    </w:p>
    <w:p w:rsidR="00F3465D" w:rsidRDefault="00F3465D" w:rsidP="00F3465D">
      <w:pPr>
        <w:pStyle w:val="Heading5"/>
      </w:pPr>
      <w:r>
        <w:t>The Maintenance log update</w:t>
      </w:r>
    </w:p>
    <w:p w:rsidR="00FF61E3" w:rsidRDefault="00FF61E3" w:rsidP="00C22C83">
      <w:pPr>
        <w:rPr>
          <w:lang w:val="en-US"/>
        </w:rPr>
      </w:pPr>
      <w:r>
        <w:rPr>
          <w:lang w:val="en-US"/>
        </w:rPr>
        <w:t xml:space="preserve">The </w:t>
      </w:r>
      <w:r w:rsidR="00F3465D">
        <w:rPr>
          <w:lang w:val="en-US"/>
        </w:rPr>
        <w:t>update to</w:t>
      </w:r>
      <w:r>
        <w:rPr>
          <w:lang w:val="en-US"/>
        </w:rPr>
        <w:t xml:space="preserve"> the maintenance log occurs at line 1908 of </w:t>
      </w:r>
      <w:proofErr w:type="spellStart"/>
      <w:r>
        <w:rPr>
          <w:lang w:val="en-US"/>
        </w:rPr>
        <w:t>ConfigInterface.cs</w:t>
      </w:r>
      <w:proofErr w:type="spellEnd"/>
      <w:r>
        <w:rPr>
          <w:lang w:val="en-US"/>
        </w:rPr>
        <w:t>.</w:t>
      </w:r>
    </w:p>
    <w:p w:rsidR="00FF61E3" w:rsidRDefault="00FF61E3" w:rsidP="00C22C83">
      <w:pPr>
        <w:rPr>
          <w:lang w:val="en-US"/>
        </w:rPr>
      </w:pPr>
      <w:r>
        <w:rPr>
          <w:lang w:val="en-US"/>
        </w:rPr>
        <w:t>So one solution would be at this point to also clear any alarms for that channel</w:t>
      </w:r>
    </w:p>
    <w:p w:rsidR="00F3465D" w:rsidRDefault="00F3465D" w:rsidP="00C22C83">
      <w:pPr>
        <w:rPr>
          <w:lang w:val="en-US"/>
        </w:rPr>
      </w:pPr>
      <w:r>
        <w:rPr>
          <w:lang w:val="en-US"/>
        </w:rPr>
        <w:t>This is executed in a background worker thread so that the main GUI is not blocked.</w:t>
      </w:r>
    </w:p>
    <w:p w:rsidR="00F3465D" w:rsidRDefault="00F3465D" w:rsidP="00C22C83">
      <w:pPr>
        <w:rPr>
          <w:lang w:val="en-US"/>
        </w:rPr>
      </w:pPr>
    </w:p>
    <w:p w:rsidR="00F3465D" w:rsidRDefault="00F3465D" w:rsidP="00C22C83">
      <w:pPr>
        <w:rPr>
          <w:lang w:val="en-US"/>
        </w:rPr>
      </w:pPr>
    </w:p>
    <w:p w:rsidR="00FF61E3" w:rsidRDefault="003A51FF" w:rsidP="003A51FF">
      <w:pPr>
        <w:pStyle w:val="Heading5"/>
      </w:pPr>
      <w:proofErr w:type="gramStart"/>
      <w:r>
        <w:t>Clearing  Alarms</w:t>
      </w:r>
      <w:proofErr w:type="gramEnd"/>
      <w:r w:rsidR="003801D8">
        <w:t xml:space="preserve"> for a channel</w:t>
      </w:r>
    </w:p>
    <w:p w:rsidR="00FF61E3" w:rsidRDefault="00FF61E3" w:rsidP="00C22C83">
      <w:pPr>
        <w:rPr>
          <w:lang w:val="en-US"/>
        </w:rPr>
      </w:pPr>
    </w:p>
    <w:p w:rsidR="00C22C83" w:rsidRDefault="007846EB" w:rsidP="00C22C83">
      <w:pPr>
        <w:rPr>
          <w:lang w:val="en-US"/>
        </w:rPr>
      </w:pPr>
      <w:r>
        <w:rPr>
          <w:lang w:val="en-US"/>
        </w:rPr>
        <w:t>To clear all alarms the following SQL statement is executed:</w:t>
      </w:r>
    </w:p>
    <w:p w:rsidR="007846EB" w:rsidRDefault="007846EB" w:rsidP="00C22C83">
      <w:pPr>
        <w:rPr>
          <w:rFonts w:ascii="Consolas" w:hAnsi="Consolas" w:cs="Consolas"/>
          <w:color w:val="000000"/>
          <w:sz w:val="19"/>
          <w:szCs w:val="19"/>
          <w:lang w:eastAsia="en-GB"/>
        </w:rPr>
      </w:pPr>
    </w:p>
    <w:p w:rsidR="007846EB" w:rsidRDefault="007846EB" w:rsidP="00C22C83">
      <w:pPr>
        <w:rPr>
          <w:rFonts w:ascii="Consolas" w:hAnsi="Consolas" w:cs="Consolas"/>
          <w:color w:val="000000"/>
          <w:sz w:val="19"/>
          <w:szCs w:val="19"/>
          <w:lang w:eastAsia="en-GB"/>
        </w:rPr>
      </w:pPr>
      <w:r>
        <w:rPr>
          <w:rFonts w:ascii="Consolas" w:hAnsi="Consolas" w:cs="Consolas"/>
          <w:color w:val="000000"/>
          <w:sz w:val="19"/>
          <w:szCs w:val="19"/>
          <w:lang w:eastAsia="en-GB"/>
        </w:rPr>
        <w:t>UPDATE eventLog SET acknowledged=1 WHERE (level &gt;= 2) or (level &lt; 0)</w:t>
      </w:r>
    </w:p>
    <w:p w:rsidR="006471CA" w:rsidRDefault="006471CA" w:rsidP="00C22C83">
      <w:pPr>
        <w:rPr>
          <w:rFonts w:ascii="Consolas" w:hAnsi="Consolas" w:cs="Consolas"/>
          <w:color w:val="000000"/>
          <w:sz w:val="19"/>
          <w:szCs w:val="19"/>
          <w:lang w:eastAsia="en-GB"/>
        </w:rPr>
      </w:pPr>
    </w:p>
    <w:p w:rsidR="006471CA" w:rsidRDefault="006471CA" w:rsidP="00C22C83">
      <w:pPr>
        <w:rPr>
          <w:rFonts w:ascii="Consolas" w:hAnsi="Consolas" w:cs="Consolas"/>
          <w:color w:val="000000"/>
          <w:sz w:val="19"/>
          <w:szCs w:val="19"/>
          <w:lang w:eastAsia="en-GB"/>
        </w:rPr>
      </w:pPr>
      <w:r>
        <w:rPr>
          <w:rFonts w:ascii="Consolas" w:hAnsi="Consolas" w:cs="Consolas"/>
          <w:color w:val="000000"/>
          <w:sz w:val="19"/>
          <w:szCs w:val="19"/>
          <w:lang w:eastAsia="en-GB"/>
        </w:rPr>
        <w:t>So I would assume that the command therefore is:</w:t>
      </w:r>
    </w:p>
    <w:p w:rsidR="006471CA" w:rsidRDefault="006471CA" w:rsidP="00C22C83">
      <w:pPr>
        <w:rPr>
          <w:rFonts w:ascii="Consolas" w:hAnsi="Consolas" w:cs="Consolas"/>
          <w:color w:val="000000"/>
          <w:sz w:val="19"/>
          <w:szCs w:val="19"/>
          <w:lang w:eastAsia="en-GB"/>
        </w:rPr>
      </w:pPr>
    </w:p>
    <w:p w:rsidR="006471CA" w:rsidRDefault="006471CA" w:rsidP="00C22C83">
      <w:pPr>
        <w:rPr>
          <w:rFonts w:ascii="Consolas" w:hAnsi="Consolas" w:cs="Consolas"/>
          <w:color w:val="000000"/>
          <w:sz w:val="19"/>
          <w:szCs w:val="19"/>
          <w:lang w:eastAsia="en-GB"/>
        </w:rPr>
      </w:pPr>
    </w:p>
    <w:p w:rsidR="006471CA" w:rsidRDefault="006471CA" w:rsidP="006471CA">
      <w:pPr>
        <w:rPr>
          <w:rFonts w:ascii="Consolas" w:hAnsi="Consolas" w:cs="Consolas"/>
          <w:color w:val="000000"/>
          <w:sz w:val="19"/>
          <w:szCs w:val="19"/>
          <w:lang w:eastAsia="en-GB"/>
        </w:rPr>
      </w:pPr>
      <w:r>
        <w:rPr>
          <w:rFonts w:ascii="Consolas" w:hAnsi="Consolas" w:cs="Consolas"/>
          <w:color w:val="000000"/>
          <w:sz w:val="19"/>
          <w:szCs w:val="19"/>
          <w:lang w:eastAsia="en-GB"/>
        </w:rPr>
        <w:t>UPDATE eventLog SET acknowledged=1 WHERE channel = the channel id</w:t>
      </w:r>
    </w:p>
    <w:p w:rsidR="006471CA" w:rsidRDefault="00140104" w:rsidP="00140104">
      <w:pPr>
        <w:tabs>
          <w:tab w:val="left" w:pos="3804"/>
        </w:tabs>
        <w:rPr>
          <w:rFonts w:ascii="Consolas" w:hAnsi="Consolas" w:cs="Consolas"/>
          <w:color w:val="000000"/>
          <w:sz w:val="19"/>
          <w:szCs w:val="19"/>
          <w:lang w:eastAsia="en-GB"/>
        </w:rPr>
      </w:pPr>
      <w:r>
        <w:rPr>
          <w:rFonts w:ascii="Consolas" w:hAnsi="Consolas" w:cs="Consolas"/>
          <w:color w:val="000000"/>
          <w:sz w:val="19"/>
          <w:szCs w:val="19"/>
          <w:lang w:eastAsia="en-GB"/>
        </w:rPr>
        <w:tab/>
      </w:r>
    </w:p>
    <w:p w:rsidR="006471CA" w:rsidRDefault="003801D8" w:rsidP="003801D8">
      <w:pPr>
        <w:pStyle w:val="Heading5"/>
        <w:rPr>
          <w:lang w:eastAsia="en-GB"/>
        </w:rPr>
      </w:pPr>
      <w:r>
        <w:rPr>
          <w:lang w:eastAsia="en-GB"/>
        </w:rPr>
        <w:t>Clearing Alarms for a full system</w:t>
      </w:r>
    </w:p>
    <w:p w:rsidR="003801D8" w:rsidRDefault="003801D8" w:rsidP="006471CA">
      <w:pPr>
        <w:rPr>
          <w:rFonts w:ascii="Consolas" w:hAnsi="Consolas" w:cs="Consolas"/>
          <w:color w:val="000000"/>
          <w:sz w:val="19"/>
          <w:szCs w:val="19"/>
          <w:lang w:eastAsia="en-GB"/>
        </w:rPr>
      </w:pPr>
      <w:r>
        <w:rPr>
          <w:rFonts w:ascii="Consolas" w:hAnsi="Consolas" w:cs="Consolas"/>
          <w:color w:val="000000"/>
          <w:sz w:val="19"/>
          <w:szCs w:val="19"/>
          <w:lang w:eastAsia="en-GB"/>
        </w:rPr>
        <w:t>The ch</w:t>
      </w:r>
      <w:r w:rsidR="00A3459A">
        <w:rPr>
          <w:rFonts w:ascii="Consolas" w:hAnsi="Consolas" w:cs="Consolas"/>
          <w:color w:val="000000"/>
          <w:sz w:val="19"/>
          <w:szCs w:val="19"/>
          <w:lang w:eastAsia="en-GB"/>
        </w:rPr>
        <w:t>annel number comes through as if it is the whole system – which really means the NAS it is talking to. So in this case simply clear acknowledge all alarms.</w:t>
      </w:r>
    </w:p>
    <w:p w:rsidR="00A3459A" w:rsidRDefault="00A3459A" w:rsidP="006471CA">
      <w:pPr>
        <w:rPr>
          <w:rFonts w:ascii="Consolas" w:hAnsi="Consolas" w:cs="Consolas"/>
          <w:color w:val="000000"/>
          <w:sz w:val="19"/>
          <w:szCs w:val="19"/>
          <w:lang w:eastAsia="en-GB"/>
        </w:rPr>
      </w:pPr>
    </w:p>
    <w:p w:rsidR="00573507" w:rsidRDefault="00573507" w:rsidP="00573507">
      <w:pPr>
        <w:rPr>
          <w:rFonts w:ascii="Consolas" w:hAnsi="Consolas" w:cs="Consolas"/>
          <w:color w:val="000000"/>
          <w:sz w:val="19"/>
          <w:szCs w:val="19"/>
          <w:lang w:eastAsia="en-GB"/>
        </w:rPr>
      </w:pPr>
      <w:proofErr w:type="gramStart"/>
      <w:r>
        <w:rPr>
          <w:rFonts w:ascii="Consolas" w:hAnsi="Consolas" w:cs="Consolas"/>
          <w:color w:val="000000"/>
          <w:sz w:val="19"/>
          <w:szCs w:val="19"/>
          <w:lang w:eastAsia="en-GB"/>
        </w:rPr>
        <w:t>I.e.</w:t>
      </w:r>
      <w:proofErr w:type="gramEnd"/>
      <w:r>
        <w:rPr>
          <w:rFonts w:ascii="Consolas" w:hAnsi="Consolas" w:cs="Consolas"/>
          <w:color w:val="000000"/>
          <w:sz w:val="19"/>
          <w:szCs w:val="19"/>
          <w:lang w:eastAsia="en-GB"/>
        </w:rPr>
        <w:t xml:space="preserve">    UPDATE eventLog SET acknowledged=1 </w:t>
      </w:r>
    </w:p>
    <w:p w:rsidR="00573507" w:rsidRDefault="00573507" w:rsidP="006471CA">
      <w:pPr>
        <w:rPr>
          <w:rFonts w:ascii="Consolas" w:hAnsi="Consolas" w:cs="Consolas"/>
          <w:color w:val="000000"/>
          <w:sz w:val="19"/>
          <w:szCs w:val="19"/>
          <w:lang w:eastAsia="en-GB"/>
        </w:rPr>
      </w:pPr>
    </w:p>
    <w:p w:rsidR="00573507" w:rsidRDefault="00573507" w:rsidP="006471CA">
      <w:pPr>
        <w:rPr>
          <w:rFonts w:ascii="Consolas" w:hAnsi="Consolas" w:cs="Consolas"/>
          <w:color w:val="000000"/>
          <w:sz w:val="19"/>
          <w:szCs w:val="19"/>
          <w:lang w:eastAsia="en-GB"/>
        </w:rPr>
      </w:pPr>
    </w:p>
    <w:p w:rsidR="003801D8" w:rsidRDefault="003801D8" w:rsidP="006471CA">
      <w:pPr>
        <w:rPr>
          <w:rFonts w:ascii="Consolas" w:hAnsi="Consolas" w:cs="Consolas"/>
          <w:color w:val="000000"/>
          <w:sz w:val="19"/>
          <w:szCs w:val="19"/>
          <w:lang w:eastAsia="en-GB"/>
        </w:rPr>
      </w:pPr>
    </w:p>
    <w:p w:rsidR="003801D8" w:rsidRDefault="003801D8" w:rsidP="006471CA">
      <w:pPr>
        <w:rPr>
          <w:rFonts w:ascii="Consolas" w:hAnsi="Consolas" w:cs="Consolas"/>
          <w:color w:val="000000"/>
          <w:sz w:val="19"/>
          <w:szCs w:val="19"/>
          <w:lang w:eastAsia="en-GB"/>
        </w:rPr>
      </w:pPr>
    </w:p>
    <w:p w:rsidR="006471CA" w:rsidRDefault="006471CA" w:rsidP="00C22C83">
      <w:pPr>
        <w:rPr>
          <w:rFonts w:ascii="Consolas" w:hAnsi="Consolas" w:cs="Consolas"/>
          <w:color w:val="000000"/>
          <w:sz w:val="19"/>
          <w:szCs w:val="19"/>
          <w:lang w:eastAsia="en-GB"/>
        </w:rPr>
      </w:pPr>
    </w:p>
    <w:p w:rsidR="007846EB" w:rsidRPr="00C22C83" w:rsidRDefault="007846EB" w:rsidP="00C22C83">
      <w:pPr>
        <w:rPr>
          <w:lang w:val="en-US"/>
        </w:rPr>
      </w:pPr>
    </w:p>
    <w:p w:rsidR="00C9151E" w:rsidRDefault="00C9151E" w:rsidP="00C9151E">
      <w:pPr>
        <w:rPr>
          <w:lang w:val="en-US"/>
        </w:rPr>
      </w:pPr>
    </w:p>
    <w:p w:rsidR="00436368" w:rsidRPr="003D4522" w:rsidRDefault="00436368" w:rsidP="003D4522"/>
    <w:p w:rsidR="00F11F93" w:rsidRDefault="00F11F93" w:rsidP="00195ECE">
      <w:pPr>
        <w:rPr>
          <w:lang w:val="en-US"/>
        </w:rPr>
      </w:pPr>
    </w:p>
    <w:p w:rsidR="00F11F93" w:rsidRDefault="00F11F93" w:rsidP="00195ECE">
      <w:pPr>
        <w:rPr>
          <w:lang w:val="en-US"/>
        </w:rPr>
      </w:pPr>
    </w:p>
    <w:p w:rsidR="002E7269" w:rsidRDefault="002E7269" w:rsidP="00195ECE">
      <w:pPr>
        <w:rPr>
          <w:lang w:val="en-US"/>
        </w:rPr>
      </w:pPr>
    </w:p>
    <w:p w:rsidR="00573507" w:rsidRDefault="00573507" w:rsidP="00573507">
      <w:pPr>
        <w:rPr>
          <w:rFonts w:ascii="Consolas" w:hAnsi="Consolas" w:cs="Consolas"/>
          <w:color w:val="000000"/>
          <w:sz w:val="19"/>
          <w:szCs w:val="19"/>
          <w:lang w:eastAsia="en-GB"/>
        </w:rPr>
      </w:pPr>
      <w:r>
        <w:rPr>
          <w:rFonts w:ascii="Consolas" w:hAnsi="Consolas" w:cs="Consolas"/>
          <w:color w:val="000000"/>
          <w:sz w:val="19"/>
          <w:szCs w:val="19"/>
          <w:lang w:eastAsia="en-GB"/>
        </w:rPr>
        <w:lastRenderedPageBreak/>
        <w:t>So the code is:</w:t>
      </w:r>
    </w:p>
    <w:p w:rsidR="00573507" w:rsidRDefault="00573507" w:rsidP="00573507">
      <w:pPr>
        <w:autoSpaceDE w:val="0"/>
        <w:autoSpaceDN w:val="0"/>
        <w:adjustRightInd w:val="0"/>
        <w:rPr>
          <w:rFonts w:ascii="Consolas" w:hAnsi="Consolas" w:cs="Consolas"/>
          <w:color w:val="000000"/>
          <w:sz w:val="16"/>
          <w:szCs w:val="16"/>
          <w:lang w:eastAsia="en-GB"/>
        </w:rPr>
      </w:pPr>
    </w:p>
    <w:p w:rsidR="00573507" w:rsidRPr="00573507" w:rsidRDefault="00573507" w:rsidP="00573507">
      <w:pPr>
        <w:autoSpaceDE w:val="0"/>
        <w:autoSpaceDN w:val="0"/>
        <w:adjustRightInd w:val="0"/>
        <w:rPr>
          <w:rFonts w:ascii="Consolas" w:hAnsi="Consolas" w:cs="Consolas"/>
          <w:color w:val="000000"/>
          <w:sz w:val="16"/>
          <w:szCs w:val="16"/>
          <w:lang w:eastAsia="en-GB"/>
        </w:rPr>
      </w:pPr>
      <w:r w:rsidRPr="00573507">
        <w:rPr>
          <w:rFonts w:ascii="Consolas" w:hAnsi="Consolas" w:cs="Consolas"/>
          <w:color w:val="008000"/>
          <w:sz w:val="16"/>
          <w:szCs w:val="16"/>
          <w:lang w:eastAsia="en-GB"/>
        </w:rPr>
        <w:t>//CRR 20/09/</w:t>
      </w:r>
      <w:proofErr w:type="gramStart"/>
      <w:r w:rsidRPr="00573507">
        <w:rPr>
          <w:rFonts w:ascii="Consolas" w:hAnsi="Consolas" w:cs="Consolas"/>
          <w:color w:val="008000"/>
          <w:sz w:val="16"/>
          <w:szCs w:val="16"/>
          <w:lang w:eastAsia="en-GB"/>
        </w:rPr>
        <w:t>2019  Issue</w:t>
      </w:r>
      <w:proofErr w:type="gramEnd"/>
      <w:r w:rsidRPr="00573507">
        <w:rPr>
          <w:rFonts w:ascii="Consolas" w:hAnsi="Consolas" w:cs="Consolas"/>
          <w:color w:val="008000"/>
          <w:sz w:val="16"/>
          <w:szCs w:val="16"/>
          <w:lang w:eastAsia="en-GB"/>
        </w:rPr>
        <w:t xml:space="preserve"> #23  - Clear current alarms on a channel if it's maintenance mode is being set to true</w:t>
      </w:r>
    </w:p>
    <w:p w:rsidR="00573507" w:rsidRDefault="00573507" w:rsidP="00573507">
      <w:pPr>
        <w:autoSpaceDE w:val="0"/>
        <w:autoSpaceDN w:val="0"/>
        <w:adjustRightInd w:val="0"/>
        <w:rPr>
          <w:rFonts w:ascii="Consolas" w:hAnsi="Consolas" w:cs="Consolas"/>
          <w:color w:val="000000"/>
          <w:sz w:val="16"/>
          <w:szCs w:val="16"/>
          <w:lang w:eastAsia="en-GB"/>
        </w:rPr>
      </w:pPr>
    </w:p>
    <w:p w:rsidR="00573507" w:rsidRPr="00573507" w:rsidRDefault="00573507" w:rsidP="00E12FCB">
      <w:pPr>
        <w:shd w:val="clear" w:color="auto" w:fill="DBE5F1" w:themeFill="accent1" w:themeFillTint="33"/>
        <w:autoSpaceDE w:val="0"/>
        <w:autoSpaceDN w:val="0"/>
        <w:adjustRightInd w:val="0"/>
        <w:rPr>
          <w:rFonts w:ascii="Consolas" w:hAnsi="Consolas" w:cs="Consolas"/>
          <w:color w:val="000000"/>
          <w:sz w:val="16"/>
          <w:szCs w:val="16"/>
          <w:lang w:eastAsia="en-GB"/>
        </w:rPr>
      </w:pPr>
      <w:r>
        <w:rPr>
          <w:rFonts w:ascii="Consolas" w:hAnsi="Consolas" w:cs="Consolas"/>
          <w:color w:val="0000FF"/>
          <w:sz w:val="16"/>
          <w:szCs w:val="16"/>
          <w:lang w:eastAsia="en-GB"/>
        </w:rPr>
        <w:t xml:space="preserve">    </w:t>
      </w:r>
      <w:proofErr w:type="gramStart"/>
      <w:r w:rsidRPr="00573507">
        <w:rPr>
          <w:rFonts w:ascii="Consolas" w:hAnsi="Consolas" w:cs="Consolas"/>
          <w:color w:val="0000FF"/>
          <w:sz w:val="16"/>
          <w:szCs w:val="16"/>
          <w:lang w:eastAsia="en-GB"/>
        </w:rPr>
        <w:t>if</w:t>
      </w:r>
      <w:r w:rsidRPr="00573507">
        <w:rPr>
          <w:rFonts w:ascii="Consolas" w:hAnsi="Consolas" w:cs="Consolas"/>
          <w:color w:val="000000"/>
          <w:sz w:val="16"/>
          <w:szCs w:val="16"/>
          <w:lang w:eastAsia="en-GB"/>
        </w:rPr>
        <w:t>(</w:t>
      </w:r>
      <w:proofErr w:type="spellStart"/>
      <w:proofErr w:type="gramEnd"/>
      <w:r w:rsidRPr="00573507">
        <w:rPr>
          <w:rFonts w:ascii="Consolas" w:hAnsi="Consolas" w:cs="Consolas"/>
          <w:color w:val="000000"/>
          <w:sz w:val="16"/>
          <w:szCs w:val="16"/>
          <w:lang w:eastAsia="en-GB"/>
        </w:rPr>
        <w:t>item.active</w:t>
      </w:r>
      <w:proofErr w:type="spellEnd"/>
      <w:r w:rsidRPr="00573507">
        <w:rPr>
          <w:rFonts w:ascii="Consolas" w:hAnsi="Consolas" w:cs="Consolas"/>
          <w:color w:val="000000"/>
          <w:sz w:val="16"/>
          <w:szCs w:val="16"/>
          <w:lang w:eastAsia="en-GB"/>
        </w:rPr>
        <w:t>)</w:t>
      </w:r>
    </w:p>
    <w:p w:rsidR="00573507" w:rsidRPr="00573507" w:rsidRDefault="00573507" w:rsidP="00E12FCB">
      <w:pPr>
        <w:shd w:val="clear" w:color="auto" w:fill="DBE5F1" w:themeFill="accent1" w:themeFillTint="33"/>
        <w:autoSpaceDE w:val="0"/>
        <w:autoSpaceDN w:val="0"/>
        <w:adjustRightInd w:val="0"/>
        <w:rPr>
          <w:rFonts w:ascii="Consolas" w:hAnsi="Consolas" w:cs="Consolas"/>
          <w:color w:val="000000"/>
          <w:sz w:val="16"/>
          <w:szCs w:val="16"/>
          <w:lang w:eastAsia="en-GB"/>
        </w:rPr>
      </w:pPr>
      <w:r>
        <w:rPr>
          <w:rFonts w:ascii="Consolas" w:hAnsi="Consolas" w:cs="Consolas"/>
          <w:color w:val="000000"/>
          <w:sz w:val="16"/>
          <w:szCs w:val="16"/>
          <w:lang w:eastAsia="en-GB"/>
        </w:rPr>
        <w:t xml:space="preserve">        </w:t>
      </w:r>
      <w:r w:rsidRPr="00573507">
        <w:rPr>
          <w:rFonts w:ascii="Consolas" w:hAnsi="Consolas" w:cs="Consolas"/>
          <w:color w:val="000000"/>
          <w:sz w:val="16"/>
          <w:szCs w:val="16"/>
          <w:lang w:eastAsia="en-GB"/>
        </w:rPr>
        <w:t>{</w:t>
      </w:r>
    </w:p>
    <w:p w:rsidR="00573507" w:rsidRPr="00573507" w:rsidRDefault="00573507" w:rsidP="00E12FCB">
      <w:pPr>
        <w:shd w:val="clear" w:color="auto" w:fill="DBE5F1" w:themeFill="accent1" w:themeFillTint="33"/>
        <w:autoSpaceDE w:val="0"/>
        <w:autoSpaceDN w:val="0"/>
        <w:adjustRightInd w:val="0"/>
        <w:rPr>
          <w:rFonts w:ascii="Consolas" w:hAnsi="Consolas" w:cs="Consolas"/>
          <w:color w:val="000000"/>
          <w:sz w:val="16"/>
          <w:szCs w:val="16"/>
          <w:lang w:eastAsia="en-GB"/>
        </w:rPr>
      </w:pPr>
      <w:r>
        <w:rPr>
          <w:rFonts w:ascii="Consolas" w:hAnsi="Consolas" w:cs="Consolas"/>
          <w:color w:val="000000"/>
          <w:sz w:val="16"/>
          <w:szCs w:val="16"/>
          <w:lang w:eastAsia="en-GB"/>
        </w:rPr>
        <w:t xml:space="preserve">        </w:t>
      </w:r>
      <w:proofErr w:type="gramStart"/>
      <w:r w:rsidRPr="00573507">
        <w:rPr>
          <w:rFonts w:ascii="Consolas" w:hAnsi="Consolas" w:cs="Consolas"/>
          <w:color w:val="0000FF"/>
          <w:sz w:val="16"/>
          <w:szCs w:val="16"/>
          <w:lang w:eastAsia="en-GB"/>
        </w:rPr>
        <w:t>string</w:t>
      </w:r>
      <w:proofErr w:type="gramEnd"/>
      <w:r w:rsidRPr="00573507">
        <w:rPr>
          <w:rFonts w:ascii="Consolas" w:hAnsi="Consolas" w:cs="Consolas"/>
          <w:color w:val="000000"/>
          <w:sz w:val="16"/>
          <w:szCs w:val="16"/>
          <w:lang w:eastAsia="en-GB"/>
        </w:rPr>
        <w:t xml:space="preserve"> </w:t>
      </w:r>
      <w:proofErr w:type="spellStart"/>
      <w:r w:rsidRPr="00573507">
        <w:rPr>
          <w:rFonts w:ascii="Consolas" w:hAnsi="Consolas" w:cs="Consolas"/>
          <w:color w:val="000000"/>
          <w:sz w:val="16"/>
          <w:szCs w:val="16"/>
          <w:lang w:eastAsia="en-GB"/>
        </w:rPr>
        <w:t>ClearAlarmSQL</w:t>
      </w:r>
      <w:proofErr w:type="spellEnd"/>
      <w:r w:rsidRPr="00573507">
        <w:rPr>
          <w:rFonts w:ascii="Consolas" w:hAnsi="Consolas" w:cs="Consolas"/>
          <w:color w:val="000000"/>
          <w:sz w:val="16"/>
          <w:szCs w:val="16"/>
          <w:lang w:eastAsia="en-GB"/>
        </w:rPr>
        <w:t>;</w:t>
      </w:r>
    </w:p>
    <w:p w:rsidR="00573507" w:rsidRPr="00573507" w:rsidRDefault="00573507" w:rsidP="00E12FCB">
      <w:pPr>
        <w:shd w:val="clear" w:color="auto" w:fill="DBE5F1" w:themeFill="accent1" w:themeFillTint="33"/>
        <w:autoSpaceDE w:val="0"/>
        <w:autoSpaceDN w:val="0"/>
        <w:adjustRightInd w:val="0"/>
        <w:rPr>
          <w:rFonts w:ascii="Consolas" w:hAnsi="Consolas" w:cs="Consolas"/>
          <w:color w:val="000000"/>
          <w:sz w:val="16"/>
          <w:szCs w:val="16"/>
          <w:lang w:eastAsia="en-GB"/>
        </w:rPr>
      </w:pPr>
      <w:r>
        <w:rPr>
          <w:rFonts w:ascii="Consolas" w:hAnsi="Consolas" w:cs="Consolas"/>
          <w:color w:val="000000"/>
          <w:sz w:val="16"/>
          <w:szCs w:val="16"/>
          <w:lang w:eastAsia="en-GB"/>
        </w:rPr>
        <w:t xml:space="preserve">        </w:t>
      </w:r>
      <w:proofErr w:type="gramStart"/>
      <w:r w:rsidRPr="00573507">
        <w:rPr>
          <w:rFonts w:ascii="Consolas" w:hAnsi="Consolas" w:cs="Consolas"/>
          <w:color w:val="0000FF"/>
          <w:sz w:val="16"/>
          <w:szCs w:val="16"/>
          <w:lang w:eastAsia="en-GB"/>
        </w:rPr>
        <w:t>string</w:t>
      </w:r>
      <w:proofErr w:type="gramEnd"/>
      <w:r w:rsidRPr="00573507">
        <w:rPr>
          <w:rFonts w:ascii="Consolas" w:hAnsi="Consolas" w:cs="Consolas"/>
          <w:color w:val="000000"/>
          <w:sz w:val="16"/>
          <w:szCs w:val="16"/>
          <w:lang w:eastAsia="en-GB"/>
        </w:rPr>
        <w:t xml:space="preserve"> </w:t>
      </w:r>
      <w:proofErr w:type="spellStart"/>
      <w:r w:rsidRPr="00573507">
        <w:rPr>
          <w:rFonts w:ascii="Consolas" w:hAnsi="Consolas" w:cs="Consolas"/>
          <w:color w:val="000000"/>
          <w:sz w:val="16"/>
          <w:szCs w:val="16"/>
          <w:lang w:eastAsia="en-GB"/>
        </w:rPr>
        <w:t>ClearAlarmReply</w:t>
      </w:r>
      <w:proofErr w:type="spellEnd"/>
      <w:r w:rsidRPr="00573507">
        <w:rPr>
          <w:rFonts w:ascii="Consolas" w:hAnsi="Consolas" w:cs="Consolas"/>
          <w:color w:val="000000"/>
          <w:sz w:val="16"/>
          <w:szCs w:val="16"/>
          <w:lang w:eastAsia="en-GB"/>
        </w:rPr>
        <w:t>;</w:t>
      </w:r>
    </w:p>
    <w:p w:rsidR="00573507" w:rsidRPr="00573507" w:rsidRDefault="00573507" w:rsidP="00E12FCB">
      <w:pPr>
        <w:shd w:val="clear" w:color="auto" w:fill="DBE5F1" w:themeFill="accent1" w:themeFillTint="33"/>
        <w:autoSpaceDE w:val="0"/>
        <w:autoSpaceDN w:val="0"/>
        <w:adjustRightInd w:val="0"/>
        <w:rPr>
          <w:rFonts w:ascii="Consolas" w:hAnsi="Consolas" w:cs="Consolas"/>
          <w:color w:val="000000"/>
          <w:sz w:val="16"/>
          <w:szCs w:val="16"/>
          <w:lang w:eastAsia="en-GB"/>
        </w:rPr>
      </w:pPr>
      <w:r>
        <w:rPr>
          <w:rFonts w:ascii="Consolas" w:hAnsi="Consolas" w:cs="Consolas"/>
          <w:color w:val="000000"/>
          <w:sz w:val="16"/>
          <w:szCs w:val="16"/>
          <w:lang w:eastAsia="en-GB"/>
        </w:rPr>
        <w:t xml:space="preserve">        </w:t>
      </w:r>
      <w:proofErr w:type="gramStart"/>
      <w:r w:rsidRPr="00573507">
        <w:rPr>
          <w:rFonts w:ascii="Consolas" w:hAnsi="Consolas" w:cs="Consolas"/>
          <w:color w:val="0000FF"/>
          <w:sz w:val="16"/>
          <w:szCs w:val="16"/>
          <w:lang w:eastAsia="en-GB"/>
        </w:rPr>
        <w:t>if</w:t>
      </w:r>
      <w:proofErr w:type="gramEnd"/>
      <w:r w:rsidRPr="00573507">
        <w:rPr>
          <w:rFonts w:ascii="Consolas" w:hAnsi="Consolas" w:cs="Consolas"/>
          <w:color w:val="000000"/>
          <w:sz w:val="16"/>
          <w:szCs w:val="16"/>
          <w:lang w:eastAsia="en-GB"/>
        </w:rPr>
        <w:t xml:space="preserve"> (</w:t>
      </w:r>
      <w:proofErr w:type="spellStart"/>
      <w:r w:rsidRPr="00573507">
        <w:rPr>
          <w:rFonts w:ascii="Consolas" w:hAnsi="Consolas" w:cs="Consolas"/>
          <w:color w:val="000000"/>
          <w:sz w:val="16"/>
          <w:szCs w:val="16"/>
          <w:lang w:eastAsia="en-GB"/>
        </w:rPr>
        <w:t>item.channel</w:t>
      </w:r>
      <w:proofErr w:type="spellEnd"/>
      <w:r w:rsidRPr="00573507">
        <w:rPr>
          <w:rFonts w:ascii="Consolas" w:hAnsi="Consolas" w:cs="Consolas"/>
          <w:color w:val="000000"/>
          <w:sz w:val="16"/>
          <w:szCs w:val="16"/>
          <w:lang w:eastAsia="en-GB"/>
        </w:rPr>
        <w:t xml:space="preserve"> &lt; 0)</w:t>
      </w:r>
    </w:p>
    <w:p w:rsidR="00573507" w:rsidRPr="00573507" w:rsidRDefault="00573507" w:rsidP="00E12FCB">
      <w:pPr>
        <w:shd w:val="clear" w:color="auto" w:fill="DBE5F1" w:themeFill="accent1" w:themeFillTint="33"/>
        <w:autoSpaceDE w:val="0"/>
        <w:autoSpaceDN w:val="0"/>
        <w:adjustRightInd w:val="0"/>
        <w:rPr>
          <w:rFonts w:ascii="Consolas" w:hAnsi="Consolas" w:cs="Consolas"/>
          <w:color w:val="000000"/>
          <w:sz w:val="16"/>
          <w:szCs w:val="16"/>
          <w:lang w:eastAsia="en-GB"/>
        </w:rPr>
      </w:pPr>
      <w:r>
        <w:rPr>
          <w:rFonts w:ascii="Consolas" w:hAnsi="Consolas" w:cs="Consolas"/>
          <w:color w:val="000000"/>
          <w:sz w:val="16"/>
          <w:szCs w:val="16"/>
          <w:lang w:eastAsia="en-GB"/>
        </w:rPr>
        <w:t xml:space="preserve">            </w:t>
      </w:r>
      <w:r w:rsidRPr="00573507">
        <w:rPr>
          <w:rFonts w:ascii="Consolas" w:hAnsi="Consolas" w:cs="Consolas"/>
          <w:color w:val="000000"/>
          <w:sz w:val="16"/>
          <w:szCs w:val="16"/>
          <w:lang w:eastAsia="en-GB"/>
        </w:rPr>
        <w:t>{</w:t>
      </w:r>
    </w:p>
    <w:p w:rsidR="00573507" w:rsidRPr="00573507" w:rsidRDefault="00573507" w:rsidP="00E12FCB">
      <w:pPr>
        <w:shd w:val="clear" w:color="auto" w:fill="DBE5F1" w:themeFill="accent1" w:themeFillTint="33"/>
        <w:autoSpaceDE w:val="0"/>
        <w:autoSpaceDN w:val="0"/>
        <w:adjustRightInd w:val="0"/>
        <w:rPr>
          <w:rFonts w:ascii="Consolas" w:hAnsi="Consolas" w:cs="Consolas"/>
          <w:color w:val="000000"/>
          <w:sz w:val="16"/>
          <w:szCs w:val="16"/>
          <w:lang w:eastAsia="en-GB"/>
        </w:rPr>
      </w:pPr>
      <w:r>
        <w:rPr>
          <w:rFonts w:ascii="Consolas" w:hAnsi="Consolas" w:cs="Consolas"/>
          <w:color w:val="000000"/>
          <w:sz w:val="16"/>
          <w:szCs w:val="16"/>
          <w:lang w:eastAsia="en-GB"/>
        </w:rPr>
        <w:t xml:space="preserve">            </w:t>
      </w:r>
      <w:proofErr w:type="spellStart"/>
      <w:r w:rsidRPr="00573507">
        <w:rPr>
          <w:rFonts w:ascii="Consolas" w:hAnsi="Consolas" w:cs="Consolas"/>
          <w:color w:val="000000"/>
          <w:sz w:val="16"/>
          <w:szCs w:val="16"/>
          <w:lang w:eastAsia="en-GB"/>
        </w:rPr>
        <w:t>ClearAlarmSQL</w:t>
      </w:r>
      <w:proofErr w:type="spellEnd"/>
      <w:r w:rsidRPr="00573507">
        <w:rPr>
          <w:rFonts w:ascii="Consolas" w:hAnsi="Consolas" w:cs="Consolas"/>
          <w:color w:val="000000"/>
          <w:sz w:val="16"/>
          <w:szCs w:val="16"/>
          <w:lang w:eastAsia="en-GB"/>
        </w:rPr>
        <w:t xml:space="preserve"> = </w:t>
      </w:r>
      <w:proofErr w:type="spellStart"/>
      <w:proofErr w:type="gramStart"/>
      <w:r w:rsidRPr="00573507">
        <w:rPr>
          <w:rFonts w:ascii="Consolas" w:hAnsi="Consolas" w:cs="Consolas"/>
          <w:color w:val="000000"/>
          <w:sz w:val="16"/>
          <w:szCs w:val="16"/>
          <w:lang w:eastAsia="en-GB"/>
        </w:rPr>
        <w:t>String.Format</w:t>
      </w:r>
      <w:proofErr w:type="spellEnd"/>
      <w:r w:rsidRPr="00573507">
        <w:rPr>
          <w:rFonts w:ascii="Consolas" w:hAnsi="Consolas" w:cs="Consolas"/>
          <w:color w:val="000000"/>
          <w:sz w:val="16"/>
          <w:szCs w:val="16"/>
          <w:lang w:eastAsia="en-GB"/>
        </w:rPr>
        <w:t>(</w:t>
      </w:r>
      <w:proofErr w:type="gramEnd"/>
      <w:r w:rsidRPr="00573507">
        <w:rPr>
          <w:rFonts w:ascii="Consolas" w:hAnsi="Consolas" w:cs="Consolas"/>
          <w:color w:val="A31515"/>
          <w:sz w:val="16"/>
          <w:szCs w:val="16"/>
          <w:lang w:eastAsia="en-GB"/>
        </w:rPr>
        <w:t>"UPDATE eventLog SET acknowledged=1"</w:t>
      </w:r>
      <w:r w:rsidRPr="00573507">
        <w:rPr>
          <w:rFonts w:ascii="Consolas" w:hAnsi="Consolas" w:cs="Consolas"/>
          <w:color w:val="000000"/>
          <w:sz w:val="16"/>
          <w:szCs w:val="16"/>
          <w:lang w:eastAsia="en-GB"/>
        </w:rPr>
        <w:t xml:space="preserve">);        </w:t>
      </w:r>
      <w:r w:rsidRPr="00573507">
        <w:rPr>
          <w:rFonts w:ascii="Consolas" w:hAnsi="Consolas" w:cs="Consolas"/>
          <w:color w:val="008000"/>
          <w:sz w:val="16"/>
          <w:szCs w:val="16"/>
          <w:lang w:eastAsia="en-GB"/>
        </w:rPr>
        <w:t>// Acknowledge all Alarms on the NAS</w:t>
      </w:r>
    </w:p>
    <w:p w:rsidR="00573507" w:rsidRPr="00573507" w:rsidRDefault="00573507" w:rsidP="00E12FCB">
      <w:pPr>
        <w:shd w:val="clear" w:color="auto" w:fill="DBE5F1" w:themeFill="accent1" w:themeFillTint="33"/>
        <w:autoSpaceDE w:val="0"/>
        <w:autoSpaceDN w:val="0"/>
        <w:adjustRightInd w:val="0"/>
        <w:rPr>
          <w:rFonts w:ascii="Consolas" w:hAnsi="Consolas" w:cs="Consolas"/>
          <w:color w:val="000000"/>
          <w:sz w:val="16"/>
          <w:szCs w:val="16"/>
          <w:lang w:eastAsia="en-GB"/>
        </w:rPr>
      </w:pPr>
      <w:r>
        <w:rPr>
          <w:rFonts w:ascii="Consolas" w:hAnsi="Consolas" w:cs="Consolas"/>
          <w:color w:val="000000"/>
          <w:sz w:val="16"/>
          <w:szCs w:val="16"/>
          <w:lang w:eastAsia="en-GB"/>
        </w:rPr>
        <w:t xml:space="preserve">            </w:t>
      </w:r>
      <w:r w:rsidRPr="00573507">
        <w:rPr>
          <w:rFonts w:ascii="Consolas" w:hAnsi="Consolas" w:cs="Consolas"/>
          <w:color w:val="000000"/>
          <w:sz w:val="16"/>
          <w:szCs w:val="16"/>
          <w:lang w:eastAsia="en-GB"/>
        </w:rPr>
        <w:t>}</w:t>
      </w:r>
    </w:p>
    <w:p w:rsidR="00573507" w:rsidRPr="00573507" w:rsidRDefault="00573507" w:rsidP="00E12FCB">
      <w:pPr>
        <w:shd w:val="clear" w:color="auto" w:fill="DBE5F1" w:themeFill="accent1" w:themeFillTint="33"/>
        <w:autoSpaceDE w:val="0"/>
        <w:autoSpaceDN w:val="0"/>
        <w:adjustRightInd w:val="0"/>
        <w:rPr>
          <w:rFonts w:ascii="Consolas" w:hAnsi="Consolas" w:cs="Consolas"/>
          <w:color w:val="000000"/>
          <w:sz w:val="16"/>
          <w:szCs w:val="16"/>
          <w:lang w:eastAsia="en-GB"/>
        </w:rPr>
      </w:pPr>
      <w:r>
        <w:rPr>
          <w:rFonts w:ascii="Consolas" w:hAnsi="Consolas" w:cs="Consolas"/>
          <w:color w:val="000000"/>
          <w:sz w:val="16"/>
          <w:szCs w:val="16"/>
          <w:lang w:eastAsia="en-GB"/>
        </w:rPr>
        <w:t xml:space="preserve">        </w:t>
      </w:r>
      <w:proofErr w:type="gramStart"/>
      <w:r w:rsidRPr="00573507">
        <w:rPr>
          <w:rFonts w:ascii="Consolas" w:hAnsi="Consolas" w:cs="Consolas"/>
          <w:color w:val="0000FF"/>
          <w:sz w:val="16"/>
          <w:szCs w:val="16"/>
          <w:lang w:eastAsia="en-GB"/>
        </w:rPr>
        <w:t>else</w:t>
      </w:r>
      <w:proofErr w:type="gramEnd"/>
    </w:p>
    <w:p w:rsidR="00573507" w:rsidRPr="00573507" w:rsidRDefault="00573507" w:rsidP="00E12FCB">
      <w:pPr>
        <w:shd w:val="clear" w:color="auto" w:fill="DBE5F1" w:themeFill="accent1" w:themeFillTint="33"/>
        <w:autoSpaceDE w:val="0"/>
        <w:autoSpaceDN w:val="0"/>
        <w:adjustRightInd w:val="0"/>
        <w:rPr>
          <w:rFonts w:ascii="Consolas" w:hAnsi="Consolas" w:cs="Consolas"/>
          <w:color w:val="000000"/>
          <w:sz w:val="16"/>
          <w:szCs w:val="16"/>
          <w:lang w:eastAsia="en-GB"/>
        </w:rPr>
      </w:pPr>
      <w:r>
        <w:rPr>
          <w:rFonts w:ascii="Consolas" w:hAnsi="Consolas" w:cs="Consolas"/>
          <w:color w:val="000000"/>
          <w:sz w:val="16"/>
          <w:szCs w:val="16"/>
          <w:lang w:eastAsia="en-GB"/>
        </w:rPr>
        <w:t xml:space="preserve">            </w:t>
      </w:r>
      <w:r w:rsidRPr="00573507">
        <w:rPr>
          <w:rFonts w:ascii="Consolas" w:hAnsi="Consolas" w:cs="Consolas"/>
          <w:color w:val="000000"/>
          <w:sz w:val="16"/>
          <w:szCs w:val="16"/>
          <w:lang w:eastAsia="en-GB"/>
        </w:rPr>
        <w:t>{</w:t>
      </w:r>
    </w:p>
    <w:p w:rsidR="00573507" w:rsidRPr="00573507" w:rsidRDefault="00573507" w:rsidP="00E12FCB">
      <w:pPr>
        <w:shd w:val="clear" w:color="auto" w:fill="DBE5F1" w:themeFill="accent1" w:themeFillTint="33"/>
        <w:autoSpaceDE w:val="0"/>
        <w:autoSpaceDN w:val="0"/>
        <w:adjustRightInd w:val="0"/>
        <w:rPr>
          <w:rFonts w:ascii="Consolas" w:hAnsi="Consolas" w:cs="Consolas"/>
          <w:color w:val="000000"/>
          <w:sz w:val="16"/>
          <w:szCs w:val="16"/>
          <w:lang w:eastAsia="en-GB"/>
        </w:rPr>
      </w:pPr>
      <w:r>
        <w:rPr>
          <w:rFonts w:ascii="Consolas" w:hAnsi="Consolas" w:cs="Consolas"/>
          <w:color w:val="000000"/>
          <w:sz w:val="16"/>
          <w:szCs w:val="16"/>
          <w:lang w:eastAsia="en-GB"/>
        </w:rPr>
        <w:t xml:space="preserve">            </w:t>
      </w:r>
      <w:proofErr w:type="spellStart"/>
      <w:r w:rsidRPr="00573507">
        <w:rPr>
          <w:rFonts w:ascii="Consolas" w:hAnsi="Consolas" w:cs="Consolas"/>
          <w:color w:val="000000"/>
          <w:sz w:val="16"/>
          <w:szCs w:val="16"/>
          <w:lang w:eastAsia="en-GB"/>
        </w:rPr>
        <w:t>ClearAlarmSQL</w:t>
      </w:r>
      <w:proofErr w:type="spellEnd"/>
      <w:r w:rsidRPr="00573507">
        <w:rPr>
          <w:rFonts w:ascii="Consolas" w:hAnsi="Consolas" w:cs="Consolas"/>
          <w:color w:val="000000"/>
          <w:sz w:val="16"/>
          <w:szCs w:val="16"/>
          <w:lang w:eastAsia="en-GB"/>
        </w:rPr>
        <w:t xml:space="preserve"> = </w:t>
      </w:r>
      <w:proofErr w:type="spellStart"/>
      <w:proofErr w:type="gramStart"/>
      <w:r w:rsidRPr="00573507">
        <w:rPr>
          <w:rFonts w:ascii="Consolas" w:hAnsi="Consolas" w:cs="Consolas"/>
          <w:color w:val="000000"/>
          <w:sz w:val="16"/>
          <w:szCs w:val="16"/>
          <w:lang w:eastAsia="en-GB"/>
        </w:rPr>
        <w:t>String.Format</w:t>
      </w:r>
      <w:proofErr w:type="spellEnd"/>
      <w:r w:rsidRPr="00573507">
        <w:rPr>
          <w:rFonts w:ascii="Consolas" w:hAnsi="Consolas" w:cs="Consolas"/>
          <w:color w:val="000000"/>
          <w:sz w:val="16"/>
          <w:szCs w:val="16"/>
          <w:lang w:eastAsia="en-GB"/>
        </w:rPr>
        <w:t>(</w:t>
      </w:r>
      <w:proofErr w:type="gramEnd"/>
      <w:r w:rsidRPr="00573507">
        <w:rPr>
          <w:rFonts w:ascii="Consolas" w:hAnsi="Consolas" w:cs="Consolas"/>
          <w:color w:val="A31515"/>
          <w:sz w:val="16"/>
          <w:szCs w:val="16"/>
          <w:lang w:eastAsia="en-GB"/>
        </w:rPr>
        <w:t>"UPDATE eventLog SET acknowledged=1 WHERE channel = {0}"</w:t>
      </w:r>
      <w:r w:rsidRPr="00573507">
        <w:rPr>
          <w:rFonts w:ascii="Consolas" w:hAnsi="Consolas" w:cs="Consolas"/>
          <w:color w:val="000000"/>
          <w:sz w:val="16"/>
          <w:szCs w:val="16"/>
          <w:lang w:eastAsia="en-GB"/>
        </w:rPr>
        <w:t xml:space="preserve">, </w:t>
      </w:r>
      <w:proofErr w:type="spellStart"/>
      <w:r w:rsidRPr="00573507">
        <w:rPr>
          <w:rFonts w:ascii="Consolas" w:hAnsi="Consolas" w:cs="Consolas"/>
          <w:color w:val="000000"/>
          <w:sz w:val="16"/>
          <w:szCs w:val="16"/>
          <w:lang w:eastAsia="en-GB"/>
        </w:rPr>
        <w:t>item.channel.ToString</w:t>
      </w:r>
      <w:proofErr w:type="spellEnd"/>
      <w:r w:rsidRPr="00573507">
        <w:rPr>
          <w:rFonts w:ascii="Consolas" w:hAnsi="Consolas" w:cs="Consolas"/>
          <w:color w:val="000000"/>
          <w:sz w:val="16"/>
          <w:szCs w:val="16"/>
          <w:lang w:eastAsia="en-GB"/>
        </w:rPr>
        <w:t xml:space="preserve">()); </w:t>
      </w:r>
      <w:r w:rsidRPr="00573507">
        <w:rPr>
          <w:rFonts w:ascii="Consolas" w:hAnsi="Consolas" w:cs="Consolas"/>
          <w:color w:val="008000"/>
          <w:sz w:val="16"/>
          <w:szCs w:val="16"/>
          <w:lang w:eastAsia="en-GB"/>
        </w:rPr>
        <w:t>// Acknowledge alarms for the specific channel</w:t>
      </w:r>
    </w:p>
    <w:p w:rsidR="00573507" w:rsidRPr="00573507" w:rsidRDefault="00573507" w:rsidP="00E12FCB">
      <w:pPr>
        <w:shd w:val="clear" w:color="auto" w:fill="DBE5F1" w:themeFill="accent1" w:themeFillTint="33"/>
        <w:autoSpaceDE w:val="0"/>
        <w:autoSpaceDN w:val="0"/>
        <w:adjustRightInd w:val="0"/>
        <w:rPr>
          <w:rFonts w:ascii="Consolas" w:hAnsi="Consolas" w:cs="Consolas"/>
          <w:color w:val="000000"/>
          <w:sz w:val="16"/>
          <w:szCs w:val="16"/>
          <w:lang w:eastAsia="en-GB"/>
        </w:rPr>
      </w:pPr>
      <w:r>
        <w:rPr>
          <w:rFonts w:ascii="Consolas" w:hAnsi="Consolas" w:cs="Consolas"/>
          <w:color w:val="000000"/>
          <w:sz w:val="16"/>
          <w:szCs w:val="16"/>
          <w:lang w:eastAsia="en-GB"/>
        </w:rPr>
        <w:t xml:space="preserve">            </w:t>
      </w:r>
      <w:r w:rsidRPr="00573507">
        <w:rPr>
          <w:rFonts w:ascii="Consolas" w:hAnsi="Consolas" w:cs="Consolas"/>
          <w:color w:val="000000"/>
          <w:sz w:val="16"/>
          <w:szCs w:val="16"/>
          <w:lang w:eastAsia="en-GB"/>
        </w:rPr>
        <w:t>}</w:t>
      </w:r>
    </w:p>
    <w:p w:rsidR="00573507" w:rsidRPr="00573507" w:rsidRDefault="00573507" w:rsidP="00E12FCB">
      <w:pPr>
        <w:shd w:val="clear" w:color="auto" w:fill="DBE5F1" w:themeFill="accent1" w:themeFillTint="33"/>
        <w:autoSpaceDE w:val="0"/>
        <w:autoSpaceDN w:val="0"/>
        <w:adjustRightInd w:val="0"/>
        <w:ind w:firstLine="720"/>
        <w:rPr>
          <w:rFonts w:ascii="Consolas" w:hAnsi="Consolas" w:cs="Consolas"/>
          <w:color w:val="000000"/>
          <w:sz w:val="16"/>
          <w:szCs w:val="16"/>
          <w:lang w:eastAsia="en-GB"/>
        </w:rPr>
      </w:pPr>
      <w:proofErr w:type="gramStart"/>
      <w:r w:rsidRPr="00573507">
        <w:rPr>
          <w:rFonts w:ascii="Consolas" w:hAnsi="Consolas" w:cs="Consolas"/>
          <w:color w:val="0000FF"/>
          <w:sz w:val="16"/>
          <w:szCs w:val="16"/>
          <w:lang w:eastAsia="en-GB"/>
        </w:rPr>
        <w:t>if</w:t>
      </w:r>
      <w:proofErr w:type="gramEnd"/>
      <w:r w:rsidRPr="00573507">
        <w:rPr>
          <w:rFonts w:ascii="Consolas" w:hAnsi="Consolas" w:cs="Consolas"/>
          <w:color w:val="000000"/>
          <w:sz w:val="16"/>
          <w:szCs w:val="16"/>
          <w:lang w:eastAsia="en-GB"/>
        </w:rPr>
        <w:t xml:space="preserve"> (!Execute(</w:t>
      </w:r>
      <w:proofErr w:type="spellStart"/>
      <w:r w:rsidRPr="00573507">
        <w:rPr>
          <w:rFonts w:ascii="Consolas" w:hAnsi="Consolas" w:cs="Consolas"/>
          <w:color w:val="000000"/>
          <w:sz w:val="16"/>
          <w:szCs w:val="16"/>
          <w:lang w:eastAsia="en-GB"/>
        </w:rPr>
        <w:t>ClearAlarmSQL</w:t>
      </w:r>
      <w:proofErr w:type="spellEnd"/>
      <w:r w:rsidRPr="00573507">
        <w:rPr>
          <w:rFonts w:ascii="Consolas" w:hAnsi="Consolas" w:cs="Consolas"/>
          <w:color w:val="000000"/>
          <w:sz w:val="16"/>
          <w:szCs w:val="16"/>
          <w:lang w:eastAsia="en-GB"/>
        </w:rPr>
        <w:t xml:space="preserve">, </w:t>
      </w:r>
      <w:r w:rsidRPr="00573507">
        <w:rPr>
          <w:rFonts w:ascii="Consolas" w:hAnsi="Consolas" w:cs="Consolas"/>
          <w:color w:val="0000FF"/>
          <w:sz w:val="16"/>
          <w:szCs w:val="16"/>
          <w:lang w:eastAsia="en-GB"/>
        </w:rPr>
        <w:t>out</w:t>
      </w:r>
      <w:r w:rsidRPr="00573507">
        <w:rPr>
          <w:rFonts w:ascii="Consolas" w:hAnsi="Consolas" w:cs="Consolas"/>
          <w:color w:val="000000"/>
          <w:sz w:val="16"/>
          <w:szCs w:val="16"/>
          <w:lang w:eastAsia="en-GB"/>
        </w:rPr>
        <w:t xml:space="preserve"> </w:t>
      </w:r>
      <w:proofErr w:type="spellStart"/>
      <w:r w:rsidRPr="00573507">
        <w:rPr>
          <w:rFonts w:ascii="Consolas" w:hAnsi="Consolas" w:cs="Consolas"/>
          <w:color w:val="000000"/>
          <w:sz w:val="16"/>
          <w:szCs w:val="16"/>
          <w:lang w:eastAsia="en-GB"/>
        </w:rPr>
        <w:t>ClearAlarmReply</w:t>
      </w:r>
      <w:proofErr w:type="spellEnd"/>
      <w:r w:rsidRPr="00573507">
        <w:rPr>
          <w:rFonts w:ascii="Consolas" w:hAnsi="Consolas" w:cs="Consolas"/>
          <w:color w:val="000000"/>
          <w:sz w:val="16"/>
          <w:szCs w:val="16"/>
          <w:lang w:eastAsia="en-GB"/>
        </w:rPr>
        <w:t>))</w:t>
      </w:r>
    </w:p>
    <w:p w:rsidR="00573507" w:rsidRPr="00573507" w:rsidRDefault="00E12FCB" w:rsidP="00E12FCB">
      <w:pPr>
        <w:shd w:val="clear" w:color="auto" w:fill="DBE5F1" w:themeFill="accent1" w:themeFillTint="33"/>
        <w:autoSpaceDE w:val="0"/>
        <w:autoSpaceDN w:val="0"/>
        <w:adjustRightInd w:val="0"/>
        <w:rPr>
          <w:rFonts w:ascii="Consolas" w:hAnsi="Consolas" w:cs="Consolas"/>
          <w:color w:val="000000"/>
          <w:sz w:val="16"/>
          <w:szCs w:val="16"/>
          <w:lang w:eastAsia="en-GB"/>
        </w:rPr>
      </w:pPr>
      <w:r>
        <w:rPr>
          <w:rFonts w:ascii="Consolas" w:hAnsi="Consolas" w:cs="Consolas"/>
          <w:color w:val="000000"/>
          <w:sz w:val="16"/>
          <w:szCs w:val="16"/>
          <w:lang w:eastAsia="en-GB"/>
        </w:rPr>
        <w:t xml:space="preserve">            </w:t>
      </w:r>
      <w:proofErr w:type="gramStart"/>
      <w:r w:rsidR="00573507" w:rsidRPr="00573507">
        <w:rPr>
          <w:rFonts w:ascii="Consolas" w:hAnsi="Consolas" w:cs="Consolas"/>
          <w:color w:val="000000"/>
          <w:sz w:val="16"/>
          <w:szCs w:val="16"/>
          <w:lang w:eastAsia="en-GB"/>
        </w:rPr>
        <w:t>ret</w:t>
      </w:r>
      <w:proofErr w:type="gramEnd"/>
      <w:r w:rsidR="00573507" w:rsidRPr="00573507">
        <w:rPr>
          <w:rFonts w:ascii="Consolas" w:hAnsi="Consolas" w:cs="Consolas"/>
          <w:color w:val="000000"/>
          <w:sz w:val="16"/>
          <w:szCs w:val="16"/>
          <w:lang w:eastAsia="en-GB"/>
        </w:rPr>
        <w:t xml:space="preserve"> = </w:t>
      </w:r>
      <w:r w:rsidR="00573507" w:rsidRPr="00573507">
        <w:rPr>
          <w:rFonts w:ascii="Consolas" w:hAnsi="Consolas" w:cs="Consolas"/>
          <w:color w:val="0000FF"/>
          <w:sz w:val="16"/>
          <w:szCs w:val="16"/>
          <w:lang w:eastAsia="en-GB"/>
        </w:rPr>
        <w:t>false</w:t>
      </w:r>
      <w:r w:rsidR="00573507" w:rsidRPr="00573507">
        <w:rPr>
          <w:rFonts w:ascii="Consolas" w:hAnsi="Consolas" w:cs="Consolas"/>
          <w:color w:val="000000"/>
          <w:sz w:val="16"/>
          <w:szCs w:val="16"/>
          <w:lang w:eastAsia="en-GB"/>
        </w:rPr>
        <w:t xml:space="preserve">; </w:t>
      </w:r>
      <w:r w:rsidR="00573507" w:rsidRPr="00573507">
        <w:rPr>
          <w:rFonts w:ascii="Consolas" w:hAnsi="Consolas" w:cs="Consolas"/>
          <w:color w:val="008000"/>
          <w:sz w:val="16"/>
          <w:szCs w:val="16"/>
          <w:lang w:eastAsia="en-GB"/>
        </w:rPr>
        <w:t>// Failed to get a reply..</w:t>
      </w:r>
    </w:p>
    <w:p w:rsidR="00573507" w:rsidRPr="00573507" w:rsidRDefault="00E12FCB" w:rsidP="00E12FCB">
      <w:pPr>
        <w:shd w:val="clear" w:color="auto" w:fill="DBE5F1" w:themeFill="accent1" w:themeFillTint="33"/>
        <w:autoSpaceDE w:val="0"/>
        <w:autoSpaceDN w:val="0"/>
        <w:adjustRightInd w:val="0"/>
        <w:rPr>
          <w:rFonts w:ascii="Consolas" w:hAnsi="Consolas" w:cs="Consolas"/>
          <w:color w:val="000000"/>
          <w:sz w:val="16"/>
          <w:szCs w:val="16"/>
          <w:lang w:eastAsia="en-GB"/>
        </w:rPr>
      </w:pPr>
      <w:r>
        <w:rPr>
          <w:rFonts w:ascii="Consolas" w:hAnsi="Consolas" w:cs="Consolas"/>
          <w:color w:val="000000"/>
          <w:sz w:val="16"/>
          <w:szCs w:val="16"/>
          <w:lang w:eastAsia="en-GB"/>
        </w:rPr>
        <w:t xml:space="preserve">        </w:t>
      </w:r>
      <w:r w:rsidR="00573507" w:rsidRPr="00573507">
        <w:rPr>
          <w:rFonts w:ascii="Consolas" w:hAnsi="Consolas" w:cs="Consolas"/>
          <w:color w:val="000000"/>
          <w:sz w:val="16"/>
          <w:szCs w:val="16"/>
          <w:lang w:eastAsia="en-GB"/>
        </w:rPr>
        <w:t>}</w:t>
      </w:r>
    </w:p>
    <w:p w:rsidR="0076731B" w:rsidRDefault="0076731B" w:rsidP="00195ECE">
      <w:pPr>
        <w:rPr>
          <w:lang w:val="en-US"/>
        </w:rPr>
      </w:pPr>
    </w:p>
    <w:p w:rsidR="0076731B" w:rsidRDefault="0076731B" w:rsidP="00195ECE">
      <w:pPr>
        <w:rPr>
          <w:lang w:val="en-US"/>
        </w:rPr>
      </w:pPr>
    </w:p>
    <w:p w:rsidR="0076731B" w:rsidRDefault="0076731B" w:rsidP="00195ECE">
      <w:pPr>
        <w:rPr>
          <w:lang w:val="en-US"/>
        </w:rPr>
      </w:pPr>
    </w:p>
    <w:p w:rsidR="0076731B" w:rsidRDefault="003A318C" w:rsidP="00195ECE">
      <w:pPr>
        <w:rPr>
          <w:lang w:val="en-US"/>
        </w:rPr>
      </w:pPr>
      <w:r>
        <w:rPr>
          <w:lang w:val="en-US"/>
        </w:rPr>
        <w:t xml:space="preserve">Released </w:t>
      </w:r>
      <w:proofErr w:type="gramStart"/>
      <w:r>
        <w:rPr>
          <w:lang w:val="en-US"/>
        </w:rPr>
        <w:t>to :</w:t>
      </w:r>
      <w:proofErr w:type="gramEnd"/>
    </w:p>
    <w:p w:rsidR="003A318C" w:rsidRDefault="003A318C" w:rsidP="003A318C">
      <w:r>
        <w:t xml:space="preserve">Folder: \\192.168.11.250\testing_rw\1) Work in Progress\2019-09-20 - Pre Release TSP (C#) version 1.7 9 (Clear Alarm when apply </w:t>
      </w:r>
      <w:proofErr w:type="spellStart"/>
      <w:r>
        <w:t>Maint</w:t>
      </w:r>
      <w:proofErr w:type="spellEnd"/>
      <w:r>
        <w:t xml:space="preserve"> Mode)</w:t>
      </w:r>
    </w:p>
    <w:p w:rsidR="003A318C" w:rsidRDefault="003A318C" w:rsidP="00195ECE">
      <w:pPr>
        <w:rPr>
          <w:lang w:val="en-US"/>
        </w:rPr>
      </w:pPr>
    </w:p>
    <w:p w:rsidR="00F11F93" w:rsidRDefault="00F11F93" w:rsidP="00195ECE">
      <w:pPr>
        <w:rPr>
          <w:lang w:val="en-US"/>
        </w:rPr>
      </w:pPr>
    </w:p>
    <w:p w:rsidR="00F11F93" w:rsidRDefault="00F11F93" w:rsidP="00195ECE">
      <w:pPr>
        <w:rPr>
          <w:lang w:val="en-US"/>
        </w:rPr>
      </w:pPr>
    </w:p>
    <w:p w:rsidR="005A4ABE" w:rsidRDefault="005A4ABE" w:rsidP="005A4ABE">
      <w:pPr>
        <w:pStyle w:val="Heading2"/>
      </w:pPr>
      <w:r>
        <w:t xml:space="preserve">Release </w:t>
      </w:r>
      <w:proofErr w:type="gramStart"/>
      <w:r>
        <w:t>1.7  –</w:t>
      </w:r>
      <w:proofErr w:type="gramEnd"/>
      <w:r>
        <w:t xml:space="preserve"> 20/09/2019</w:t>
      </w:r>
    </w:p>
    <w:p w:rsidR="005A4ABE" w:rsidRDefault="005A4ABE" w:rsidP="005A4ABE">
      <w:pPr>
        <w:rPr>
          <w:lang w:val="en-US"/>
        </w:rPr>
      </w:pPr>
    </w:p>
    <w:p w:rsidR="009963ED" w:rsidRDefault="005A4ABE" w:rsidP="009963ED">
      <w:pPr>
        <w:rPr>
          <w:lang w:val="en-US"/>
        </w:rPr>
      </w:pPr>
      <w:r>
        <w:rPr>
          <w:lang w:val="en-US"/>
        </w:rPr>
        <w:t xml:space="preserve">The requirement is to implement Issue # </w:t>
      </w:r>
      <w:r w:rsidR="009963ED">
        <w:rPr>
          <w:lang w:val="en-US"/>
        </w:rPr>
        <w:t>25</w:t>
      </w:r>
      <w:r>
        <w:rPr>
          <w:lang w:val="en-US"/>
        </w:rPr>
        <w:t xml:space="preserve"> </w:t>
      </w:r>
      <w:r w:rsidR="009963ED">
        <w:rPr>
          <w:lang w:val="en-US"/>
        </w:rPr>
        <w:t>–</w:t>
      </w:r>
      <w:r>
        <w:rPr>
          <w:lang w:val="en-US"/>
        </w:rPr>
        <w:t xml:space="preserve"> </w:t>
      </w:r>
    </w:p>
    <w:p w:rsidR="00195ECE" w:rsidRDefault="009963ED" w:rsidP="009963ED">
      <w:pPr>
        <w:rPr>
          <w:lang w:val="en-US"/>
        </w:rPr>
      </w:pPr>
      <w:r>
        <w:rPr>
          <w:lang w:val="en-US"/>
        </w:rPr>
        <w:t>T</w:t>
      </w:r>
      <w:r w:rsidRPr="009963ED">
        <w:rPr>
          <w:lang w:val="en-US"/>
        </w:rPr>
        <w:t>he C# TSP can delay up to 60 seconds before showing the correc</w:t>
      </w:r>
      <w:r>
        <w:rPr>
          <w:lang w:val="en-US"/>
        </w:rPr>
        <w:t xml:space="preserve">t status on the various items. </w:t>
      </w:r>
      <w:r w:rsidRPr="009963ED">
        <w:rPr>
          <w:lang w:val="en-US"/>
        </w:rPr>
        <w:t xml:space="preserve">Can this be reduced or </w:t>
      </w:r>
      <w:proofErr w:type="gramStart"/>
      <w:r w:rsidRPr="009963ED">
        <w:rPr>
          <w:lang w:val="en-US"/>
        </w:rPr>
        <w:t>eliminated ?</w:t>
      </w:r>
      <w:proofErr w:type="gramEnd"/>
    </w:p>
    <w:p w:rsidR="00195ECE" w:rsidRDefault="00195ECE" w:rsidP="00195ECE">
      <w:pPr>
        <w:rPr>
          <w:lang w:val="en-US"/>
        </w:rPr>
      </w:pPr>
    </w:p>
    <w:p w:rsidR="009963ED" w:rsidRDefault="009963ED" w:rsidP="00195ECE">
      <w:pPr>
        <w:rPr>
          <w:lang w:val="en-US"/>
        </w:rPr>
      </w:pPr>
      <w:r>
        <w:rPr>
          <w:lang w:val="en-US"/>
        </w:rPr>
        <w:t xml:space="preserve">These tests were performed on an old version of the </w:t>
      </w:r>
      <w:proofErr w:type="gramStart"/>
      <w:r>
        <w:rPr>
          <w:lang w:val="en-US"/>
        </w:rPr>
        <w:t>TSP .</w:t>
      </w:r>
      <w:proofErr w:type="gramEnd"/>
      <w:r>
        <w:rPr>
          <w:lang w:val="en-US"/>
        </w:rPr>
        <w:t xml:space="preserve"> They will retest on the latest.</w:t>
      </w:r>
    </w:p>
    <w:p w:rsidR="009963ED" w:rsidRPr="00195ECE" w:rsidRDefault="009963ED" w:rsidP="00195ECE">
      <w:pPr>
        <w:rPr>
          <w:lang w:val="en-US"/>
        </w:rPr>
      </w:pPr>
    </w:p>
    <w:p w:rsidR="00541358" w:rsidRDefault="00541358" w:rsidP="002E4536">
      <w:pPr>
        <w:rPr>
          <w:lang w:val="en-US"/>
        </w:rPr>
      </w:pPr>
    </w:p>
    <w:p w:rsidR="004052D3" w:rsidRDefault="00BE36DB" w:rsidP="00BE36DB">
      <w:pPr>
        <w:pStyle w:val="Heading2"/>
      </w:pPr>
      <w:r>
        <w:t>Version 1.8ALPHA Experimental</w:t>
      </w:r>
    </w:p>
    <w:p w:rsidR="00BE36DB" w:rsidRDefault="00BE36DB" w:rsidP="00BE36DB">
      <w:pPr>
        <w:rPr>
          <w:lang w:val="en-US"/>
        </w:rPr>
      </w:pPr>
    </w:p>
    <w:p w:rsidR="00BE36DB" w:rsidRDefault="00BE36DB" w:rsidP="00BE36DB">
      <w:pPr>
        <w:rPr>
          <w:lang w:val="en-US"/>
        </w:rPr>
      </w:pPr>
      <w:r>
        <w:rPr>
          <w:lang w:val="en-US"/>
        </w:rPr>
        <w:t xml:space="preserve">The brief from Mike is to extract the records from the </w:t>
      </w:r>
      <w:proofErr w:type="spellStart"/>
      <w:r w:rsidR="000642F7">
        <w:rPr>
          <w:lang w:val="en-US"/>
        </w:rPr>
        <w:t>Logs.DB</w:t>
      </w:r>
      <w:proofErr w:type="spellEnd"/>
      <w:r w:rsidR="000642F7">
        <w:rPr>
          <w:lang w:val="en-US"/>
        </w:rPr>
        <w:t xml:space="preserve"> eventLog the same way that the TSP does</w:t>
      </w:r>
      <w:r w:rsidR="00FB359A">
        <w:rPr>
          <w:lang w:val="en-US"/>
        </w:rPr>
        <w:t xml:space="preserve"> and display </w:t>
      </w:r>
      <w:proofErr w:type="gramStart"/>
      <w:r w:rsidR="00FB359A">
        <w:rPr>
          <w:lang w:val="en-US"/>
        </w:rPr>
        <w:t>in  ‘dos</w:t>
      </w:r>
      <w:proofErr w:type="gramEnd"/>
      <w:r w:rsidR="00FB359A">
        <w:rPr>
          <w:lang w:val="en-US"/>
        </w:rPr>
        <w:t xml:space="preserve"> box’ </w:t>
      </w:r>
      <w:r w:rsidR="005620EE">
        <w:rPr>
          <w:lang w:val="en-US"/>
        </w:rPr>
        <w:t>.</w:t>
      </w:r>
    </w:p>
    <w:p w:rsidR="003C4723" w:rsidRDefault="003C4723">
      <w:pPr>
        <w:rPr>
          <w:lang w:val="en-US"/>
        </w:rPr>
      </w:pPr>
      <w:r>
        <w:rPr>
          <w:lang w:val="en-US"/>
        </w:rPr>
        <w:br w:type="page"/>
      </w:r>
    </w:p>
    <w:p w:rsidR="005620EE" w:rsidRDefault="005620EE" w:rsidP="00BE36DB">
      <w:pPr>
        <w:rPr>
          <w:lang w:val="en-US"/>
        </w:rPr>
      </w:pPr>
    </w:p>
    <w:p w:rsidR="005620EE" w:rsidRDefault="005620EE" w:rsidP="005620EE">
      <w:pPr>
        <w:pStyle w:val="Heading2"/>
      </w:pPr>
      <w:r>
        <w:t>Version 1.8 – Full SNMP functionality</w:t>
      </w:r>
    </w:p>
    <w:p w:rsidR="005620EE" w:rsidRDefault="005620EE" w:rsidP="00BE36DB">
      <w:pPr>
        <w:rPr>
          <w:lang w:val="en-US"/>
        </w:rPr>
      </w:pPr>
    </w:p>
    <w:p w:rsidR="005620EE" w:rsidRDefault="005620EE" w:rsidP="00BE36DB">
      <w:pPr>
        <w:rPr>
          <w:lang w:val="en-US"/>
        </w:rPr>
      </w:pPr>
      <w:r>
        <w:rPr>
          <w:lang w:val="en-US"/>
        </w:rPr>
        <w:t xml:space="preserve">Version 1.8 was released </w:t>
      </w:r>
      <w:r w:rsidR="00373983">
        <w:rPr>
          <w:lang w:val="en-US"/>
        </w:rPr>
        <w:t xml:space="preserve">for testing </w:t>
      </w:r>
      <w:r>
        <w:rPr>
          <w:lang w:val="en-US"/>
        </w:rPr>
        <w:t xml:space="preserve">together with SNMPAgent 2 </w:t>
      </w:r>
      <w:r w:rsidR="003C4723">
        <w:rPr>
          <w:lang w:val="en-US"/>
        </w:rPr>
        <w:t>on 4/12</w:t>
      </w:r>
      <w:r>
        <w:rPr>
          <w:lang w:val="en-US"/>
        </w:rPr>
        <w:t>/</w:t>
      </w:r>
      <w:proofErr w:type="gramStart"/>
      <w:r>
        <w:rPr>
          <w:lang w:val="en-US"/>
        </w:rPr>
        <w:t>2019</w:t>
      </w:r>
      <w:r w:rsidR="003C4723">
        <w:rPr>
          <w:lang w:val="en-US"/>
        </w:rPr>
        <w:t xml:space="preserve"> .</w:t>
      </w:r>
      <w:proofErr w:type="gramEnd"/>
    </w:p>
    <w:p w:rsidR="003C4723" w:rsidRDefault="003C4723" w:rsidP="00BE36DB">
      <w:pPr>
        <w:rPr>
          <w:lang w:val="en-US"/>
        </w:rPr>
      </w:pPr>
    </w:p>
    <w:p w:rsidR="003C4723" w:rsidRPr="003C4723" w:rsidRDefault="003C4723" w:rsidP="003C4723">
      <w:pPr>
        <w:rPr>
          <w:lang w:val="en-US"/>
        </w:rPr>
      </w:pPr>
    </w:p>
    <w:p w:rsidR="003C4723" w:rsidRPr="003C4723" w:rsidRDefault="003C4723" w:rsidP="003C4723">
      <w:pPr>
        <w:rPr>
          <w:lang w:val="en-US"/>
        </w:rPr>
      </w:pPr>
      <w:r w:rsidRPr="003C4723">
        <w:rPr>
          <w:lang w:val="en-US"/>
        </w:rPr>
        <w:t>The Sentinel Technical Supervisor supports the following command line options:</w:t>
      </w:r>
    </w:p>
    <w:p w:rsidR="003C4723" w:rsidRPr="003C4723" w:rsidRDefault="003C4723" w:rsidP="003C4723">
      <w:pPr>
        <w:rPr>
          <w:lang w:val="en-US"/>
        </w:rPr>
      </w:pPr>
    </w:p>
    <w:p w:rsidR="003C4723" w:rsidRPr="003C4723" w:rsidRDefault="003C4723" w:rsidP="003C4723">
      <w:pPr>
        <w:rPr>
          <w:lang w:val="en-US"/>
        </w:rPr>
      </w:pPr>
      <w:r w:rsidRPr="003C4723">
        <w:rPr>
          <w:lang w:val="en-US"/>
        </w:rPr>
        <w:t xml:space="preserve">  -</w:t>
      </w:r>
      <w:proofErr w:type="spellStart"/>
      <w:r w:rsidRPr="003C4723">
        <w:rPr>
          <w:lang w:val="en-US"/>
        </w:rPr>
        <w:t>config</w:t>
      </w:r>
      <w:proofErr w:type="spellEnd"/>
      <w:r w:rsidRPr="003C4723">
        <w:rPr>
          <w:lang w:val="en-US"/>
        </w:rPr>
        <w:t xml:space="preserve"> &lt;configuration folder&gt;    </w:t>
      </w:r>
      <w:r w:rsidR="005D060B">
        <w:rPr>
          <w:lang w:val="en-US"/>
        </w:rPr>
        <w:tab/>
      </w:r>
      <w:r w:rsidRPr="003C4723">
        <w:rPr>
          <w:lang w:val="en-US"/>
        </w:rPr>
        <w:t>Specify the configuration folder</w:t>
      </w:r>
    </w:p>
    <w:p w:rsidR="003C4723" w:rsidRPr="003C4723" w:rsidRDefault="003C4723" w:rsidP="003C4723">
      <w:pPr>
        <w:rPr>
          <w:lang w:val="en-US"/>
        </w:rPr>
      </w:pPr>
      <w:r w:rsidRPr="003C4723">
        <w:rPr>
          <w:lang w:val="en-US"/>
        </w:rPr>
        <w:t xml:space="preserve">                                       </w:t>
      </w:r>
      <w:r w:rsidR="005D060B">
        <w:rPr>
          <w:lang w:val="en-US"/>
        </w:rPr>
        <w:tab/>
      </w:r>
      <w:r w:rsidR="005D060B">
        <w:rPr>
          <w:lang w:val="en-US"/>
        </w:rPr>
        <w:tab/>
      </w:r>
      <w:r w:rsidRPr="003C4723">
        <w:rPr>
          <w:lang w:val="en-US"/>
        </w:rPr>
        <w:t>If this is not specified a default folder is used</w:t>
      </w:r>
    </w:p>
    <w:p w:rsidR="003C4723" w:rsidRPr="003C4723" w:rsidRDefault="003C4723" w:rsidP="003C4723">
      <w:pPr>
        <w:rPr>
          <w:lang w:val="en-US"/>
        </w:rPr>
      </w:pPr>
      <w:r w:rsidRPr="003C4723">
        <w:rPr>
          <w:lang w:val="en-US"/>
        </w:rPr>
        <w:t xml:space="preserve">  -d                                </w:t>
      </w:r>
      <w:r w:rsidR="005D060B">
        <w:rPr>
          <w:lang w:val="en-US"/>
        </w:rPr>
        <w:tab/>
      </w:r>
      <w:r w:rsidR="005D060B">
        <w:rPr>
          <w:lang w:val="en-US"/>
        </w:rPr>
        <w:tab/>
      </w:r>
      <w:r w:rsidRPr="003C4723">
        <w:rPr>
          <w:lang w:val="en-US"/>
        </w:rPr>
        <w:t>Enable debug</w:t>
      </w:r>
    </w:p>
    <w:p w:rsidR="003C4723" w:rsidRPr="003C4723" w:rsidRDefault="003C4723" w:rsidP="003C4723">
      <w:pPr>
        <w:rPr>
          <w:lang w:val="en-US"/>
        </w:rPr>
      </w:pPr>
      <w:r w:rsidRPr="003C4723">
        <w:rPr>
          <w:lang w:val="en-US"/>
        </w:rPr>
        <w:t xml:space="preserve">  -h                                </w:t>
      </w:r>
      <w:r w:rsidR="005D060B">
        <w:rPr>
          <w:lang w:val="en-US"/>
        </w:rPr>
        <w:tab/>
      </w:r>
      <w:r w:rsidR="005D060B">
        <w:rPr>
          <w:lang w:val="en-US"/>
        </w:rPr>
        <w:tab/>
      </w:r>
      <w:r w:rsidRPr="003C4723">
        <w:rPr>
          <w:lang w:val="en-US"/>
        </w:rPr>
        <w:t>Display help and exit</w:t>
      </w:r>
    </w:p>
    <w:p w:rsidR="003C4723" w:rsidRPr="003C4723" w:rsidRDefault="003C4723" w:rsidP="003C4723">
      <w:pPr>
        <w:rPr>
          <w:lang w:val="en-US"/>
        </w:rPr>
      </w:pPr>
      <w:r w:rsidRPr="003C4723">
        <w:rPr>
          <w:lang w:val="en-US"/>
        </w:rPr>
        <w:t xml:space="preserve">  -</w:t>
      </w:r>
      <w:proofErr w:type="spellStart"/>
      <w:r w:rsidRPr="003C4723">
        <w:rPr>
          <w:lang w:val="en-US"/>
        </w:rPr>
        <w:t>i</w:t>
      </w:r>
      <w:proofErr w:type="spellEnd"/>
      <w:r w:rsidRPr="003C4723">
        <w:rPr>
          <w:lang w:val="en-US"/>
        </w:rPr>
        <w:t xml:space="preserve">                                </w:t>
      </w:r>
      <w:r w:rsidR="005D060B">
        <w:rPr>
          <w:lang w:val="en-US"/>
        </w:rPr>
        <w:tab/>
      </w:r>
      <w:r w:rsidR="005D060B">
        <w:rPr>
          <w:lang w:val="en-US"/>
        </w:rPr>
        <w:tab/>
      </w:r>
      <w:proofErr w:type="gramStart"/>
      <w:r w:rsidRPr="003C4723">
        <w:rPr>
          <w:lang w:val="en-US"/>
        </w:rPr>
        <w:t>Install</w:t>
      </w:r>
      <w:proofErr w:type="gramEnd"/>
      <w:r w:rsidRPr="003C4723">
        <w:rPr>
          <w:lang w:val="en-US"/>
        </w:rPr>
        <w:t xml:space="preserve"> a new configuration</w:t>
      </w:r>
    </w:p>
    <w:p w:rsidR="003C4723" w:rsidRPr="003C4723" w:rsidRDefault="003C4723" w:rsidP="003C4723">
      <w:pPr>
        <w:rPr>
          <w:lang w:val="en-US"/>
        </w:rPr>
      </w:pPr>
      <w:r w:rsidRPr="003C4723">
        <w:rPr>
          <w:lang w:val="en-US"/>
        </w:rPr>
        <w:t xml:space="preserve">                                       </w:t>
      </w:r>
      <w:r w:rsidR="005D060B">
        <w:rPr>
          <w:lang w:val="en-US"/>
        </w:rPr>
        <w:tab/>
      </w:r>
      <w:r w:rsidR="005D060B">
        <w:rPr>
          <w:lang w:val="en-US"/>
        </w:rPr>
        <w:tab/>
      </w:r>
      <w:r w:rsidRPr="003C4723">
        <w:rPr>
          <w:lang w:val="en-US"/>
        </w:rPr>
        <w:t>This can be used in conjunction with the -</w:t>
      </w:r>
      <w:proofErr w:type="spellStart"/>
      <w:r w:rsidRPr="003C4723">
        <w:rPr>
          <w:lang w:val="en-US"/>
        </w:rPr>
        <w:t>config</w:t>
      </w:r>
      <w:proofErr w:type="spellEnd"/>
      <w:r w:rsidRPr="003C4723">
        <w:rPr>
          <w:lang w:val="en-US"/>
        </w:rPr>
        <w:t xml:space="preserve"> option</w:t>
      </w:r>
    </w:p>
    <w:p w:rsidR="003C4723" w:rsidRPr="003C4723" w:rsidRDefault="003C4723" w:rsidP="003C4723">
      <w:pPr>
        <w:rPr>
          <w:lang w:val="en-US"/>
        </w:rPr>
      </w:pPr>
      <w:r w:rsidRPr="003C4723">
        <w:rPr>
          <w:lang w:val="en-US"/>
        </w:rPr>
        <w:t xml:space="preserve">  -l &lt;log folder&gt;                   </w:t>
      </w:r>
      <w:r w:rsidR="005D060B">
        <w:rPr>
          <w:lang w:val="en-US"/>
        </w:rPr>
        <w:tab/>
      </w:r>
      <w:r w:rsidR="005D060B">
        <w:rPr>
          <w:lang w:val="en-US"/>
        </w:rPr>
        <w:tab/>
      </w:r>
      <w:r w:rsidRPr="003C4723">
        <w:rPr>
          <w:lang w:val="en-US"/>
        </w:rPr>
        <w:t>Place a copy of the events into the specified log folder</w:t>
      </w:r>
    </w:p>
    <w:p w:rsidR="003C4723" w:rsidRPr="003C4723" w:rsidRDefault="003C4723" w:rsidP="003C4723">
      <w:pPr>
        <w:rPr>
          <w:lang w:val="en-US"/>
        </w:rPr>
      </w:pPr>
      <w:r w:rsidRPr="003C4723">
        <w:rPr>
          <w:lang w:val="en-US"/>
        </w:rPr>
        <w:t xml:space="preserve">  -</w:t>
      </w:r>
      <w:proofErr w:type="spellStart"/>
      <w:r w:rsidRPr="003C4723">
        <w:rPr>
          <w:lang w:val="en-US"/>
        </w:rPr>
        <w:t>snmp</w:t>
      </w:r>
      <w:proofErr w:type="spellEnd"/>
      <w:r w:rsidRPr="003C4723">
        <w:rPr>
          <w:lang w:val="en-US"/>
        </w:rPr>
        <w:t xml:space="preserve">                             </w:t>
      </w:r>
      <w:r w:rsidR="005D060B">
        <w:rPr>
          <w:lang w:val="en-US"/>
        </w:rPr>
        <w:tab/>
      </w:r>
      <w:r w:rsidR="005D060B">
        <w:rPr>
          <w:lang w:val="en-US"/>
        </w:rPr>
        <w:tab/>
      </w:r>
      <w:r w:rsidRPr="003C4723">
        <w:rPr>
          <w:lang w:val="en-US"/>
        </w:rPr>
        <w:t xml:space="preserve">Collect the event log via </w:t>
      </w:r>
      <w:proofErr w:type="spellStart"/>
      <w:r w:rsidRPr="003C4723">
        <w:rPr>
          <w:lang w:val="en-US"/>
        </w:rPr>
        <w:t>snmp</w:t>
      </w:r>
      <w:proofErr w:type="spellEnd"/>
    </w:p>
    <w:p w:rsidR="003C4723" w:rsidRPr="003C4723" w:rsidRDefault="003C4723" w:rsidP="003C4723">
      <w:pPr>
        <w:rPr>
          <w:lang w:val="en-US"/>
        </w:rPr>
      </w:pPr>
      <w:r w:rsidRPr="003C4723">
        <w:rPr>
          <w:lang w:val="en-US"/>
        </w:rPr>
        <w:t xml:space="preserve">  -u                                </w:t>
      </w:r>
      <w:r w:rsidR="005D060B">
        <w:rPr>
          <w:lang w:val="en-US"/>
        </w:rPr>
        <w:tab/>
      </w:r>
      <w:r w:rsidR="005D060B">
        <w:rPr>
          <w:lang w:val="en-US"/>
        </w:rPr>
        <w:tab/>
      </w:r>
      <w:r w:rsidRPr="003C4723">
        <w:rPr>
          <w:lang w:val="en-US"/>
        </w:rPr>
        <w:t>Uninstall the configuration</w:t>
      </w:r>
    </w:p>
    <w:p w:rsidR="003C4723" w:rsidRPr="003C4723" w:rsidRDefault="003C4723" w:rsidP="003C4723">
      <w:pPr>
        <w:rPr>
          <w:lang w:val="en-US"/>
        </w:rPr>
      </w:pPr>
      <w:r w:rsidRPr="003C4723">
        <w:rPr>
          <w:lang w:val="en-US"/>
        </w:rPr>
        <w:t xml:space="preserve">                                       </w:t>
      </w:r>
      <w:r w:rsidR="005D060B">
        <w:rPr>
          <w:lang w:val="en-US"/>
        </w:rPr>
        <w:tab/>
      </w:r>
      <w:r w:rsidR="005D060B">
        <w:rPr>
          <w:lang w:val="en-US"/>
        </w:rPr>
        <w:tab/>
      </w:r>
      <w:r w:rsidRPr="003C4723">
        <w:rPr>
          <w:lang w:val="en-US"/>
        </w:rPr>
        <w:t xml:space="preserve">This can be used in </w:t>
      </w:r>
      <w:proofErr w:type="spellStart"/>
      <w:r w:rsidRPr="003C4723">
        <w:rPr>
          <w:lang w:val="en-US"/>
        </w:rPr>
        <w:t>connjunction</w:t>
      </w:r>
      <w:proofErr w:type="spellEnd"/>
      <w:r w:rsidRPr="003C4723">
        <w:rPr>
          <w:lang w:val="en-US"/>
        </w:rPr>
        <w:t xml:space="preserve"> with the -</w:t>
      </w:r>
      <w:proofErr w:type="spellStart"/>
      <w:r w:rsidRPr="003C4723">
        <w:rPr>
          <w:lang w:val="en-US"/>
        </w:rPr>
        <w:t>config</w:t>
      </w:r>
      <w:proofErr w:type="spellEnd"/>
      <w:r w:rsidRPr="003C4723">
        <w:rPr>
          <w:lang w:val="en-US"/>
        </w:rPr>
        <w:t xml:space="preserve"> option</w:t>
      </w:r>
    </w:p>
    <w:p w:rsidR="003C4723" w:rsidRDefault="003C4723" w:rsidP="003C4723">
      <w:pPr>
        <w:rPr>
          <w:lang w:val="en-US"/>
        </w:rPr>
      </w:pPr>
      <w:r w:rsidRPr="003C4723">
        <w:rPr>
          <w:lang w:val="en-US"/>
        </w:rPr>
        <w:t xml:space="preserve">  -v3                               </w:t>
      </w:r>
      <w:r w:rsidR="005D060B">
        <w:rPr>
          <w:lang w:val="en-US"/>
        </w:rPr>
        <w:tab/>
      </w:r>
      <w:r w:rsidR="005D060B">
        <w:rPr>
          <w:lang w:val="en-US"/>
        </w:rPr>
        <w:tab/>
      </w:r>
      <w:r w:rsidRPr="003C4723">
        <w:rPr>
          <w:lang w:val="en-US"/>
        </w:rPr>
        <w:t>Use the encrypted SNMP v3 protocol</w:t>
      </w:r>
    </w:p>
    <w:p w:rsidR="003C4723" w:rsidRDefault="003C4723" w:rsidP="00BE36DB">
      <w:pPr>
        <w:rPr>
          <w:lang w:val="en-US"/>
        </w:rPr>
      </w:pPr>
    </w:p>
    <w:p w:rsidR="005620EE" w:rsidRDefault="005620EE" w:rsidP="00BE36DB">
      <w:pPr>
        <w:rPr>
          <w:lang w:val="en-US"/>
        </w:rPr>
      </w:pPr>
    </w:p>
    <w:p w:rsidR="00373983" w:rsidRDefault="00373983" w:rsidP="00373983">
      <w:pPr>
        <w:pStyle w:val="Heading2"/>
      </w:pPr>
      <w:r>
        <w:t xml:space="preserve">Version 1.8.0.3 </w:t>
      </w:r>
      <w:r w:rsidR="000F729D">
        <w:t>–</w:t>
      </w:r>
      <w:r>
        <w:t xml:space="preserve"> </w:t>
      </w:r>
      <w:r w:rsidR="000F729D">
        <w:t>Simplified the MIB and added time events were collected</w:t>
      </w:r>
    </w:p>
    <w:p w:rsidR="000F729D" w:rsidRDefault="000F729D" w:rsidP="000F729D">
      <w:pPr>
        <w:rPr>
          <w:lang w:val="en-US"/>
        </w:rPr>
      </w:pPr>
    </w:p>
    <w:p w:rsidR="000F729D" w:rsidRDefault="000F729D" w:rsidP="000F729D">
      <w:pPr>
        <w:rPr>
          <w:lang w:val="en-US"/>
        </w:rPr>
      </w:pPr>
      <w:r>
        <w:rPr>
          <w:lang w:val="en-US"/>
        </w:rPr>
        <w:t xml:space="preserve">Version 1.8.0.3 was released for testing together with </w:t>
      </w:r>
      <w:proofErr w:type="gramStart"/>
      <w:r>
        <w:rPr>
          <w:lang w:val="en-US"/>
        </w:rPr>
        <w:t xml:space="preserve">SNMPAgent  </w:t>
      </w:r>
      <w:r w:rsidR="0099071A">
        <w:rPr>
          <w:lang w:val="en-US"/>
        </w:rPr>
        <w:t>2.0.0.3</w:t>
      </w:r>
      <w:proofErr w:type="gramEnd"/>
      <w:r w:rsidR="0099071A">
        <w:rPr>
          <w:lang w:val="en-US"/>
        </w:rPr>
        <w:t xml:space="preserve"> </w:t>
      </w:r>
      <w:r>
        <w:rPr>
          <w:lang w:val="en-US"/>
        </w:rPr>
        <w:t>on 4/11/2019</w:t>
      </w:r>
    </w:p>
    <w:p w:rsidR="0099071A" w:rsidRDefault="0099071A" w:rsidP="000F729D">
      <w:pPr>
        <w:rPr>
          <w:lang w:val="en-US"/>
        </w:rPr>
      </w:pPr>
    </w:p>
    <w:p w:rsidR="003248D6" w:rsidRDefault="003248D6" w:rsidP="003248D6">
      <w:pPr>
        <w:pStyle w:val="Heading2"/>
      </w:pPr>
      <w:r>
        <w:t>Version 1.8.0.4 – Read the SNMP configuration from a file.</w:t>
      </w:r>
    </w:p>
    <w:p w:rsidR="003248D6" w:rsidRDefault="003248D6" w:rsidP="003248D6">
      <w:pPr>
        <w:rPr>
          <w:lang w:val="en-US"/>
        </w:rPr>
      </w:pPr>
    </w:p>
    <w:p w:rsidR="00EC6295" w:rsidRDefault="00EC6295" w:rsidP="003248D6">
      <w:pPr>
        <w:rPr>
          <w:lang w:val="en-US"/>
        </w:rPr>
      </w:pPr>
      <w:r>
        <w:rPr>
          <w:lang w:val="en-US"/>
        </w:rPr>
        <w:t>-xml filename needs to be added to the command line options</w:t>
      </w:r>
    </w:p>
    <w:p w:rsidR="00EC6295" w:rsidRDefault="00EC6295" w:rsidP="003248D6">
      <w:pPr>
        <w:rPr>
          <w:lang w:val="en-US"/>
        </w:rPr>
      </w:pPr>
    </w:p>
    <w:p w:rsidR="003248D6" w:rsidRDefault="003248D6" w:rsidP="003248D6">
      <w:pPr>
        <w:rPr>
          <w:lang w:val="en-US"/>
        </w:rPr>
      </w:pPr>
      <w:r>
        <w:rPr>
          <w:lang w:val="en-US"/>
        </w:rPr>
        <w:t>The options to be in the configuration file are:</w:t>
      </w:r>
    </w:p>
    <w:p w:rsidR="0099071A" w:rsidRDefault="003248D6" w:rsidP="000F729D">
      <w:pPr>
        <w:rPr>
          <w:lang w:val="en-US"/>
        </w:rPr>
      </w:pPr>
      <w:r>
        <w:rPr>
          <w:lang w:val="en-US"/>
        </w:rPr>
        <w:tab/>
      </w:r>
    </w:p>
    <w:p w:rsidR="005D060B" w:rsidRPr="003C4723" w:rsidRDefault="005D060B" w:rsidP="005D060B">
      <w:pPr>
        <w:rPr>
          <w:lang w:val="en-US"/>
        </w:rPr>
      </w:pPr>
      <w:r w:rsidRPr="003C4723">
        <w:rPr>
          <w:lang w:val="en-US"/>
        </w:rPr>
        <w:t xml:space="preserve">  -</w:t>
      </w:r>
      <w:proofErr w:type="spellStart"/>
      <w:r w:rsidRPr="003C4723">
        <w:rPr>
          <w:lang w:val="en-US"/>
        </w:rPr>
        <w:t>config</w:t>
      </w:r>
      <w:proofErr w:type="spellEnd"/>
      <w:r w:rsidRPr="003C4723">
        <w:rPr>
          <w:lang w:val="en-US"/>
        </w:rPr>
        <w:t xml:space="preserve"> &lt;configuration folder&gt;    Specify the configuration folder</w:t>
      </w:r>
    </w:p>
    <w:p w:rsidR="005D060B" w:rsidRPr="003C4723" w:rsidRDefault="005D060B" w:rsidP="005D060B">
      <w:pPr>
        <w:rPr>
          <w:lang w:val="en-US"/>
        </w:rPr>
      </w:pPr>
      <w:r w:rsidRPr="003C4723">
        <w:rPr>
          <w:lang w:val="en-US"/>
        </w:rPr>
        <w:t xml:space="preserve">                                       If this is not specified a default folder is used</w:t>
      </w:r>
    </w:p>
    <w:p w:rsidR="005D060B" w:rsidRPr="003C4723" w:rsidRDefault="005D060B" w:rsidP="005D060B">
      <w:pPr>
        <w:rPr>
          <w:lang w:val="en-US"/>
        </w:rPr>
      </w:pPr>
      <w:r w:rsidRPr="003C4723">
        <w:rPr>
          <w:lang w:val="en-US"/>
        </w:rPr>
        <w:t xml:space="preserve">  -d                                Enable debug</w:t>
      </w:r>
    </w:p>
    <w:p w:rsidR="005D060B" w:rsidRPr="003C4723" w:rsidRDefault="005D060B" w:rsidP="005D060B">
      <w:pPr>
        <w:rPr>
          <w:lang w:val="en-US"/>
        </w:rPr>
      </w:pPr>
      <w:r w:rsidRPr="003C4723">
        <w:rPr>
          <w:lang w:val="en-US"/>
        </w:rPr>
        <w:t xml:space="preserve">                                       This can be used in conjunction with the -</w:t>
      </w:r>
      <w:proofErr w:type="spellStart"/>
      <w:r w:rsidRPr="003C4723">
        <w:rPr>
          <w:lang w:val="en-US"/>
        </w:rPr>
        <w:t>config</w:t>
      </w:r>
      <w:proofErr w:type="spellEnd"/>
      <w:r w:rsidRPr="003C4723">
        <w:rPr>
          <w:lang w:val="en-US"/>
        </w:rPr>
        <w:t xml:space="preserve"> option</w:t>
      </w:r>
    </w:p>
    <w:p w:rsidR="005D060B" w:rsidRPr="003C4723" w:rsidRDefault="005D060B" w:rsidP="005D060B">
      <w:pPr>
        <w:rPr>
          <w:lang w:val="en-US"/>
        </w:rPr>
      </w:pPr>
      <w:r w:rsidRPr="003C4723">
        <w:rPr>
          <w:lang w:val="en-US"/>
        </w:rPr>
        <w:t xml:space="preserve">  -l &lt;log folder&gt;                   Place a copy of the events into the specified log folder</w:t>
      </w:r>
    </w:p>
    <w:p w:rsidR="005D060B" w:rsidRPr="003C4723" w:rsidRDefault="005D060B" w:rsidP="005D060B">
      <w:pPr>
        <w:rPr>
          <w:lang w:val="en-US"/>
        </w:rPr>
      </w:pPr>
      <w:r w:rsidRPr="003C4723">
        <w:rPr>
          <w:lang w:val="en-US"/>
        </w:rPr>
        <w:t xml:space="preserve">  -</w:t>
      </w:r>
      <w:proofErr w:type="spellStart"/>
      <w:r w:rsidRPr="003C4723">
        <w:rPr>
          <w:lang w:val="en-US"/>
        </w:rPr>
        <w:t>snmp</w:t>
      </w:r>
      <w:proofErr w:type="spellEnd"/>
      <w:r w:rsidRPr="003C4723">
        <w:rPr>
          <w:lang w:val="en-US"/>
        </w:rPr>
        <w:t xml:space="preserve">                             Collect the event log via </w:t>
      </w:r>
      <w:proofErr w:type="spellStart"/>
      <w:r w:rsidRPr="003C4723">
        <w:rPr>
          <w:lang w:val="en-US"/>
        </w:rPr>
        <w:t>snmp</w:t>
      </w:r>
      <w:proofErr w:type="spellEnd"/>
    </w:p>
    <w:p w:rsidR="005D060B" w:rsidRDefault="005D060B" w:rsidP="005D060B">
      <w:pPr>
        <w:rPr>
          <w:lang w:val="en-US"/>
        </w:rPr>
      </w:pPr>
      <w:r w:rsidRPr="003C4723">
        <w:rPr>
          <w:lang w:val="en-US"/>
        </w:rPr>
        <w:t xml:space="preserve">  -v3                               Use the encrypted SNMP v3 protocol</w:t>
      </w:r>
    </w:p>
    <w:p w:rsidR="000F729D" w:rsidRDefault="000F729D" w:rsidP="000F729D">
      <w:pPr>
        <w:rPr>
          <w:lang w:val="en-US"/>
        </w:rPr>
      </w:pPr>
    </w:p>
    <w:p w:rsidR="00EC6295" w:rsidRDefault="00EC6295" w:rsidP="000F729D">
      <w:pPr>
        <w:rPr>
          <w:lang w:val="en-US"/>
        </w:rPr>
      </w:pPr>
      <w:proofErr w:type="gramStart"/>
      <w:r>
        <w:rPr>
          <w:lang w:val="en-US"/>
        </w:rPr>
        <w:t>Example XML file</w:t>
      </w:r>
      <w:proofErr w:type="gramEnd"/>
      <w:r>
        <w:rPr>
          <w:lang w:val="en-US"/>
        </w:rPr>
        <w:t>:</w:t>
      </w:r>
    </w:p>
    <w:p w:rsidR="00EC6295" w:rsidRDefault="00EC6295" w:rsidP="000F729D">
      <w:pPr>
        <w:rPr>
          <w:lang w:val="en-US"/>
        </w:rPr>
      </w:pPr>
    </w:p>
    <w:p w:rsidR="00CD003E" w:rsidRDefault="00CD003E" w:rsidP="00CD003E">
      <w:pPr>
        <w:autoSpaceDE w:val="0"/>
        <w:autoSpaceDN w:val="0"/>
        <w:adjustRightInd w:val="0"/>
        <w:rPr>
          <w:rFonts w:ascii="Consolas" w:hAnsi="Consolas" w:cs="Consolas"/>
          <w:color w:val="000000"/>
          <w:sz w:val="19"/>
          <w:szCs w:val="19"/>
          <w:lang w:eastAsia="en-GB"/>
        </w:rPr>
      </w:pPr>
      <w:proofErr w:type="gramStart"/>
      <w:r>
        <w:rPr>
          <w:rFonts w:ascii="Consolas" w:hAnsi="Consolas" w:cs="Consolas"/>
          <w:color w:val="0000FF"/>
          <w:sz w:val="19"/>
          <w:szCs w:val="19"/>
          <w:lang w:eastAsia="en-GB"/>
        </w:rPr>
        <w:t>&lt;?</w:t>
      </w:r>
      <w:r>
        <w:rPr>
          <w:rFonts w:ascii="Consolas" w:hAnsi="Consolas" w:cs="Consolas"/>
          <w:color w:val="A31515"/>
          <w:sz w:val="19"/>
          <w:szCs w:val="19"/>
          <w:lang w:eastAsia="en-GB"/>
        </w:rPr>
        <w:t>xml</w:t>
      </w:r>
      <w:proofErr w:type="gramEnd"/>
      <w:r>
        <w:rPr>
          <w:rFonts w:ascii="Consolas" w:hAnsi="Consolas" w:cs="Consolas"/>
          <w:color w:val="0000FF"/>
          <w:sz w:val="19"/>
          <w:szCs w:val="19"/>
          <w:lang w:eastAsia="en-GB"/>
        </w:rPr>
        <w:t xml:space="preserve"> </w:t>
      </w:r>
      <w:r>
        <w:rPr>
          <w:rFonts w:ascii="Consolas" w:hAnsi="Consolas" w:cs="Consolas"/>
          <w:color w:val="FF0000"/>
          <w:sz w:val="19"/>
          <w:szCs w:val="19"/>
          <w:lang w:eastAsia="en-GB"/>
        </w:rPr>
        <w:t>version</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1.0</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encoding</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utf-8</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?&gt;</w:t>
      </w:r>
    </w:p>
    <w:p w:rsidR="00CD003E" w:rsidRDefault="00CD003E" w:rsidP="00CD003E">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&lt;</w:t>
      </w:r>
      <w:proofErr w:type="gramStart"/>
      <w:r>
        <w:rPr>
          <w:rFonts w:ascii="Consolas" w:hAnsi="Consolas" w:cs="Consolas"/>
          <w:color w:val="A31515"/>
          <w:sz w:val="19"/>
          <w:szCs w:val="19"/>
          <w:lang w:eastAsia="en-GB"/>
        </w:rPr>
        <w:t>thruput</w:t>
      </w:r>
      <w:proofErr w:type="gramEnd"/>
      <w:r>
        <w:rPr>
          <w:rFonts w:ascii="Consolas" w:hAnsi="Consolas" w:cs="Consolas"/>
          <w:color w:val="0000FF"/>
          <w:sz w:val="19"/>
          <w:szCs w:val="19"/>
          <w:lang w:eastAsia="en-GB"/>
        </w:rPr>
        <w:t>&gt;</w:t>
      </w:r>
    </w:p>
    <w:p w:rsidR="00CD003E" w:rsidRDefault="00CD003E" w:rsidP="0016162B">
      <w:pPr>
        <w:autoSpaceDE w:val="0"/>
        <w:autoSpaceDN w:val="0"/>
        <w:adjustRightInd w:val="0"/>
        <w:ind w:firstLine="210"/>
        <w:rPr>
          <w:rFonts w:ascii="Consolas" w:hAnsi="Consolas" w:cs="Consolas"/>
          <w:color w:val="0000FF"/>
          <w:sz w:val="19"/>
          <w:szCs w:val="19"/>
          <w:lang w:eastAsia="en-GB"/>
        </w:rPr>
      </w:pPr>
      <w:r>
        <w:rPr>
          <w:rFonts w:ascii="Consolas" w:hAnsi="Consolas" w:cs="Consolas"/>
          <w:color w:val="0000FF"/>
          <w:sz w:val="19"/>
          <w:szCs w:val="19"/>
          <w:lang w:eastAsia="en-GB"/>
        </w:rPr>
        <w:t>&lt;</w:t>
      </w:r>
      <w:proofErr w:type="gramStart"/>
      <w:r>
        <w:rPr>
          <w:rFonts w:ascii="Consolas" w:hAnsi="Consolas" w:cs="Consolas"/>
          <w:color w:val="A31515"/>
          <w:sz w:val="19"/>
          <w:szCs w:val="19"/>
          <w:lang w:eastAsia="en-GB"/>
        </w:rPr>
        <w:t>tsp</w:t>
      </w:r>
      <w:proofErr w:type="gramEnd"/>
      <w:r>
        <w:rPr>
          <w:rFonts w:ascii="Consolas" w:hAnsi="Consolas" w:cs="Consolas"/>
          <w:color w:val="0000FF"/>
          <w:sz w:val="19"/>
          <w:szCs w:val="19"/>
          <w:lang w:eastAsia="en-GB"/>
        </w:rPr>
        <w:t>&gt;</w:t>
      </w:r>
    </w:p>
    <w:p w:rsidR="0016162B" w:rsidRDefault="0016162B" w:rsidP="0016162B">
      <w:pPr>
        <w:autoSpaceDE w:val="0"/>
        <w:autoSpaceDN w:val="0"/>
        <w:adjustRightInd w:val="0"/>
        <w:ind w:firstLine="210"/>
        <w:rPr>
          <w:rFonts w:ascii="Consolas" w:hAnsi="Consolas" w:cs="Consolas"/>
          <w:color w:val="000000"/>
          <w:sz w:val="19"/>
          <w:szCs w:val="19"/>
          <w:lang w:eastAsia="en-GB"/>
        </w:rPr>
      </w:pPr>
    </w:p>
    <w:p w:rsidR="00CD003E" w:rsidRDefault="00CD003E" w:rsidP="00CD003E">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gramStart"/>
      <w:r>
        <w:rPr>
          <w:rFonts w:ascii="Consolas" w:hAnsi="Consolas" w:cs="Consolas"/>
          <w:color w:val="A31515"/>
          <w:sz w:val="19"/>
          <w:szCs w:val="19"/>
          <w:lang w:eastAsia="en-GB"/>
        </w:rPr>
        <w:t>debug</w:t>
      </w:r>
      <w:r>
        <w:rPr>
          <w:rFonts w:ascii="Consolas" w:hAnsi="Consolas" w:cs="Consolas"/>
          <w:color w:val="0000FF"/>
          <w:sz w:val="19"/>
          <w:szCs w:val="19"/>
          <w:lang w:eastAsia="en-GB"/>
        </w:rPr>
        <w:t>&gt;</w:t>
      </w:r>
      <w:proofErr w:type="gramEnd"/>
      <w:r>
        <w:rPr>
          <w:rFonts w:ascii="Consolas" w:hAnsi="Consolas" w:cs="Consolas"/>
          <w:color w:val="000000"/>
          <w:sz w:val="19"/>
          <w:szCs w:val="19"/>
          <w:lang w:eastAsia="en-GB"/>
        </w:rPr>
        <w:t>Y</w:t>
      </w:r>
      <w:r>
        <w:rPr>
          <w:rFonts w:ascii="Consolas" w:hAnsi="Consolas" w:cs="Consolas"/>
          <w:color w:val="0000FF"/>
          <w:sz w:val="19"/>
          <w:szCs w:val="19"/>
          <w:lang w:eastAsia="en-GB"/>
        </w:rPr>
        <w:t>&lt;/</w:t>
      </w:r>
      <w:r>
        <w:rPr>
          <w:rFonts w:ascii="Consolas" w:hAnsi="Consolas" w:cs="Consolas"/>
          <w:color w:val="A31515"/>
          <w:sz w:val="19"/>
          <w:szCs w:val="19"/>
          <w:lang w:eastAsia="en-GB"/>
        </w:rPr>
        <w:t>debug</w:t>
      </w:r>
      <w:r>
        <w:rPr>
          <w:rFonts w:ascii="Consolas" w:hAnsi="Consolas" w:cs="Consolas"/>
          <w:color w:val="0000FF"/>
          <w:sz w:val="19"/>
          <w:szCs w:val="19"/>
          <w:lang w:eastAsia="en-GB"/>
        </w:rPr>
        <w:t>&gt;</w:t>
      </w:r>
    </w:p>
    <w:p w:rsidR="00CD003E" w:rsidRDefault="00CD003E" w:rsidP="00CD003E">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logfolder</w:t>
      </w:r>
      <w:proofErr w:type="spellEnd"/>
      <w:r>
        <w:rPr>
          <w:rFonts w:ascii="Consolas" w:hAnsi="Consolas" w:cs="Consolas"/>
          <w:color w:val="0000FF"/>
          <w:sz w:val="19"/>
          <w:szCs w:val="19"/>
          <w:lang w:eastAsia="en-GB"/>
        </w:rPr>
        <w:t>&gt;</w:t>
      </w:r>
      <w:proofErr w:type="gramEnd"/>
      <w:r>
        <w:rPr>
          <w:rFonts w:ascii="Consolas" w:hAnsi="Consolas" w:cs="Consolas"/>
          <w:color w:val="000000"/>
          <w:sz w:val="19"/>
          <w:szCs w:val="19"/>
          <w:lang w:eastAsia="en-GB"/>
        </w:rPr>
        <w:t>c:\temp\logs</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logfolder</w:t>
      </w:r>
      <w:proofErr w:type="spellEnd"/>
      <w:r>
        <w:rPr>
          <w:rFonts w:ascii="Consolas" w:hAnsi="Consolas" w:cs="Consolas"/>
          <w:color w:val="0000FF"/>
          <w:sz w:val="19"/>
          <w:szCs w:val="19"/>
          <w:lang w:eastAsia="en-GB"/>
        </w:rPr>
        <w:t>&gt;</w:t>
      </w:r>
    </w:p>
    <w:p w:rsidR="00CD003E" w:rsidRDefault="00CD003E" w:rsidP="00CD003E">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usesnmp</w:t>
      </w:r>
      <w:proofErr w:type="spellEnd"/>
      <w:r>
        <w:rPr>
          <w:rFonts w:ascii="Consolas" w:hAnsi="Consolas" w:cs="Consolas"/>
          <w:color w:val="0000FF"/>
          <w:sz w:val="19"/>
          <w:szCs w:val="19"/>
          <w:lang w:eastAsia="en-GB"/>
        </w:rPr>
        <w:t>&gt;</w:t>
      </w:r>
      <w:proofErr w:type="gramEnd"/>
      <w:r>
        <w:rPr>
          <w:rFonts w:ascii="Consolas" w:hAnsi="Consolas" w:cs="Consolas"/>
          <w:color w:val="000000"/>
          <w:sz w:val="19"/>
          <w:szCs w:val="19"/>
          <w:lang w:eastAsia="en-GB"/>
        </w:rPr>
        <w:t>Y</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usesnmp</w:t>
      </w:r>
      <w:proofErr w:type="spellEnd"/>
      <w:r>
        <w:rPr>
          <w:rFonts w:ascii="Consolas" w:hAnsi="Consolas" w:cs="Consolas"/>
          <w:color w:val="0000FF"/>
          <w:sz w:val="19"/>
          <w:szCs w:val="19"/>
          <w:lang w:eastAsia="en-GB"/>
        </w:rPr>
        <w:t>&gt;</w:t>
      </w:r>
    </w:p>
    <w:p w:rsidR="00CD003E" w:rsidRDefault="00CD003E" w:rsidP="00CD003E">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snmpv3only</w:t>
      </w:r>
      <w:r>
        <w:rPr>
          <w:rFonts w:ascii="Consolas" w:hAnsi="Consolas" w:cs="Consolas"/>
          <w:color w:val="0000FF"/>
          <w:sz w:val="19"/>
          <w:szCs w:val="19"/>
          <w:lang w:eastAsia="en-GB"/>
        </w:rPr>
        <w:t>&gt;</w:t>
      </w:r>
      <w:r>
        <w:rPr>
          <w:rFonts w:ascii="Consolas" w:hAnsi="Consolas" w:cs="Consolas"/>
          <w:color w:val="000000"/>
          <w:sz w:val="19"/>
          <w:szCs w:val="19"/>
          <w:lang w:eastAsia="en-GB"/>
        </w:rPr>
        <w:t>Y</w:t>
      </w:r>
      <w:r>
        <w:rPr>
          <w:rFonts w:ascii="Consolas" w:hAnsi="Consolas" w:cs="Consolas"/>
          <w:color w:val="0000FF"/>
          <w:sz w:val="19"/>
          <w:szCs w:val="19"/>
          <w:lang w:eastAsia="en-GB"/>
        </w:rPr>
        <w:t>&lt;/</w:t>
      </w:r>
      <w:r>
        <w:rPr>
          <w:rFonts w:ascii="Consolas" w:hAnsi="Consolas" w:cs="Consolas"/>
          <w:color w:val="A31515"/>
          <w:sz w:val="19"/>
          <w:szCs w:val="19"/>
          <w:lang w:eastAsia="en-GB"/>
        </w:rPr>
        <w:t>snmpv3only</w:t>
      </w:r>
      <w:r>
        <w:rPr>
          <w:rFonts w:ascii="Consolas" w:hAnsi="Consolas" w:cs="Consolas"/>
          <w:color w:val="0000FF"/>
          <w:sz w:val="19"/>
          <w:szCs w:val="19"/>
          <w:lang w:eastAsia="en-GB"/>
        </w:rPr>
        <w:t>&gt;</w:t>
      </w:r>
    </w:p>
    <w:p w:rsidR="00CD003E" w:rsidRPr="00C0442A" w:rsidRDefault="00CD003E" w:rsidP="00CD003E">
      <w:pPr>
        <w:autoSpaceDE w:val="0"/>
        <w:autoSpaceDN w:val="0"/>
        <w:adjustRightInd w:val="0"/>
        <w:rPr>
          <w:rFonts w:ascii="Consolas" w:hAnsi="Consolas" w:cs="Consolas"/>
          <w:strike/>
          <w:color w:val="000000"/>
          <w:sz w:val="19"/>
          <w:szCs w:val="19"/>
          <w:lang w:eastAsia="en-GB"/>
        </w:rPr>
      </w:pPr>
      <w:r w:rsidRPr="00C0442A">
        <w:rPr>
          <w:rFonts w:ascii="Consolas" w:hAnsi="Consolas" w:cs="Consolas"/>
          <w:strike/>
          <w:color w:val="0000FF"/>
          <w:sz w:val="19"/>
          <w:szCs w:val="19"/>
          <w:lang w:eastAsia="en-GB"/>
        </w:rPr>
        <w:t xml:space="preserve">    &lt;</w:t>
      </w:r>
      <w:proofErr w:type="spellStart"/>
      <w:proofErr w:type="gramStart"/>
      <w:r w:rsidRPr="00C0442A">
        <w:rPr>
          <w:rFonts w:ascii="Consolas" w:hAnsi="Consolas" w:cs="Consolas"/>
          <w:strike/>
          <w:color w:val="A31515"/>
          <w:sz w:val="19"/>
          <w:szCs w:val="19"/>
          <w:lang w:eastAsia="en-GB"/>
        </w:rPr>
        <w:t>snmpusername</w:t>
      </w:r>
      <w:proofErr w:type="spellEnd"/>
      <w:r w:rsidRPr="00C0442A">
        <w:rPr>
          <w:rFonts w:ascii="Consolas" w:hAnsi="Consolas" w:cs="Consolas"/>
          <w:strike/>
          <w:color w:val="0000FF"/>
          <w:sz w:val="19"/>
          <w:szCs w:val="19"/>
          <w:lang w:eastAsia="en-GB"/>
        </w:rPr>
        <w:t>&gt;</w:t>
      </w:r>
      <w:proofErr w:type="spellStart"/>
      <w:proofErr w:type="gramEnd"/>
      <w:r w:rsidRPr="00C0442A">
        <w:rPr>
          <w:rFonts w:ascii="Consolas" w:hAnsi="Consolas" w:cs="Consolas"/>
          <w:strike/>
          <w:color w:val="000000"/>
          <w:sz w:val="19"/>
          <w:szCs w:val="19"/>
          <w:lang w:eastAsia="en-GB"/>
        </w:rPr>
        <w:t>agentAuthPriv</w:t>
      </w:r>
      <w:proofErr w:type="spellEnd"/>
      <w:r w:rsidRPr="00C0442A">
        <w:rPr>
          <w:rFonts w:ascii="Consolas" w:hAnsi="Consolas" w:cs="Consolas"/>
          <w:strike/>
          <w:color w:val="0000FF"/>
          <w:sz w:val="19"/>
          <w:szCs w:val="19"/>
          <w:lang w:eastAsia="en-GB"/>
        </w:rPr>
        <w:t>&lt;/</w:t>
      </w:r>
      <w:proofErr w:type="spellStart"/>
      <w:r w:rsidRPr="00C0442A">
        <w:rPr>
          <w:rFonts w:ascii="Consolas" w:hAnsi="Consolas" w:cs="Consolas"/>
          <w:strike/>
          <w:color w:val="A31515"/>
          <w:sz w:val="19"/>
          <w:szCs w:val="19"/>
          <w:lang w:eastAsia="en-GB"/>
        </w:rPr>
        <w:t>snmpusername</w:t>
      </w:r>
      <w:proofErr w:type="spellEnd"/>
      <w:r w:rsidRPr="00C0442A">
        <w:rPr>
          <w:rFonts w:ascii="Consolas" w:hAnsi="Consolas" w:cs="Consolas"/>
          <w:strike/>
          <w:color w:val="0000FF"/>
          <w:sz w:val="19"/>
          <w:szCs w:val="19"/>
          <w:lang w:eastAsia="en-GB"/>
        </w:rPr>
        <w:t>&gt;</w:t>
      </w:r>
    </w:p>
    <w:p w:rsidR="00CD003E" w:rsidRPr="00C0442A" w:rsidRDefault="00CD003E" w:rsidP="00CD003E">
      <w:pPr>
        <w:autoSpaceDE w:val="0"/>
        <w:autoSpaceDN w:val="0"/>
        <w:adjustRightInd w:val="0"/>
        <w:rPr>
          <w:rFonts w:ascii="Consolas" w:hAnsi="Consolas" w:cs="Consolas"/>
          <w:strike/>
          <w:color w:val="000000"/>
          <w:sz w:val="19"/>
          <w:szCs w:val="19"/>
          <w:lang w:eastAsia="en-GB"/>
        </w:rPr>
      </w:pPr>
      <w:r w:rsidRPr="00C0442A">
        <w:rPr>
          <w:rFonts w:ascii="Consolas" w:hAnsi="Consolas" w:cs="Consolas"/>
          <w:strike/>
          <w:color w:val="0000FF"/>
          <w:sz w:val="19"/>
          <w:szCs w:val="19"/>
          <w:lang w:eastAsia="en-GB"/>
        </w:rPr>
        <w:t xml:space="preserve">    &lt;</w:t>
      </w:r>
      <w:proofErr w:type="spellStart"/>
      <w:proofErr w:type="gramStart"/>
      <w:r w:rsidRPr="00C0442A">
        <w:rPr>
          <w:rFonts w:ascii="Consolas" w:hAnsi="Consolas" w:cs="Consolas"/>
          <w:strike/>
          <w:color w:val="A31515"/>
          <w:sz w:val="19"/>
          <w:szCs w:val="19"/>
          <w:lang w:eastAsia="en-GB"/>
        </w:rPr>
        <w:t>snmpauthpassword</w:t>
      </w:r>
      <w:proofErr w:type="spellEnd"/>
      <w:r w:rsidRPr="00C0442A">
        <w:rPr>
          <w:rFonts w:ascii="Consolas" w:hAnsi="Consolas" w:cs="Consolas"/>
          <w:strike/>
          <w:color w:val="0000FF"/>
          <w:sz w:val="19"/>
          <w:szCs w:val="19"/>
          <w:lang w:eastAsia="en-GB"/>
        </w:rPr>
        <w:t>&gt;</w:t>
      </w:r>
      <w:proofErr w:type="spellStart"/>
      <w:proofErr w:type="gramEnd"/>
      <w:r w:rsidRPr="00C0442A">
        <w:rPr>
          <w:rFonts w:ascii="Consolas" w:hAnsi="Consolas" w:cs="Consolas"/>
          <w:strike/>
          <w:color w:val="000000"/>
          <w:sz w:val="19"/>
          <w:szCs w:val="19"/>
          <w:lang w:eastAsia="en-GB"/>
        </w:rPr>
        <w:t>auth</w:t>
      </w:r>
      <w:proofErr w:type="spellEnd"/>
      <w:r w:rsidRPr="00C0442A">
        <w:rPr>
          <w:rFonts w:ascii="Consolas" w:hAnsi="Consolas" w:cs="Consolas"/>
          <w:strike/>
          <w:color w:val="0000FF"/>
          <w:sz w:val="19"/>
          <w:szCs w:val="19"/>
          <w:lang w:eastAsia="en-GB"/>
        </w:rPr>
        <w:t>&lt;/</w:t>
      </w:r>
      <w:proofErr w:type="spellStart"/>
      <w:r w:rsidRPr="00C0442A">
        <w:rPr>
          <w:rFonts w:ascii="Consolas" w:hAnsi="Consolas" w:cs="Consolas"/>
          <w:strike/>
          <w:color w:val="A31515"/>
          <w:sz w:val="19"/>
          <w:szCs w:val="19"/>
          <w:lang w:eastAsia="en-GB"/>
        </w:rPr>
        <w:t>snmpauthpassword</w:t>
      </w:r>
      <w:proofErr w:type="spellEnd"/>
      <w:r w:rsidRPr="00C0442A">
        <w:rPr>
          <w:rFonts w:ascii="Consolas" w:hAnsi="Consolas" w:cs="Consolas"/>
          <w:strike/>
          <w:color w:val="0000FF"/>
          <w:sz w:val="19"/>
          <w:szCs w:val="19"/>
          <w:lang w:eastAsia="en-GB"/>
        </w:rPr>
        <w:t>&gt;</w:t>
      </w:r>
    </w:p>
    <w:p w:rsidR="00CD003E" w:rsidRPr="00C0442A" w:rsidRDefault="00CD003E" w:rsidP="00CD003E">
      <w:pPr>
        <w:autoSpaceDE w:val="0"/>
        <w:autoSpaceDN w:val="0"/>
        <w:adjustRightInd w:val="0"/>
        <w:rPr>
          <w:rFonts w:ascii="Consolas" w:hAnsi="Consolas" w:cs="Consolas"/>
          <w:strike/>
          <w:color w:val="000000"/>
          <w:sz w:val="19"/>
          <w:szCs w:val="19"/>
          <w:lang w:eastAsia="en-GB"/>
        </w:rPr>
      </w:pPr>
      <w:r w:rsidRPr="00C0442A">
        <w:rPr>
          <w:rFonts w:ascii="Consolas" w:hAnsi="Consolas" w:cs="Consolas"/>
          <w:strike/>
          <w:color w:val="0000FF"/>
          <w:sz w:val="19"/>
          <w:szCs w:val="19"/>
          <w:lang w:eastAsia="en-GB"/>
        </w:rPr>
        <w:t xml:space="preserve">    &lt;</w:t>
      </w:r>
      <w:proofErr w:type="spellStart"/>
      <w:proofErr w:type="gramStart"/>
      <w:r w:rsidRPr="00C0442A">
        <w:rPr>
          <w:rFonts w:ascii="Consolas" w:hAnsi="Consolas" w:cs="Consolas"/>
          <w:strike/>
          <w:color w:val="A31515"/>
          <w:sz w:val="19"/>
          <w:szCs w:val="19"/>
          <w:lang w:eastAsia="en-GB"/>
        </w:rPr>
        <w:t>snmpprivpassword</w:t>
      </w:r>
      <w:proofErr w:type="spellEnd"/>
      <w:r w:rsidRPr="00C0442A">
        <w:rPr>
          <w:rFonts w:ascii="Consolas" w:hAnsi="Consolas" w:cs="Consolas"/>
          <w:strike/>
          <w:color w:val="0000FF"/>
          <w:sz w:val="19"/>
          <w:szCs w:val="19"/>
          <w:lang w:eastAsia="en-GB"/>
        </w:rPr>
        <w:t>&gt;</w:t>
      </w:r>
      <w:proofErr w:type="spellStart"/>
      <w:proofErr w:type="gramEnd"/>
      <w:r w:rsidRPr="00C0442A">
        <w:rPr>
          <w:rFonts w:ascii="Consolas" w:hAnsi="Consolas" w:cs="Consolas"/>
          <w:strike/>
          <w:color w:val="000000"/>
          <w:sz w:val="19"/>
          <w:szCs w:val="19"/>
          <w:lang w:eastAsia="en-GB"/>
        </w:rPr>
        <w:t>priv</w:t>
      </w:r>
      <w:proofErr w:type="spellEnd"/>
      <w:r w:rsidRPr="00C0442A">
        <w:rPr>
          <w:rFonts w:ascii="Consolas" w:hAnsi="Consolas" w:cs="Consolas"/>
          <w:strike/>
          <w:color w:val="0000FF"/>
          <w:sz w:val="19"/>
          <w:szCs w:val="19"/>
          <w:lang w:eastAsia="en-GB"/>
        </w:rPr>
        <w:t>&lt;/</w:t>
      </w:r>
      <w:proofErr w:type="spellStart"/>
      <w:r w:rsidRPr="00C0442A">
        <w:rPr>
          <w:rFonts w:ascii="Consolas" w:hAnsi="Consolas" w:cs="Consolas"/>
          <w:strike/>
          <w:color w:val="A31515"/>
          <w:sz w:val="19"/>
          <w:szCs w:val="19"/>
          <w:lang w:eastAsia="en-GB"/>
        </w:rPr>
        <w:t>snmpprivpassword</w:t>
      </w:r>
      <w:proofErr w:type="spellEnd"/>
      <w:r w:rsidRPr="00C0442A">
        <w:rPr>
          <w:rFonts w:ascii="Consolas" w:hAnsi="Consolas" w:cs="Consolas"/>
          <w:strike/>
          <w:color w:val="0000FF"/>
          <w:sz w:val="19"/>
          <w:szCs w:val="19"/>
          <w:lang w:eastAsia="en-GB"/>
        </w:rPr>
        <w:t>&gt;</w:t>
      </w:r>
    </w:p>
    <w:p w:rsidR="00CD003E" w:rsidRDefault="00CD003E" w:rsidP="00CD003E">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tsp</w:t>
      </w:r>
      <w:r>
        <w:rPr>
          <w:rFonts w:ascii="Consolas" w:hAnsi="Consolas" w:cs="Consolas"/>
          <w:color w:val="0000FF"/>
          <w:sz w:val="19"/>
          <w:szCs w:val="19"/>
          <w:lang w:eastAsia="en-GB"/>
        </w:rPr>
        <w:t>&gt;</w:t>
      </w:r>
    </w:p>
    <w:p w:rsidR="00EC6295" w:rsidRDefault="00CD003E" w:rsidP="00CD003E">
      <w:pPr>
        <w:autoSpaceDE w:val="0"/>
        <w:autoSpaceDN w:val="0"/>
        <w:adjustRightInd w:val="0"/>
        <w:rPr>
          <w:rFonts w:ascii="Consolas" w:hAnsi="Consolas" w:cs="Consolas"/>
          <w:color w:val="0000FF"/>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thruput</w:t>
      </w:r>
      <w:r>
        <w:rPr>
          <w:rFonts w:ascii="Consolas" w:hAnsi="Consolas" w:cs="Consolas"/>
          <w:color w:val="0000FF"/>
          <w:sz w:val="19"/>
          <w:szCs w:val="19"/>
          <w:lang w:eastAsia="en-GB"/>
        </w:rPr>
        <w:t>&gt;</w:t>
      </w:r>
    </w:p>
    <w:p w:rsidR="000035A8" w:rsidRDefault="000035A8">
      <w:pPr>
        <w:rPr>
          <w:rFonts w:ascii="Consolas" w:hAnsi="Consolas" w:cs="Consolas"/>
          <w:color w:val="0000FF"/>
          <w:sz w:val="19"/>
          <w:szCs w:val="19"/>
          <w:lang w:eastAsia="en-GB"/>
        </w:rPr>
      </w:pPr>
      <w:r>
        <w:rPr>
          <w:rFonts w:ascii="Consolas" w:hAnsi="Consolas" w:cs="Consolas"/>
          <w:color w:val="0000FF"/>
          <w:sz w:val="19"/>
          <w:szCs w:val="19"/>
          <w:lang w:eastAsia="en-GB"/>
        </w:rPr>
        <w:br w:type="page"/>
      </w:r>
    </w:p>
    <w:p w:rsidR="004775D6" w:rsidRDefault="004775D6" w:rsidP="004775D6">
      <w:pPr>
        <w:pStyle w:val="Heading3"/>
        <w:rPr>
          <w:lang w:eastAsia="en-GB"/>
        </w:rPr>
      </w:pPr>
      <w:r>
        <w:rPr>
          <w:lang w:eastAsia="en-GB"/>
        </w:rPr>
        <w:lastRenderedPageBreak/>
        <w:t>Notes from discussion on 22/01/2020</w:t>
      </w:r>
    </w:p>
    <w:p w:rsidR="004775D6" w:rsidRDefault="004775D6">
      <w:pPr>
        <w:rPr>
          <w:rFonts w:ascii="Consolas" w:hAnsi="Consolas" w:cs="Consolas"/>
          <w:color w:val="0000FF"/>
          <w:sz w:val="19"/>
          <w:szCs w:val="19"/>
          <w:lang w:eastAsia="en-GB"/>
        </w:rPr>
      </w:pPr>
    </w:p>
    <w:p w:rsidR="004775D6" w:rsidRDefault="004775D6">
      <w:pPr>
        <w:rPr>
          <w:rFonts w:ascii="Consolas" w:hAnsi="Consolas" w:cs="Consolas"/>
          <w:color w:val="0000FF"/>
          <w:sz w:val="19"/>
          <w:szCs w:val="19"/>
          <w:lang w:eastAsia="en-GB"/>
        </w:rPr>
      </w:pPr>
    </w:p>
    <w:p w:rsidR="0053168A" w:rsidRPr="0053168A" w:rsidRDefault="0053168A" w:rsidP="0053168A">
      <w:pPr>
        <w:pStyle w:val="NoSpacing"/>
        <w:rPr>
          <w:b/>
          <w:bCs/>
          <w:sz w:val="28"/>
          <w:szCs w:val="32"/>
        </w:rPr>
      </w:pPr>
      <w:r w:rsidRPr="0053168A">
        <w:rPr>
          <w:b/>
          <w:bCs/>
          <w:sz w:val="28"/>
          <w:szCs w:val="32"/>
        </w:rPr>
        <w:t>Logging in/out and Usernames and passwords</w:t>
      </w:r>
    </w:p>
    <w:p w:rsidR="0053168A" w:rsidRPr="0053168A" w:rsidRDefault="0053168A" w:rsidP="0053168A">
      <w:pPr>
        <w:pStyle w:val="NoSpacing"/>
        <w:ind w:left="720"/>
        <w:rPr>
          <w:sz w:val="20"/>
        </w:rPr>
      </w:pPr>
    </w:p>
    <w:p w:rsidR="0053168A" w:rsidRPr="0053168A" w:rsidRDefault="0053168A" w:rsidP="0053168A">
      <w:pPr>
        <w:pStyle w:val="NoSpacing"/>
        <w:numPr>
          <w:ilvl w:val="0"/>
          <w:numId w:val="41"/>
        </w:numPr>
        <w:ind w:left="360"/>
        <w:rPr>
          <w:sz w:val="20"/>
        </w:rPr>
      </w:pPr>
      <w:r w:rsidRPr="0053168A">
        <w:rPr>
          <w:sz w:val="20"/>
        </w:rPr>
        <w:t>In future users will need to log into the SNMP TSP with a username and password</w:t>
      </w:r>
    </w:p>
    <w:p w:rsidR="0053168A" w:rsidRPr="0053168A" w:rsidRDefault="0053168A" w:rsidP="0053168A">
      <w:pPr>
        <w:pStyle w:val="NoSpacing"/>
        <w:numPr>
          <w:ilvl w:val="0"/>
          <w:numId w:val="41"/>
        </w:numPr>
        <w:ind w:left="360"/>
        <w:rPr>
          <w:sz w:val="20"/>
        </w:rPr>
      </w:pPr>
      <w:r w:rsidRPr="0053168A">
        <w:rPr>
          <w:sz w:val="20"/>
        </w:rPr>
        <w:t>The usernames and passwords will be used to authenticate the communications with the SNMPAgent</w:t>
      </w:r>
    </w:p>
    <w:p w:rsidR="0053168A" w:rsidRPr="0053168A" w:rsidRDefault="0053168A" w:rsidP="0053168A">
      <w:pPr>
        <w:pStyle w:val="NoSpacing"/>
        <w:numPr>
          <w:ilvl w:val="0"/>
          <w:numId w:val="41"/>
        </w:numPr>
        <w:ind w:left="360"/>
        <w:rPr>
          <w:sz w:val="20"/>
        </w:rPr>
      </w:pPr>
      <w:r w:rsidRPr="0053168A">
        <w:rPr>
          <w:sz w:val="20"/>
        </w:rPr>
        <w:t>An invalid username and password will result in no communication with</w:t>
      </w:r>
      <w:proofErr w:type="gramStart"/>
      <w:r w:rsidRPr="0053168A">
        <w:rPr>
          <w:sz w:val="20"/>
        </w:rPr>
        <w:t>  the</w:t>
      </w:r>
      <w:proofErr w:type="gramEnd"/>
      <w:r w:rsidRPr="0053168A">
        <w:rPr>
          <w:sz w:val="20"/>
        </w:rPr>
        <w:t xml:space="preserve"> SNMPAgent.</w:t>
      </w:r>
    </w:p>
    <w:p w:rsidR="0053168A" w:rsidRPr="0053168A" w:rsidRDefault="0053168A" w:rsidP="0053168A">
      <w:pPr>
        <w:pStyle w:val="NoSpacing"/>
        <w:numPr>
          <w:ilvl w:val="0"/>
          <w:numId w:val="41"/>
        </w:numPr>
        <w:ind w:left="360"/>
        <w:rPr>
          <w:sz w:val="20"/>
        </w:rPr>
      </w:pPr>
      <w:r w:rsidRPr="0053168A">
        <w:rPr>
          <w:sz w:val="20"/>
        </w:rPr>
        <w:t>There will be an option to logout from the SNMP TSP</w:t>
      </w:r>
    </w:p>
    <w:p w:rsidR="0053168A" w:rsidRPr="0053168A" w:rsidRDefault="0053168A" w:rsidP="0053168A">
      <w:pPr>
        <w:pStyle w:val="NoSpacing"/>
        <w:numPr>
          <w:ilvl w:val="0"/>
          <w:numId w:val="41"/>
        </w:numPr>
        <w:ind w:left="360"/>
        <w:rPr>
          <w:sz w:val="20"/>
        </w:rPr>
      </w:pPr>
      <w:r w:rsidRPr="0053168A">
        <w:rPr>
          <w:sz w:val="20"/>
        </w:rPr>
        <w:t>No timeout to force a logout is required on the SNMP TSP</w:t>
      </w:r>
    </w:p>
    <w:p w:rsidR="0053168A" w:rsidRPr="0053168A" w:rsidRDefault="0053168A" w:rsidP="0053168A">
      <w:pPr>
        <w:pStyle w:val="NoSpacing"/>
        <w:numPr>
          <w:ilvl w:val="0"/>
          <w:numId w:val="41"/>
        </w:numPr>
        <w:ind w:left="360"/>
        <w:rPr>
          <w:sz w:val="20"/>
        </w:rPr>
      </w:pPr>
      <w:r w:rsidRPr="0053168A">
        <w:rPr>
          <w:sz w:val="20"/>
        </w:rPr>
        <w:t>There will be a button on the SNMP TSP where the user may clear alarms on the monitored servers (NASs). However the alarms will only be cleared if the user has entered the correct username and password.</w:t>
      </w:r>
    </w:p>
    <w:p w:rsidR="0053168A" w:rsidRPr="0053168A" w:rsidRDefault="0053168A" w:rsidP="0053168A">
      <w:pPr>
        <w:pStyle w:val="NoSpacing"/>
        <w:numPr>
          <w:ilvl w:val="0"/>
          <w:numId w:val="41"/>
        </w:numPr>
        <w:ind w:left="360"/>
        <w:rPr>
          <w:sz w:val="20"/>
        </w:rPr>
      </w:pPr>
      <w:r w:rsidRPr="0053168A">
        <w:rPr>
          <w:sz w:val="20"/>
        </w:rPr>
        <w:t xml:space="preserve">The </w:t>
      </w:r>
      <w:proofErr w:type="spellStart"/>
      <w:r w:rsidRPr="0053168A">
        <w:rPr>
          <w:sz w:val="20"/>
        </w:rPr>
        <w:t>SNMPAgents</w:t>
      </w:r>
      <w:proofErr w:type="spellEnd"/>
      <w:r w:rsidRPr="0053168A">
        <w:rPr>
          <w:sz w:val="20"/>
        </w:rPr>
        <w:t xml:space="preserve"> will maintain a list of usernames, passwords and a definition of the </w:t>
      </w:r>
      <w:proofErr w:type="spellStart"/>
      <w:r w:rsidRPr="0053168A">
        <w:rPr>
          <w:sz w:val="20"/>
        </w:rPr>
        <w:t>priotity</w:t>
      </w:r>
      <w:proofErr w:type="spellEnd"/>
      <w:r w:rsidRPr="0053168A">
        <w:rPr>
          <w:sz w:val="20"/>
        </w:rPr>
        <w:t xml:space="preserve"> of each user.</w:t>
      </w:r>
    </w:p>
    <w:p w:rsidR="0053168A" w:rsidRPr="0053168A" w:rsidRDefault="0053168A" w:rsidP="0053168A">
      <w:pPr>
        <w:pStyle w:val="NoSpacing"/>
        <w:numPr>
          <w:ilvl w:val="0"/>
          <w:numId w:val="41"/>
        </w:numPr>
        <w:ind w:left="360"/>
        <w:rPr>
          <w:sz w:val="20"/>
        </w:rPr>
      </w:pPr>
      <w:r w:rsidRPr="0053168A">
        <w:rPr>
          <w:sz w:val="20"/>
        </w:rPr>
        <w:t>User priorities are:</w:t>
      </w:r>
    </w:p>
    <w:p w:rsidR="0053168A" w:rsidRPr="0053168A" w:rsidRDefault="0053168A" w:rsidP="0053168A">
      <w:pPr>
        <w:pStyle w:val="NoSpacing"/>
        <w:ind w:left="360"/>
        <w:rPr>
          <w:sz w:val="20"/>
        </w:rPr>
      </w:pPr>
      <w:r w:rsidRPr="0053168A">
        <w:rPr>
          <w:sz w:val="20"/>
        </w:rPr>
        <w:t>‘Normal User’: Only view Alarm and Warning events</w:t>
      </w:r>
    </w:p>
    <w:p w:rsidR="0053168A" w:rsidRPr="0053168A" w:rsidRDefault="0053168A" w:rsidP="0053168A">
      <w:pPr>
        <w:pStyle w:val="NoSpacing"/>
        <w:ind w:left="360"/>
        <w:rPr>
          <w:sz w:val="20"/>
        </w:rPr>
      </w:pPr>
      <w:r w:rsidRPr="0053168A">
        <w:rPr>
          <w:sz w:val="20"/>
        </w:rPr>
        <w:t>‘Super User’: View Alarms, Warnings and Information events</w:t>
      </w:r>
    </w:p>
    <w:p w:rsidR="0053168A" w:rsidRPr="0053168A" w:rsidRDefault="0053168A" w:rsidP="0053168A">
      <w:pPr>
        <w:pStyle w:val="NoSpacing"/>
        <w:ind w:left="360"/>
        <w:rPr>
          <w:sz w:val="20"/>
        </w:rPr>
      </w:pPr>
      <w:proofErr w:type="gramStart"/>
      <w:r w:rsidRPr="0053168A">
        <w:rPr>
          <w:sz w:val="20"/>
        </w:rPr>
        <w:t>‘Administrator’ :</w:t>
      </w:r>
      <w:proofErr w:type="gramEnd"/>
      <w:r w:rsidRPr="0053168A">
        <w:rPr>
          <w:sz w:val="20"/>
        </w:rPr>
        <w:t xml:space="preserve"> View Alarms, Warnings and Information events  and acknowledge all alarms</w:t>
      </w:r>
    </w:p>
    <w:p w:rsidR="0053168A" w:rsidRPr="0053168A" w:rsidRDefault="0053168A" w:rsidP="0053168A">
      <w:pPr>
        <w:pStyle w:val="NoSpacing"/>
        <w:ind w:left="1440"/>
        <w:rPr>
          <w:sz w:val="20"/>
        </w:rPr>
      </w:pPr>
    </w:p>
    <w:p w:rsidR="0053168A" w:rsidRPr="0053168A" w:rsidRDefault="0053168A" w:rsidP="0053168A">
      <w:pPr>
        <w:rPr>
          <w:b/>
          <w:bCs/>
          <w:sz w:val="28"/>
          <w:szCs w:val="32"/>
        </w:rPr>
      </w:pPr>
      <w:r w:rsidRPr="0053168A">
        <w:rPr>
          <w:b/>
          <w:bCs/>
          <w:sz w:val="28"/>
          <w:szCs w:val="32"/>
        </w:rPr>
        <w:t>Information returned from the SNMPAgent</w:t>
      </w:r>
    </w:p>
    <w:p w:rsidR="0053168A" w:rsidRPr="0053168A" w:rsidRDefault="0053168A" w:rsidP="0053168A">
      <w:pPr>
        <w:pStyle w:val="ListParagraph"/>
        <w:numPr>
          <w:ilvl w:val="0"/>
          <w:numId w:val="42"/>
        </w:numPr>
        <w:spacing w:after="200" w:line="276" w:lineRule="auto"/>
        <w:rPr>
          <w:sz w:val="20"/>
          <w:szCs w:val="22"/>
        </w:rPr>
      </w:pPr>
      <w:r w:rsidRPr="0053168A">
        <w:rPr>
          <w:sz w:val="20"/>
        </w:rPr>
        <w:t>The SNMPAgent will now also return unacknowledged events for devices that are in maintenance mode in response to a ‘GET’ statement. Previously events for devices in maintenance mode were ignored.</w:t>
      </w:r>
    </w:p>
    <w:p w:rsidR="0053168A" w:rsidRPr="0053168A" w:rsidRDefault="0053168A" w:rsidP="0053168A">
      <w:pPr>
        <w:pStyle w:val="ListParagraph"/>
        <w:numPr>
          <w:ilvl w:val="0"/>
          <w:numId w:val="42"/>
        </w:numPr>
        <w:spacing w:after="200" w:line="276" w:lineRule="auto"/>
        <w:rPr>
          <w:sz w:val="20"/>
        </w:rPr>
      </w:pPr>
      <w:r w:rsidRPr="0053168A">
        <w:rPr>
          <w:sz w:val="20"/>
        </w:rPr>
        <w:t>An additional field will be added to the event data being returned by the SNMPAgent which will define if the device is in maintenance mode or not.</w:t>
      </w:r>
    </w:p>
    <w:p w:rsidR="0053168A" w:rsidRPr="0053168A" w:rsidRDefault="0053168A" w:rsidP="0053168A">
      <w:pPr>
        <w:rPr>
          <w:b/>
          <w:bCs/>
          <w:sz w:val="28"/>
          <w:szCs w:val="32"/>
        </w:rPr>
      </w:pPr>
      <w:r w:rsidRPr="0053168A">
        <w:rPr>
          <w:b/>
          <w:bCs/>
          <w:sz w:val="28"/>
          <w:szCs w:val="32"/>
        </w:rPr>
        <w:t>SNMP TSP</w:t>
      </w:r>
    </w:p>
    <w:p w:rsidR="0053168A" w:rsidRPr="0053168A" w:rsidRDefault="0053168A" w:rsidP="0053168A">
      <w:pPr>
        <w:pStyle w:val="ListParagraph"/>
        <w:numPr>
          <w:ilvl w:val="0"/>
          <w:numId w:val="43"/>
        </w:numPr>
        <w:spacing w:after="200" w:line="276" w:lineRule="auto"/>
        <w:rPr>
          <w:sz w:val="20"/>
          <w:szCs w:val="22"/>
        </w:rPr>
      </w:pPr>
      <w:r w:rsidRPr="0053168A">
        <w:rPr>
          <w:sz w:val="20"/>
        </w:rPr>
        <w:t>The SNMP TSP will filter out the SNMP messages for devices in maintenance mode before updating the SNMP TSP mimic display.</w:t>
      </w:r>
    </w:p>
    <w:p w:rsidR="0053168A" w:rsidRPr="0053168A" w:rsidRDefault="0053168A" w:rsidP="0053168A">
      <w:pPr>
        <w:rPr>
          <w:b/>
          <w:bCs/>
          <w:sz w:val="24"/>
          <w:szCs w:val="28"/>
        </w:rPr>
      </w:pPr>
      <w:r w:rsidRPr="0053168A">
        <w:rPr>
          <w:b/>
          <w:bCs/>
          <w:sz w:val="24"/>
          <w:szCs w:val="28"/>
        </w:rPr>
        <w:t>C# TSP</w:t>
      </w:r>
    </w:p>
    <w:p w:rsidR="0053168A" w:rsidRPr="0053168A" w:rsidRDefault="0053168A" w:rsidP="0053168A">
      <w:pPr>
        <w:pStyle w:val="ListParagraph"/>
        <w:numPr>
          <w:ilvl w:val="0"/>
          <w:numId w:val="44"/>
        </w:numPr>
        <w:spacing w:after="200" w:line="276" w:lineRule="auto"/>
        <w:rPr>
          <w:sz w:val="20"/>
          <w:szCs w:val="22"/>
        </w:rPr>
      </w:pPr>
      <w:r w:rsidRPr="0053168A">
        <w:rPr>
          <w:sz w:val="20"/>
        </w:rPr>
        <w:t> No changes are proposed.</w:t>
      </w:r>
    </w:p>
    <w:p w:rsidR="0053168A" w:rsidRPr="0053168A" w:rsidRDefault="0053168A" w:rsidP="0053168A">
      <w:pPr>
        <w:pStyle w:val="ListParagraph"/>
        <w:rPr>
          <w:sz w:val="20"/>
        </w:rPr>
      </w:pPr>
    </w:p>
    <w:p w:rsidR="0053168A" w:rsidRPr="0053168A" w:rsidRDefault="0053168A" w:rsidP="0053168A">
      <w:pPr>
        <w:rPr>
          <w:b/>
          <w:bCs/>
          <w:sz w:val="24"/>
          <w:szCs w:val="28"/>
        </w:rPr>
      </w:pPr>
      <w:r w:rsidRPr="0053168A">
        <w:rPr>
          <w:b/>
          <w:bCs/>
          <w:sz w:val="24"/>
          <w:szCs w:val="28"/>
        </w:rPr>
        <w:t>Possibly for the future</w:t>
      </w:r>
    </w:p>
    <w:p w:rsidR="0053168A" w:rsidRPr="0053168A" w:rsidRDefault="0053168A" w:rsidP="0053168A">
      <w:pPr>
        <w:pStyle w:val="ListParagraph"/>
        <w:numPr>
          <w:ilvl w:val="0"/>
          <w:numId w:val="45"/>
        </w:numPr>
        <w:spacing w:after="200" w:line="276" w:lineRule="auto"/>
        <w:rPr>
          <w:sz w:val="20"/>
          <w:szCs w:val="22"/>
        </w:rPr>
      </w:pPr>
      <w:r w:rsidRPr="0053168A">
        <w:rPr>
          <w:sz w:val="20"/>
        </w:rPr>
        <w:t>A local ‘maintenance’ or ‘muted’ mode which can be used to ‘silence’ and not display errors for specified device on the local SNMP TSP</w:t>
      </w:r>
      <w:proofErr w:type="gramStart"/>
      <w:r w:rsidRPr="0053168A">
        <w:rPr>
          <w:sz w:val="20"/>
        </w:rPr>
        <w:t>  (</w:t>
      </w:r>
      <w:proofErr w:type="gramEnd"/>
      <w:r w:rsidRPr="0053168A">
        <w:rPr>
          <w:sz w:val="20"/>
        </w:rPr>
        <w:t xml:space="preserve"> and C# TSP ? ) . A box will be popped up over the mimic display of the device indicating it is in ‘maintenance’ or ‘muted’ mode.</w:t>
      </w:r>
    </w:p>
    <w:p w:rsidR="0053168A" w:rsidRPr="0053168A" w:rsidRDefault="0053168A" w:rsidP="0053168A">
      <w:pPr>
        <w:pStyle w:val="ListParagraph"/>
        <w:numPr>
          <w:ilvl w:val="0"/>
          <w:numId w:val="45"/>
        </w:numPr>
        <w:spacing w:after="200" w:line="276" w:lineRule="auto"/>
        <w:rPr>
          <w:sz w:val="20"/>
        </w:rPr>
      </w:pPr>
      <w:r w:rsidRPr="0053168A">
        <w:rPr>
          <w:sz w:val="20"/>
        </w:rPr>
        <w:t>Provided an audit of users logging in and out.</w:t>
      </w:r>
    </w:p>
    <w:p w:rsidR="004775D6" w:rsidRDefault="004775D6">
      <w:pPr>
        <w:rPr>
          <w:rFonts w:ascii="Consolas" w:hAnsi="Consolas" w:cs="Consolas"/>
          <w:color w:val="0000FF"/>
          <w:sz w:val="19"/>
          <w:szCs w:val="19"/>
          <w:lang w:eastAsia="en-GB"/>
        </w:rPr>
      </w:pPr>
    </w:p>
    <w:p w:rsidR="004775D6" w:rsidRDefault="0053168A">
      <w:pPr>
        <w:rPr>
          <w:rFonts w:ascii="Consolas" w:hAnsi="Consolas" w:cs="Consolas"/>
          <w:color w:val="0000FF"/>
          <w:sz w:val="19"/>
          <w:szCs w:val="19"/>
          <w:lang w:eastAsia="en-GB"/>
        </w:rPr>
      </w:pPr>
      <w:r>
        <w:rPr>
          <w:rFonts w:ascii="Consolas" w:hAnsi="Consolas" w:cs="Consolas"/>
          <w:color w:val="0000FF"/>
          <w:sz w:val="19"/>
          <w:szCs w:val="19"/>
          <w:lang w:eastAsia="en-GB"/>
        </w:rPr>
        <w:br w:type="page"/>
      </w:r>
    </w:p>
    <w:p w:rsidR="000035A8" w:rsidRDefault="000035A8" w:rsidP="004775D6">
      <w:pPr>
        <w:pStyle w:val="Heading3"/>
      </w:pPr>
      <w:r>
        <w:lastRenderedPageBreak/>
        <w:t xml:space="preserve">Notes from </w:t>
      </w:r>
      <w:proofErr w:type="gramStart"/>
      <w:r>
        <w:t>discussion  on</w:t>
      </w:r>
      <w:proofErr w:type="gramEnd"/>
      <w:r w:rsidR="004775D6">
        <w:t xml:space="preserve"> 3/2/20</w:t>
      </w:r>
    </w:p>
    <w:p w:rsidR="004775D6" w:rsidRDefault="004775D6" w:rsidP="00CD003E">
      <w:pPr>
        <w:autoSpaceDE w:val="0"/>
        <w:autoSpaceDN w:val="0"/>
        <w:adjustRightInd w:val="0"/>
        <w:rPr>
          <w:lang w:val="en-US"/>
        </w:rPr>
      </w:pPr>
    </w:p>
    <w:p w:rsidR="004775D6" w:rsidRDefault="004775D6" w:rsidP="00CD003E">
      <w:pPr>
        <w:autoSpaceDE w:val="0"/>
        <w:autoSpaceDN w:val="0"/>
        <w:adjustRightInd w:val="0"/>
        <w:rPr>
          <w:lang w:val="en-US"/>
        </w:rPr>
      </w:pPr>
    </w:p>
    <w:p w:rsidR="004775D6" w:rsidRDefault="004775D6" w:rsidP="004775D6">
      <w:pPr>
        <w:pStyle w:val="ListParagraph"/>
        <w:numPr>
          <w:ilvl w:val="0"/>
          <w:numId w:val="40"/>
        </w:numPr>
        <w:spacing w:after="200" w:line="276" w:lineRule="auto"/>
        <w:contextualSpacing w:val="0"/>
        <w:rPr>
          <w:bCs/>
          <w:noProof/>
        </w:rPr>
      </w:pPr>
      <w:r>
        <w:rPr>
          <w:bCs/>
          <w:noProof/>
        </w:rPr>
        <w:t>The SNMP TSP can be run up and opened without a user logging in – However the objects on the Mimic display will be shown in grey and a message saying something like “Not Logged In” will be displayed.</w:t>
      </w:r>
    </w:p>
    <w:p w:rsidR="004775D6" w:rsidRDefault="004775D6" w:rsidP="004775D6">
      <w:pPr>
        <w:pStyle w:val="ListParagraph"/>
        <w:numPr>
          <w:ilvl w:val="0"/>
          <w:numId w:val="40"/>
        </w:numPr>
        <w:spacing w:after="200" w:line="276" w:lineRule="auto"/>
        <w:contextualSpacing w:val="0"/>
        <w:rPr>
          <w:bCs/>
          <w:noProof/>
        </w:rPr>
      </w:pPr>
      <w:r>
        <w:rPr>
          <w:bCs/>
          <w:noProof/>
        </w:rPr>
        <w:t>Upon a successful login the username will be displayed on the Mimic display</w:t>
      </w:r>
    </w:p>
    <w:p w:rsidR="004775D6" w:rsidRDefault="004775D6" w:rsidP="004775D6">
      <w:pPr>
        <w:pStyle w:val="ListParagraph"/>
        <w:numPr>
          <w:ilvl w:val="0"/>
          <w:numId w:val="40"/>
        </w:numPr>
        <w:spacing w:after="200" w:line="276" w:lineRule="auto"/>
        <w:contextualSpacing w:val="0"/>
        <w:rPr>
          <w:bCs/>
          <w:noProof/>
        </w:rPr>
      </w:pPr>
      <w:r>
        <w:rPr>
          <w:bCs/>
          <w:noProof/>
        </w:rPr>
        <w:t>The SNMP TSP will keep a text file log of the user logins</w:t>
      </w:r>
    </w:p>
    <w:p w:rsidR="004775D6" w:rsidRDefault="004775D6" w:rsidP="004775D6">
      <w:pPr>
        <w:pStyle w:val="ListParagraph"/>
        <w:numPr>
          <w:ilvl w:val="0"/>
          <w:numId w:val="40"/>
        </w:numPr>
        <w:spacing w:after="200" w:line="276" w:lineRule="auto"/>
        <w:contextualSpacing w:val="0"/>
        <w:rPr>
          <w:bCs/>
          <w:noProof/>
        </w:rPr>
      </w:pPr>
      <w:r>
        <w:rPr>
          <w:bCs/>
          <w:noProof/>
        </w:rPr>
        <w:t>When the user logs in the TSP will display a ‘please wait icon’ and attempt to connect to the SNMPAgents on the connected NAS devices.</w:t>
      </w:r>
    </w:p>
    <w:p w:rsidR="004775D6" w:rsidRDefault="004775D6" w:rsidP="004775D6">
      <w:pPr>
        <w:pStyle w:val="ListParagraph"/>
        <w:numPr>
          <w:ilvl w:val="0"/>
          <w:numId w:val="40"/>
        </w:numPr>
        <w:spacing w:after="200" w:line="276" w:lineRule="auto"/>
        <w:contextualSpacing w:val="0"/>
        <w:rPr>
          <w:bCs/>
          <w:noProof/>
        </w:rPr>
      </w:pPr>
      <w:r>
        <w:rPr>
          <w:bCs/>
          <w:noProof/>
        </w:rPr>
        <w:t xml:space="preserve">On the sucessful connection to one or more NAS devices the mimic display will then indicate the status of each device. </w:t>
      </w:r>
    </w:p>
    <w:p w:rsidR="004775D6" w:rsidRDefault="004775D6" w:rsidP="004775D6">
      <w:pPr>
        <w:pStyle w:val="ListParagraph"/>
        <w:numPr>
          <w:ilvl w:val="0"/>
          <w:numId w:val="40"/>
        </w:numPr>
        <w:spacing w:after="200" w:line="276" w:lineRule="auto"/>
        <w:contextualSpacing w:val="0"/>
        <w:rPr>
          <w:bCs/>
          <w:noProof/>
        </w:rPr>
      </w:pPr>
      <w:r>
        <w:rPr>
          <w:bCs/>
          <w:noProof/>
        </w:rPr>
        <w:t>If some NAS devices respond and some do not then the Mimic display will show those devices which do not respond in grey.</w:t>
      </w:r>
    </w:p>
    <w:p w:rsidR="004775D6" w:rsidRDefault="004775D6" w:rsidP="004775D6">
      <w:pPr>
        <w:pStyle w:val="ListParagraph"/>
        <w:numPr>
          <w:ilvl w:val="0"/>
          <w:numId w:val="40"/>
        </w:numPr>
        <w:spacing w:after="200" w:line="276" w:lineRule="auto"/>
        <w:contextualSpacing w:val="0"/>
        <w:rPr>
          <w:bCs/>
          <w:noProof/>
        </w:rPr>
      </w:pPr>
      <w:r>
        <w:rPr>
          <w:bCs/>
          <w:noProof/>
        </w:rPr>
        <w:t>An additional GET item will be added to the SNMP MIB called ‘AckAllEvents’  which when requested with a GET command with the correct user credentials will acknowledge all of the unacknowledged events in that NAS.</w:t>
      </w:r>
    </w:p>
    <w:p w:rsidR="004775D6" w:rsidRDefault="004775D6" w:rsidP="004775D6">
      <w:pPr>
        <w:pStyle w:val="ListParagraph"/>
        <w:numPr>
          <w:ilvl w:val="0"/>
          <w:numId w:val="40"/>
        </w:numPr>
        <w:spacing w:after="200" w:line="276" w:lineRule="auto"/>
        <w:contextualSpacing w:val="0"/>
        <w:rPr>
          <w:bCs/>
          <w:noProof/>
        </w:rPr>
      </w:pPr>
      <w:r>
        <w:rPr>
          <w:bCs/>
          <w:noProof/>
        </w:rPr>
        <w:t>It is also proposed to add an additional GET item to the SNMP MIB called ‘VerifyUser’ which will be used to check that the passed user credentials are correct or not.</w:t>
      </w:r>
    </w:p>
    <w:p w:rsidR="004775D6" w:rsidRDefault="004775D6" w:rsidP="004775D6">
      <w:pPr>
        <w:pStyle w:val="ListParagraph"/>
        <w:numPr>
          <w:ilvl w:val="0"/>
          <w:numId w:val="40"/>
        </w:numPr>
        <w:spacing w:after="200" w:line="276" w:lineRule="auto"/>
        <w:contextualSpacing w:val="0"/>
        <w:rPr>
          <w:bCs/>
          <w:noProof/>
        </w:rPr>
      </w:pPr>
      <w:r>
        <w:rPr>
          <w:bCs/>
          <w:noProof/>
        </w:rPr>
        <w:t>The SNMPAgent will keep a log of requests to ‘acknowledge all events’.</w:t>
      </w:r>
    </w:p>
    <w:p w:rsidR="004775D6" w:rsidRDefault="004775D6" w:rsidP="004775D6">
      <w:pPr>
        <w:pStyle w:val="ListParagraph"/>
        <w:numPr>
          <w:ilvl w:val="0"/>
          <w:numId w:val="40"/>
        </w:numPr>
        <w:spacing w:line="276" w:lineRule="auto"/>
        <w:contextualSpacing w:val="0"/>
        <w:rPr>
          <w:bCs/>
          <w:noProof/>
        </w:rPr>
      </w:pPr>
      <w:r>
        <w:rPr>
          <w:bCs/>
          <w:noProof/>
        </w:rPr>
        <w:t>The usernames, passwords and roles are stored on the NAS in a simple text file, eg:</w:t>
      </w:r>
    </w:p>
    <w:p w:rsidR="004775D6" w:rsidRDefault="004775D6" w:rsidP="004775D6">
      <w:pPr>
        <w:autoSpaceDE w:val="0"/>
        <w:autoSpaceDN w:val="0"/>
        <w:adjustRightInd w:val="0"/>
        <w:ind w:left="720"/>
        <w:rPr>
          <w:rFonts w:ascii="Consolas" w:hAnsi="Consolas" w:cs="Consolas"/>
          <w:color w:val="000000"/>
          <w:sz w:val="24"/>
          <w:szCs w:val="19"/>
        </w:rPr>
      </w:pPr>
      <w:proofErr w:type="spellStart"/>
      <w:proofErr w:type="gramStart"/>
      <w:r>
        <w:rPr>
          <w:rFonts w:ascii="Consolas" w:hAnsi="Consolas" w:cs="Consolas"/>
          <w:color w:val="000000"/>
          <w:sz w:val="24"/>
          <w:szCs w:val="19"/>
        </w:rPr>
        <w:t>james</w:t>
      </w:r>
      <w:proofErr w:type="spellEnd"/>
      <w:proofErr w:type="gramEnd"/>
      <w:r>
        <w:rPr>
          <w:rFonts w:ascii="Consolas" w:hAnsi="Consolas" w:cs="Consolas"/>
          <w:color w:val="000000"/>
          <w:sz w:val="24"/>
          <w:szCs w:val="19"/>
        </w:rPr>
        <w:t xml:space="preserve"> </w:t>
      </w:r>
      <w:proofErr w:type="spellStart"/>
      <w:r>
        <w:rPr>
          <w:rFonts w:ascii="Consolas" w:hAnsi="Consolas" w:cs="Consolas"/>
          <w:color w:val="000000"/>
          <w:sz w:val="24"/>
          <w:szCs w:val="19"/>
        </w:rPr>
        <w:t>abcdefgh</w:t>
      </w:r>
      <w:proofErr w:type="spellEnd"/>
      <w:r>
        <w:rPr>
          <w:rFonts w:ascii="Consolas" w:hAnsi="Consolas" w:cs="Consolas"/>
          <w:color w:val="000000"/>
          <w:sz w:val="24"/>
          <w:szCs w:val="19"/>
        </w:rPr>
        <w:t xml:space="preserve"> normal</w:t>
      </w:r>
    </w:p>
    <w:p w:rsidR="004775D6" w:rsidRDefault="004775D6" w:rsidP="004775D6">
      <w:pPr>
        <w:autoSpaceDE w:val="0"/>
        <w:autoSpaceDN w:val="0"/>
        <w:adjustRightInd w:val="0"/>
        <w:ind w:left="720"/>
        <w:rPr>
          <w:rFonts w:ascii="Consolas" w:hAnsi="Consolas" w:cs="Consolas"/>
          <w:color w:val="000000"/>
          <w:sz w:val="24"/>
          <w:szCs w:val="19"/>
        </w:rPr>
      </w:pPr>
      <w:proofErr w:type="gramStart"/>
      <w:r>
        <w:rPr>
          <w:rFonts w:ascii="Consolas" w:hAnsi="Consolas" w:cs="Consolas"/>
          <w:color w:val="000000"/>
          <w:sz w:val="24"/>
          <w:szCs w:val="19"/>
        </w:rPr>
        <w:t>jane</w:t>
      </w:r>
      <w:proofErr w:type="gramEnd"/>
      <w:r>
        <w:rPr>
          <w:rFonts w:ascii="Consolas" w:hAnsi="Consolas" w:cs="Consolas"/>
          <w:color w:val="000000"/>
          <w:sz w:val="24"/>
          <w:szCs w:val="19"/>
        </w:rPr>
        <w:t xml:space="preserve"> </w:t>
      </w:r>
      <w:proofErr w:type="spellStart"/>
      <w:r>
        <w:rPr>
          <w:rFonts w:ascii="Consolas" w:hAnsi="Consolas" w:cs="Consolas"/>
          <w:color w:val="000000"/>
          <w:sz w:val="24"/>
          <w:szCs w:val="19"/>
        </w:rPr>
        <w:t>abcdefgh</w:t>
      </w:r>
      <w:proofErr w:type="spellEnd"/>
      <w:r>
        <w:rPr>
          <w:rFonts w:ascii="Consolas" w:hAnsi="Consolas" w:cs="Consolas"/>
          <w:color w:val="000000"/>
          <w:sz w:val="24"/>
          <w:szCs w:val="19"/>
        </w:rPr>
        <w:t xml:space="preserve"> super</w:t>
      </w:r>
    </w:p>
    <w:p w:rsidR="004775D6" w:rsidRDefault="004775D6" w:rsidP="004775D6">
      <w:pPr>
        <w:spacing w:line="276" w:lineRule="auto"/>
        <w:ind w:left="720"/>
        <w:rPr>
          <w:rFonts w:ascii="Consolas" w:hAnsi="Consolas" w:cs="Consolas"/>
          <w:color w:val="000000"/>
          <w:sz w:val="24"/>
          <w:szCs w:val="19"/>
        </w:rPr>
      </w:pPr>
      <w:proofErr w:type="gramStart"/>
      <w:r>
        <w:rPr>
          <w:rFonts w:ascii="Consolas" w:hAnsi="Consolas" w:cs="Consolas"/>
          <w:color w:val="000000"/>
          <w:sz w:val="24"/>
          <w:szCs w:val="19"/>
        </w:rPr>
        <w:t>jack</w:t>
      </w:r>
      <w:proofErr w:type="gramEnd"/>
      <w:r>
        <w:rPr>
          <w:rFonts w:ascii="Consolas" w:hAnsi="Consolas" w:cs="Consolas"/>
          <w:color w:val="000000"/>
          <w:sz w:val="24"/>
          <w:szCs w:val="19"/>
        </w:rPr>
        <w:t xml:space="preserve"> </w:t>
      </w:r>
      <w:proofErr w:type="spellStart"/>
      <w:r>
        <w:rPr>
          <w:rFonts w:ascii="Consolas" w:hAnsi="Consolas" w:cs="Consolas"/>
          <w:color w:val="000000"/>
          <w:sz w:val="24"/>
          <w:szCs w:val="19"/>
        </w:rPr>
        <w:t>abcdefgh</w:t>
      </w:r>
      <w:proofErr w:type="spellEnd"/>
      <w:r>
        <w:rPr>
          <w:rFonts w:ascii="Consolas" w:hAnsi="Consolas" w:cs="Consolas"/>
          <w:color w:val="000000"/>
          <w:sz w:val="24"/>
          <w:szCs w:val="19"/>
        </w:rPr>
        <w:t xml:space="preserve"> admin</w:t>
      </w:r>
    </w:p>
    <w:p w:rsidR="004775D6" w:rsidRDefault="004775D6" w:rsidP="004775D6">
      <w:pPr>
        <w:rPr>
          <w:rFonts w:asciiTheme="minorHAnsi" w:hAnsiTheme="minorHAnsi" w:cstheme="minorBidi"/>
          <w:szCs w:val="22"/>
        </w:rPr>
      </w:pPr>
    </w:p>
    <w:p w:rsidR="004775D6" w:rsidRDefault="004775D6" w:rsidP="004775D6"/>
    <w:p w:rsidR="004775D6" w:rsidRDefault="004775D6" w:rsidP="004775D6">
      <w:r>
        <w:t>I created the following diagram as I thought it would be useful during the discussion:</w:t>
      </w:r>
    </w:p>
    <w:p w:rsidR="004775D6" w:rsidRDefault="004775D6" w:rsidP="004775D6"/>
    <w:p w:rsidR="004775D6" w:rsidRDefault="004775D6" w:rsidP="004775D6">
      <w:r>
        <w:rPr>
          <w:noProof/>
          <w:lang w:eastAsia="ko-KR"/>
        </w:rPr>
        <w:lastRenderedPageBreak/>
        <w:drawing>
          <wp:inline distT="0" distB="0" distL="0" distR="0">
            <wp:extent cx="6694170" cy="4649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4170" cy="4649470"/>
                    </a:xfrm>
                    <a:prstGeom prst="rect">
                      <a:avLst/>
                    </a:prstGeom>
                    <a:noFill/>
                    <a:ln>
                      <a:noFill/>
                    </a:ln>
                  </pic:spPr>
                </pic:pic>
              </a:graphicData>
            </a:graphic>
          </wp:inline>
        </w:drawing>
      </w:r>
    </w:p>
    <w:p w:rsidR="004775D6" w:rsidRDefault="004775D6" w:rsidP="004775D6"/>
    <w:p w:rsidR="004775D6" w:rsidRDefault="004775D6" w:rsidP="004775D6">
      <w:r>
        <w:t>Suggested modifications to the SNMP MIB</w:t>
      </w:r>
    </w:p>
    <w:p w:rsidR="004775D6" w:rsidRDefault="004775D6" w:rsidP="004775D6"/>
    <w:p w:rsidR="004775D6" w:rsidRDefault="004775D6" w:rsidP="004775D6"/>
    <w:p w:rsidR="004775D6" w:rsidRDefault="004775D6" w:rsidP="004775D6">
      <w:pPr>
        <w:rPr>
          <w:b/>
          <w:sz w:val="32"/>
        </w:rPr>
      </w:pPr>
      <w:r>
        <w:rPr>
          <w:b/>
          <w:sz w:val="32"/>
        </w:rPr>
        <w:t>Current</w:t>
      </w:r>
      <w:r>
        <w:rPr>
          <w:b/>
          <w:sz w:val="32"/>
        </w:rPr>
        <w:tab/>
      </w:r>
      <w:r>
        <w:rPr>
          <w:b/>
          <w:sz w:val="32"/>
        </w:rPr>
        <w:tab/>
      </w:r>
      <w:r>
        <w:rPr>
          <w:b/>
          <w:sz w:val="32"/>
        </w:rPr>
        <w:tab/>
      </w:r>
      <w:r>
        <w:rPr>
          <w:b/>
          <w:sz w:val="32"/>
        </w:rPr>
        <w:tab/>
      </w:r>
      <w:r>
        <w:rPr>
          <w:b/>
          <w:sz w:val="32"/>
        </w:rPr>
        <w:tab/>
      </w:r>
      <w:r>
        <w:rPr>
          <w:b/>
          <w:sz w:val="32"/>
        </w:rPr>
        <w:tab/>
      </w:r>
      <w:r>
        <w:rPr>
          <w:b/>
          <w:sz w:val="32"/>
        </w:rPr>
        <w:tab/>
        <w:t>Proposed</w:t>
      </w:r>
    </w:p>
    <w:p w:rsidR="004775D6" w:rsidRDefault="004775D6" w:rsidP="004775D6"/>
    <w:p w:rsidR="004775D6" w:rsidRDefault="004775D6" w:rsidP="004775D6">
      <w:r>
        <w:rPr>
          <w:noProof/>
          <w:lang w:eastAsia="ko-KR"/>
        </w:rPr>
        <w:drawing>
          <wp:inline distT="0" distB="0" distL="0" distR="0">
            <wp:extent cx="6461125"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1125" cy="2105025"/>
                    </a:xfrm>
                    <a:prstGeom prst="rect">
                      <a:avLst/>
                    </a:prstGeom>
                    <a:noFill/>
                    <a:ln>
                      <a:noFill/>
                    </a:ln>
                  </pic:spPr>
                </pic:pic>
              </a:graphicData>
            </a:graphic>
          </wp:inline>
        </w:drawing>
      </w:r>
    </w:p>
    <w:p w:rsidR="004775D6" w:rsidRDefault="004775D6" w:rsidP="004775D6"/>
    <w:p w:rsidR="004775D6" w:rsidRDefault="004775D6" w:rsidP="004775D6">
      <w:r>
        <w:t>Please let me know if I have missed anything.</w:t>
      </w:r>
    </w:p>
    <w:p w:rsidR="004775D6" w:rsidRDefault="004775D6" w:rsidP="004775D6"/>
    <w:tbl>
      <w:tblPr>
        <w:tblW w:w="9105" w:type="dxa"/>
        <w:tblInd w:w="108" w:type="dxa"/>
        <w:tblLayout w:type="fixed"/>
        <w:tblCellMar>
          <w:left w:w="0" w:type="dxa"/>
          <w:right w:w="0" w:type="dxa"/>
        </w:tblCellMar>
        <w:tblLook w:val="04A0" w:firstRow="1" w:lastRow="0" w:firstColumn="1" w:lastColumn="0" w:noHBand="0" w:noVBand="1"/>
      </w:tblPr>
      <w:tblGrid>
        <w:gridCol w:w="3010"/>
        <w:gridCol w:w="3260"/>
        <w:gridCol w:w="2835"/>
      </w:tblGrid>
      <w:tr w:rsidR="004775D6" w:rsidTr="004775D6">
        <w:trPr>
          <w:cantSplit/>
        </w:trPr>
        <w:tc>
          <w:tcPr>
            <w:tcW w:w="9106" w:type="dxa"/>
            <w:gridSpan w:val="3"/>
            <w:vAlign w:val="center"/>
            <w:hideMark/>
          </w:tcPr>
          <w:p w:rsidR="004775D6" w:rsidRDefault="004775D6">
            <w:pPr>
              <w:ind w:right="227"/>
              <w:textAlignment w:val="baseline"/>
              <w:rPr>
                <w:rFonts w:eastAsia="Calibri" w:cs="Arial"/>
                <w:noProof/>
                <w:color w:val="000000"/>
                <w:kern w:val="24"/>
                <w:sz w:val="18"/>
                <w:szCs w:val="18"/>
              </w:rPr>
            </w:pPr>
            <w:bookmarkStart w:id="8" w:name="_MailAutoSig"/>
            <w:r>
              <w:rPr>
                <w:rFonts w:eastAsia="Calibri" w:cs="Arial"/>
                <w:noProof/>
                <w:sz w:val="18"/>
                <w:szCs w:val="18"/>
              </w:rPr>
              <w:t>Best regards</w:t>
            </w:r>
          </w:p>
        </w:tc>
      </w:tr>
      <w:tr w:rsidR="004775D6" w:rsidTr="004775D6">
        <w:trPr>
          <w:cantSplit/>
        </w:trPr>
        <w:tc>
          <w:tcPr>
            <w:tcW w:w="9106" w:type="dxa"/>
            <w:gridSpan w:val="3"/>
            <w:vAlign w:val="center"/>
          </w:tcPr>
          <w:p w:rsidR="004775D6" w:rsidRDefault="004775D6">
            <w:pPr>
              <w:ind w:right="227"/>
              <w:textAlignment w:val="baseline"/>
              <w:rPr>
                <w:rFonts w:eastAsia="Calibri" w:cs="Arial"/>
                <w:noProof/>
                <w:color w:val="000000"/>
                <w:kern w:val="24"/>
                <w:sz w:val="18"/>
                <w:szCs w:val="18"/>
              </w:rPr>
            </w:pPr>
          </w:p>
        </w:tc>
      </w:tr>
      <w:tr w:rsidR="004775D6" w:rsidTr="004775D6">
        <w:trPr>
          <w:cantSplit/>
        </w:trPr>
        <w:tc>
          <w:tcPr>
            <w:tcW w:w="9106" w:type="dxa"/>
            <w:gridSpan w:val="3"/>
            <w:vAlign w:val="center"/>
            <w:hideMark/>
          </w:tcPr>
          <w:p w:rsidR="004775D6" w:rsidRDefault="004775D6">
            <w:pPr>
              <w:ind w:right="227"/>
              <w:textAlignment w:val="baseline"/>
              <w:rPr>
                <w:rFonts w:eastAsia="Calibri" w:cs="Arial"/>
                <w:noProof/>
                <w:color w:val="000000"/>
                <w:kern w:val="24"/>
                <w:sz w:val="18"/>
                <w:szCs w:val="18"/>
              </w:rPr>
            </w:pPr>
            <w:r>
              <w:rPr>
                <w:rFonts w:eastAsia="Calibri" w:cs="Arial"/>
                <w:b/>
                <w:noProof/>
                <w:sz w:val="18"/>
                <w:szCs w:val="18"/>
              </w:rPr>
              <w:t>Chris Ringrow</w:t>
            </w:r>
          </w:p>
        </w:tc>
      </w:tr>
      <w:tr w:rsidR="004775D6" w:rsidTr="004775D6">
        <w:trPr>
          <w:cantSplit/>
        </w:trPr>
        <w:tc>
          <w:tcPr>
            <w:tcW w:w="9106" w:type="dxa"/>
            <w:gridSpan w:val="3"/>
            <w:tcBorders>
              <w:top w:val="nil"/>
              <w:left w:val="nil"/>
              <w:bottom w:val="single" w:sz="4" w:space="0" w:color="B81D13"/>
              <w:right w:val="nil"/>
            </w:tcBorders>
            <w:vAlign w:val="center"/>
          </w:tcPr>
          <w:p w:rsidR="004775D6" w:rsidRDefault="004775D6">
            <w:pPr>
              <w:ind w:right="227"/>
              <w:jc w:val="right"/>
              <w:textAlignment w:val="baseline"/>
              <w:rPr>
                <w:rFonts w:eastAsia="Calibri" w:cs="Arial"/>
                <w:noProof/>
                <w:color w:val="000000"/>
                <w:kern w:val="24"/>
                <w:sz w:val="18"/>
                <w:szCs w:val="18"/>
              </w:rPr>
            </w:pPr>
          </w:p>
        </w:tc>
      </w:tr>
      <w:tr w:rsidR="004775D6" w:rsidTr="004775D6">
        <w:trPr>
          <w:cantSplit/>
        </w:trPr>
        <w:tc>
          <w:tcPr>
            <w:tcW w:w="9106" w:type="dxa"/>
            <w:gridSpan w:val="3"/>
            <w:tcBorders>
              <w:top w:val="single" w:sz="4" w:space="0" w:color="B81D13"/>
              <w:left w:val="nil"/>
              <w:bottom w:val="nil"/>
              <w:right w:val="nil"/>
            </w:tcBorders>
            <w:vAlign w:val="center"/>
          </w:tcPr>
          <w:p w:rsidR="004775D6" w:rsidRDefault="004775D6">
            <w:pPr>
              <w:ind w:right="227"/>
              <w:jc w:val="right"/>
              <w:textAlignment w:val="baseline"/>
              <w:rPr>
                <w:rFonts w:eastAsia="Calibri" w:cs="Arial"/>
                <w:noProof/>
                <w:color w:val="000000"/>
                <w:kern w:val="24"/>
                <w:sz w:val="18"/>
                <w:szCs w:val="18"/>
              </w:rPr>
            </w:pPr>
          </w:p>
        </w:tc>
      </w:tr>
      <w:tr w:rsidR="004775D6" w:rsidTr="004775D6">
        <w:trPr>
          <w:cantSplit/>
          <w:trHeight w:val="780"/>
        </w:trPr>
        <w:tc>
          <w:tcPr>
            <w:tcW w:w="3011" w:type="dxa"/>
            <w:vAlign w:val="center"/>
            <w:hideMark/>
          </w:tcPr>
          <w:p w:rsidR="004775D6" w:rsidRDefault="004775D6">
            <w:pPr>
              <w:ind w:right="227"/>
              <w:rPr>
                <w:rFonts w:eastAsia="Calibri" w:cs="Arial"/>
                <w:noProof/>
                <w:color w:val="000000"/>
                <w:sz w:val="18"/>
                <w:szCs w:val="18"/>
              </w:rPr>
            </w:pPr>
            <w:r>
              <w:rPr>
                <w:rFonts w:eastAsia="Calibri" w:cs="Arial"/>
                <w:noProof/>
                <w:color w:val="000000"/>
                <w:sz w:val="18"/>
                <w:szCs w:val="18"/>
                <w:lang w:eastAsia="ko-KR"/>
              </w:rPr>
              <w:drawing>
                <wp:inline distT="0" distB="0" distL="0" distR="0">
                  <wp:extent cx="1932305" cy="491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2305" cy="491490"/>
                          </a:xfrm>
                          <a:prstGeom prst="rect">
                            <a:avLst/>
                          </a:prstGeom>
                          <a:noFill/>
                          <a:ln>
                            <a:noFill/>
                          </a:ln>
                        </pic:spPr>
                      </pic:pic>
                    </a:graphicData>
                  </a:graphic>
                </wp:inline>
              </w:drawing>
            </w:r>
          </w:p>
        </w:tc>
        <w:tc>
          <w:tcPr>
            <w:tcW w:w="3260" w:type="dxa"/>
            <w:vAlign w:val="center"/>
            <w:hideMark/>
          </w:tcPr>
          <w:p w:rsidR="004775D6" w:rsidRDefault="004775D6">
            <w:pPr>
              <w:ind w:right="227"/>
              <w:textAlignment w:val="baseline"/>
              <w:rPr>
                <w:rFonts w:eastAsia="Calibri" w:cs="Arial"/>
                <w:noProof/>
                <w:color w:val="000000"/>
                <w:sz w:val="18"/>
                <w:szCs w:val="18"/>
              </w:rPr>
            </w:pPr>
            <w:r>
              <w:rPr>
                <w:rFonts w:eastAsia="Calibri" w:cs="Arial"/>
                <w:b/>
                <w:bCs/>
                <w:noProof/>
                <w:color w:val="000000"/>
                <w:kern w:val="24"/>
                <w:sz w:val="18"/>
                <w:szCs w:val="18"/>
              </w:rPr>
              <w:t xml:space="preserve">Thruput Limited </w:t>
            </w:r>
          </w:p>
          <w:p w:rsidR="004775D6" w:rsidRDefault="004775D6">
            <w:pPr>
              <w:autoSpaceDE w:val="0"/>
              <w:autoSpaceDN w:val="0"/>
              <w:adjustRightInd w:val="0"/>
              <w:rPr>
                <w:rFonts w:asciiTheme="minorHAnsi" w:hAnsiTheme="minorHAnsi" w:cs="Arial"/>
                <w:noProof/>
                <w:color w:val="000000"/>
                <w:sz w:val="18"/>
                <w:szCs w:val="18"/>
                <w:lang w:eastAsia="ko-KR"/>
              </w:rPr>
            </w:pPr>
            <w:r>
              <w:rPr>
                <w:rFonts w:cs="Arial"/>
                <w:noProof/>
                <w:color w:val="000000"/>
                <w:sz w:val="18"/>
                <w:szCs w:val="18"/>
              </w:rPr>
              <w:t xml:space="preserve">6 Whitworth Road,  </w:t>
            </w:r>
          </w:p>
          <w:p w:rsidR="004775D6" w:rsidRDefault="004775D6">
            <w:pPr>
              <w:autoSpaceDE w:val="0"/>
              <w:autoSpaceDN w:val="0"/>
              <w:adjustRightInd w:val="0"/>
              <w:rPr>
                <w:rFonts w:eastAsiaTheme="minorEastAsia" w:cs="Arial"/>
                <w:noProof/>
                <w:color w:val="000000"/>
                <w:sz w:val="18"/>
                <w:szCs w:val="18"/>
              </w:rPr>
            </w:pPr>
            <w:r>
              <w:rPr>
                <w:rFonts w:cs="Arial"/>
                <w:noProof/>
                <w:color w:val="000000"/>
                <w:sz w:val="18"/>
                <w:szCs w:val="18"/>
              </w:rPr>
              <w:t>Marston Trading Estate, Frome,</w:t>
            </w:r>
          </w:p>
          <w:p w:rsidR="004775D6" w:rsidRDefault="004775D6">
            <w:pPr>
              <w:autoSpaceDE w:val="0"/>
              <w:autoSpaceDN w:val="0"/>
              <w:adjustRightInd w:val="0"/>
              <w:rPr>
                <w:rFonts w:cs="Arial"/>
                <w:noProof/>
                <w:sz w:val="18"/>
                <w:szCs w:val="18"/>
              </w:rPr>
            </w:pPr>
            <w:r>
              <w:rPr>
                <w:rFonts w:cs="Arial"/>
                <w:noProof/>
                <w:color w:val="000000"/>
                <w:sz w:val="18"/>
                <w:szCs w:val="18"/>
              </w:rPr>
              <w:t>Somerset, BA11 4BY, United Kingdom.</w:t>
            </w:r>
          </w:p>
        </w:tc>
        <w:tc>
          <w:tcPr>
            <w:tcW w:w="2835" w:type="dxa"/>
            <w:vAlign w:val="center"/>
          </w:tcPr>
          <w:p w:rsidR="004775D6" w:rsidRDefault="004775D6">
            <w:pPr>
              <w:jc w:val="right"/>
              <w:textAlignment w:val="baseline"/>
              <w:rPr>
                <w:rFonts w:eastAsia="Calibri" w:cs="Arial"/>
                <w:noProof/>
                <w:color w:val="000000"/>
                <w:kern w:val="24"/>
                <w:sz w:val="18"/>
                <w:szCs w:val="18"/>
              </w:rPr>
            </w:pPr>
          </w:p>
          <w:p w:rsidR="004775D6" w:rsidRDefault="004775D6">
            <w:pPr>
              <w:jc w:val="right"/>
              <w:textAlignment w:val="baseline"/>
              <w:rPr>
                <w:rFonts w:asciiTheme="minorHAnsi" w:eastAsia="Calibri" w:hAnsiTheme="minorHAnsi" w:cs="Arial"/>
                <w:noProof/>
                <w:color w:val="000000"/>
                <w:sz w:val="18"/>
                <w:szCs w:val="18"/>
                <w:lang w:eastAsia="ko-KR"/>
              </w:rPr>
            </w:pPr>
            <w:r>
              <w:rPr>
                <w:rFonts w:eastAsia="Calibri" w:cs="Arial"/>
                <w:noProof/>
                <w:color w:val="000000"/>
                <w:kern w:val="24"/>
                <w:sz w:val="18"/>
                <w:szCs w:val="18"/>
              </w:rPr>
              <w:t>T:  +44 1373 300 818</w:t>
            </w:r>
          </w:p>
          <w:p w:rsidR="004775D6" w:rsidRDefault="004775D6">
            <w:pPr>
              <w:jc w:val="right"/>
              <w:rPr>
                <w:rFonts w:eastAsia="Calibri" w:cs="Arial"/>
                <w:noProof/>
                <w:color w:val="000000"/>
                <w:sz w:val="18"/>
                <w:szCs w:val="18"/>
              </w:rPr>
            </w:pPr>
            <w:r>
              <w:rPr>
                <w:rFonts w:eastAsia="Calibri" w:cs="Arial"/>
                <w:noProof/>
                <w:sz w:val="18"/>
                <w:szCs w:val="18"/>
              </w:rPr>
              <w:t xml:space="preserve">W:  </w:t>
            </w:r>
            <w:hyperlink r:id="rId14" w:history="1">
              <w:r>
                <w:rPr>
                  <w:rStyle w:val="Hyperlink"/>
                  <w:rFonts w:eastAsia="Calibri" w:cs="Arial"/>
                  <w:noProof/>
                  <w:color w:val="000000"/>
                  <w:kern w:val="24"/>
                  <w:sz w:val="18"/>
                  <w:szCs w:val="18"/>
                </w:rPr>
                <w:t>www.thruput.co.uk</w:t>
              </w:r>
            </w:hyperlink>
          </w:p>
          <w:p w:rsidR="004775D6" w:rsidRDefault="004775D6">
            <w:pPr>
              <w:jc w:val="right"/>
              <w:rPr>
                <w:rFonts w:eastAsia="Calibri" w:cs="Arial"/>
                <w:noProof/>
                <w:color w:val="000000"/>
                <w:sz w:val="18"/>
                <w:szCs w:val="18"/>
              </w:rPr>
            </w:pPr>
            <w:r>
              <w:rPr>
                <w:rFonts w:eastAsia="Calibri" w:cs="Arial"/>
                <w:noProof/>
                <w:sz w:val="18"/>
                <w:szCs w:val="18"/>
              </w:rPr>
              <w:t xml:space="preserve">E:  </w:t>
            </w:r>
            <w:hyperlink r:id="rId15" w:history="1">
              <w:r>
                <w:rPr>
                  <w:rStyle w:val="Hyperlink"/>
                  <w:rFonts w:eastAsia="Calibri" w:cs="Arial"/>
                  <w:noProof/>
                  <w:kern w:val="24"/>
                  <w:sz w:val="18"/>
                  <w:szCs w:val="18"/>
                </w:rPr>
                <w:t>chris.ringrow@thruput.co.uk</w:t>
              </w:r>
            </w:hyperlink>
          </w:p>
        </w:tc>
      </w:tr>
    </w:tbl>
    <w:p w:rsidR="004775D6" w:rsidRDefault="004775D6" w:rsidP="004775D6">
      <w:pPr>
        <w:rPr>
          <w:rFonts w:cstheme="minorBidi"/>
          <w:noProof/>
          <w:szCs w:val="22"/>
        </w:rPr>
      </w:pPr>
    </w:p>
    <w:bookmarkEnd w:id="8"/>
    <w:p w:rsidR="004775D6" w:rsidRDefault="004775D6" w:rsidP="004775D6">
      <w:pPr>
        <w:rPr>
          <w:rFonts w:asciiTheme="minorHAnsi" w:eastAsiaTheme="minorEastAsia" w:hAnsiTheme="minorHAnsi"/>
          <w:lang w:eastAsia="ko-KR"/>
        </w:rPr>
      </w:pPr>
    </w:p>
    <w:p w:rsidR="0046345D" w:rsidRDefault="0046345D" w:rsidP="0046345D">
      <w:pPr>
        <w:pStyle w:val="Heading3"/>
        <w:rPr>
          <w:noProof/>
        </w:rPr>
      </w:pPr>
      <w:r>
        <w:rPr>
          <w:noProof/>
        </w:rPr>
        <w:t>Discussion with Mike and Paul 03/02/2020 at 15:00</w:t>
      </w:r>
    </w:p>
    <w:p w:rsidR="0046345D" w:rsidRPr="0046345D" w:rsidRDefault="0046345D" w:rsidP="0046345D">
      <w:pPr>
        <w:rPr>
          <w:lang w:val="en-US"/>
        </w:rPr>
      </w:pPr>
    </w:p>
    <w:p w:rsidR="0046345D" w:rsidRPr="0046345D" w:rsidRDefault="0046345D" w:rsidP="0046345D">
      <w:pPr>
        <w:pStyle w:val="ListParagraph"/>
        <w:numPr>
          <w:ilvl w:val="0"/>
          <w:numId w:val="46"/>
        </w:numPr>
        <w:spacing w:line="276" w:lineRule="auto"/>
        <w:rPr>
          <w:bCs/>
          <w:noProof/>
          <w:szCs w:val="22"/>
        </w:rPr>
      </w:pPr>
      <w:r w:rsidRPr="0046345D">
        <w:rPr>
          <w:bCs/>
          <w:noProof/>
          <w:szCs w:val="22"/>
        </w:rPr>
        <w:t>The logon screen, logout screen,  user names and passwords are only to be added to the SNMP version of the TSP</w:t>
      </w:r>
    </w:p>
    <w:p w:rsidR="0046345D" w:rsidRPr="0046345D" w:rsidRDefault="0046345D" w:rsidP="0046345D">
      <w:pPr>
        <w:pStyle w:val="ListParagraph"/>
        <w:numPr>
          <w:ilvl w:val="0"/>
          <w:numId w:val="46"/>
        </w:numPr>
        <w:spacing w:line="276" w:lineRule="auto"/>
        <w:rPr>
          <w:bCs/>
          <w:noProof/>
          <w:szCs w:val="22"/>
        </w:rPr>
      </w:pPr>
      <w:r w:rsidRPr="0046345D">
        <w:rPr>
          <w:bCs/>
          <w:noProof/>
          <w:szCs w:val="22"/>
        </w:rPr>
        <w:t>The user will be presented with a login screen when the SNMP TSP starts up and the mimic display will not be shown until they successfully log in.</w:t>
      </w:r>
    </w:p>
    <w:p w:rsidR="0046345D" w:rsidRPr="0046345D" w:rsidRDefault="0046345D" w:rsidP="0046345D">
      <w:pPr>
        <w:pStyle w:val="ListParagraph"/>
        <w:numPr>
          <w:ilvl w:val="0"/>
          <w:numId w:val="46"/>
        </w:numPr>
        <w:spacing w:line="276" w:lineRule="auto"/>
        <w:rPr>
          <w:bCs/>
          <w:noProof/>
          <w:szCs w:val="22"/>
        </w:rPr>
      </w:pPr>
      <w:r w:rsidRPr="0046345D">
        <w:rPr>
          <w:bCs/>
          <w:noProof/>
          <w:szCs w:val="22"/>
        </w:rPr>
        <w:t>When the user logs out the login screen wi</w:t>
      </w:r>
      <w:bookmarkStart w:id="9" w:name="_GoBack"/>
      <w:bookmarkEnd w:id="9"/>
      <w:r w:rsidRPr="0046345D">
        <w:rPr>
          <w:bCs/>
          <w:noProof/>
          <w:szCs w:val="22"/>
        </w:rPr>
        <w:t>ll be displayed which will hide the mimic display.</w:t>
      </w:r>
    </w:p>
    <w:p w:rsidR="0046345D" w:rsidRPr="0046345D" w:rsidRDefault="0046345D" w:rsidP="0046345D">
      <w:pPr>
        <w:pStyle w:val="ListParagraph"/>
        <w:numPr>
          <w:ilvl w:val="0"/>
          <w:numId w:val="46"/>
        </w:numPr>
        <w:spacing w:line="276" w:lineRule="auto"/>
        <w:rPr>
          <w:bCs/>
          <w:noProof/>
        </w:rPr>
      </w:pPr>
      <w:r w:rsidRPr="0046345D">
        <w:rPr>
          <w:bCs/>
          <w:noProof/>
          <w:szCs w:val="22"/>
        </w:rPr>
        <w:t xml:space="preserve">Once the user has successfully logged in the mimic display will be shown with all of the Mimic objects being </w:t>
      </w:r>
      <w:r w:rsidRPr="0046345D">
        <w:rPr>
          <w:bCs/>
          <w:noProof/>
        </w:rPr>
        <w:t>initial</w:t>
      </w:r>
      <w:r w:rsidRPr="0046345D">
        <w:rPr>
          <w:bCs/>
          <w:noProof/>
          <w:szCs w:val="22"/>
        </w:rPr>
        <w:t>ly coloured green.</w:t>
      </w:r>
    </w:p>
    <w:p w:rsidR="00D74D01" w:rsidRPr="00D74D01" w:rsidRDefault="00D74D01" w:rsidP="00D74D01">
      <w:pPr>
        <w:pStyle w:val="ListParagraph"/>
        <w:numPr>
          <w:ilvl w:val="0"/>
          <w:numId w:val="46"/>
        </w:numPr>
        <w:spacing w:line="276" w:lineRule="auto"/>
        <w:rPr>
          <w:bCs/>
          <w:noProof/>
        </w:rPr>
      </w:pPr>
      <w:r w:rsidRPr="00D74D01">
        <w:rPr>
          <w:bCs/>
          <w:noProof/>
        </w:rPr>
        <w:t>Ensure that the released version of the SNMPAgent has a default administrator username, eg:</w:t>
      </w:r>
    </w:p>
    <w:p w:rsidR="00D74D01" w:rsidRPr="00D74D01" w:rsidRDefault="00D74D01" w:rsidP="00D74D01">
      <w:pPr>
        <w:pStyle w:val="ListParagraph"/>
        <w:numPr>
          <w:ilvl w:val="0"/>
          <w:numId w:val="46"/>
        </w:numPr>
        <w:spacing w:line="276" w:lineRule="auto"/>
        <w:rPr>
          <w:bCs/>
          <w:noProof/>
        </w:rPr>
      </w:pPr>
      <w:r w:rsidRPr="00D74D01">
        <w:rPr>
          <w:bCs/>
          <w:noProof/>
        </w:rPr>
        <w:t>Username:</w:t>
      </w:r>
      <w:r w:rsidRPr="00D74D01">
        <w:rPr>
          <w:bCs/>
          <w:noProof/>
        </w:rPr>
        <w:tab/>
        <w:t>administrator</w:t>
      </w:r>
    </w:p>
    <w:p w:rsidR="00D74D01" w:rsidRPr="00D74D01" w:rsidRDefault="00D74D01" w:rsidP="00D74D01">
      <w:pPr>
        <w:pStyle w:val="ListParagraph"/>
        <w:numPr>
          <w:ilvl w:val="0"/>
          <w:numId w:val="46"/>
        </w:numPr>
        <w:spacing w:line="276" w:lineRule="auto"/>
        <w:rPr>
          <w:bCs/>
          <w:noProof/>
        </w:rPr>
      </w:pPr>
      <w:r w:rsidRPr="00D74D01">
        <w:rPr>
          <w:bCs/>
          <w:noProof/>
        </w:rPr>
        <w:t>Password:</w:t>
      </w:r>
      <w:r w:rsidRPr="00D74D01">
        <w:rPr>
          <w:bCs/>
          <w:noProof/>
        </w:rPr>
        <w:tab/>
        <w:t>administrator</w:t>
      </w:r>
    </w:p>
    <w:p w:rsidR="00D74D01" w:rsidRPr="00D74D01" w:rsidRDefault="00D74D01" w:rsidP="00D74D01">
      <w:pPr>
        <w:pStyle w:val="ListParagraph"/>
        <w:numPr>
          <w:ilvl w:val="0"/>
          <w:numId w:val="46"/>
        </w:numPr>
        <w:spacing w:line="276" w:lineRule="auto"/>
        <w:rPr>
          <w:bCs/>
          <w:noProof/>
        </w:rPr>
      </w:pPr>
      <w:r w:rsidRPr="00D74D01">
        <w:rPr>
          <w:bCs/>
          <w:noProof/>
        </w:rPr>
        <w:t>Role:</w:t>
      </w:r>
      <w:r w:rsidRPr="00D74D01">
        <w:rPr>
          <w:bCs/>
          <w:noProof/>
        </w:rPr>
        <w:tab/>
      </w:r>
      <w:r w:rsidRPr="00D74D01">
        <w:rPr>
          <w:bCs/>
          <w:noProof/>
        </w:rPr>
        <w:tab/>
        <w:t>Administrator</w:t>
      </w:r>
    </w:p>
    <w:p w:rsidR="004775D6" w:rsidRPr="000F729D" w:rsidRDefault="004775D6" w:rsidP="00CD003E">
      <w:pPr>
        <w:autoSpaceDE w:val="0"/>
        <w:autoSpaceDN w:val="0"/>
        <w:adjustRightInd w:val="0"/>
        <w:rPr>
          <w:lang w:val="en-US"/>
        </w:rPr>
      </w:pPr>
    </w:p>
    <w:sectPr w:rsidR="004775D6" w:rsidRPr="000F729D" w:rsidSect="006C4566">
      <w:headerReference w:type="default" r:id="rId16"/>
      <w:footerReference w:type="default" r:id="rId17"/>
      <w:footerReference w:type="first" r:id="rId18"/>
      <w:type w:val="continuous"/>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6FE" w:rsidRDefault="005876FE">
      <w:r>
        <w:separator/>
      </w:r>
    </w:p>
  </w:endnote>
  <w:endnote w:type="continuationSeparator" w:id="0">
    <w:p w:rsidR="005876FE" w:rsidRDefault="00587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514" w:rsidRDefault="002F2514">
    <w:pPr>
      <w:pStyle w:val="Footer"/>
      <w:rPr>
        <w:sz w:val="20"/>
      </w:rPr>
    </w:pPr>
  </w:p>
  <w:p w:rsidR="002F2514" w:rsidRDefault="002F2514">
    <w:pPr>
      <w:pStyle w:val="Footer"/>
    </w:pPr>
    <w:r>
      <w:t>Author:  C Ringrow</w:t>
    </w:r>
    <w:r>
      <w:tab/>
    </w:r>
    <w:r>
      <w:tab/>
      <w:t xml:space="preserve">Page </w:t>
    </w:r>
    <w:r>
      <w:fldChar w:fldCharType="begin"/>
    </w:r>
    <w:r>
      <w:instrText xml:space="preserve"> PAGE </w:instrText>
    </w:r>
    <w:r>
      <w:fldChar w:fldCharType="separate"/>
    </w:r>
    <w:r w:rsidR="00D74D01">
      <w:rPr>
        <w:noProof/>
      </w:rPr>
      <w:t>10</w:t>
    </w:r>
    <w:r>
      <w:rPr>
        <w:noProof/>
      </w:rPr>
      <w:fldChar w:fldCharType="end"/>
    </w:r>
    <w:r>
      <w:t xml:space="preserve"> of </w:t>
    </w:r>
    <w:fldSimple w:instr=" NUMPAGES ">
      <w:r w:rsidR="00D74D01">
        <w:rPr>
          <w:noProof/>
        </w:rPr>
        <w:t>10</w:t>
      </w:r>
    </w:fldSimple>
  </w:p>
  <w:p w:rsidR="002F2514" w:rsidRDefault="00B6239B">
    <w:pPr>
      <w:pStyle w:val="Footer"/>
      <w:tabs>
        <w:tab w:val="clear" w:pos="4153"/>
        <w:tab w:val="center" w:pos="0"/>
      </w:tabs>
      <w:rPr>
        <w:sz w:val="18"/>
      </w:rPr>
    </w:pPr>
    <w:r>
      <w:t xml:space="preserve">Date: </w:t>
    </w:r>
    <w:r w:rsidR="005876FE">
      <w:fldChar w:fldCharType="begin"/>
    </w:r>
    <w:r w:rsidR="005876FE">
      <w:instrText xml:space="preserve"> DOCPROPERTY  LastSavedTime  \* MERGEFORMAT </w:instrText>
    </w:r>
    <w:r w:rsidR="005876FE">
      <w:fldChar w:fldCharType="separate"/>
    </w:r>
    <w:r>
      <w:t>20/09/2019 15:57</w:t>
    </w:r>
    <w:r w:rsidR="005876FE">
      <w:fldChar w:fldCharType="end"/>
    </w:r>
    <w:r w:rsidR="002F2514">
      <w:tab/>
      <w:t xml:space="preserve">Ref: </w:t>
    </w:r>
    <w:fldSimple w:instr=" FILENAME ">
      <w:r w:rsidR="002F2514">
        <w:rPr>
          <w:noProof/>
        </w:rPr>
        <w:t>Impound Tool Software design DN 1678-0025 V 1.0.docx</w:t>
      </w:r>
    </w:fldSimple>
  </w:p>
  <w:p w:rsidR="002F2514" w:rsidRDefault="002F251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514" w:rsidRDefault="002F2514">
    <w:pPr>
      <w:jc w:val="center"/>
      <w:rPr>
        <w:sz w:val="20"/>
      </w:rPr>
    </w:pPr>
  </w:p>
  <w:p w:rsidR="002F2514" w:rsidRDefault="002F2514" w:rsidP="00540F1C">
    <w:pPr>
      <w:pStyle w:val="Footer"/>
    </w:pPr>
    <w:r>
      <w:t xml:space="preserve">Author: </w:t>
    </w:r>
    <w:r>
      <w:tab/>
    </w:r>
    <w:r>
      <w:tab/>
      <w:t xml:space="preserve">Page </w:t>
    </w:r>
    <w:r>
      <w:fldChar w:fldCharType="begin"/>
    </w:r>
    <w:r>
      <w:instrText xml:space="preserve"> PAGE </w:instrText>
    </w:r>
    <w:r>
      <w:fldChar w:fldCharType="separate"/>
    </w:r>
    <w:r>
      <w:rPr>
        <w:noProof/>
      </w:rPr>
      <w:t>1</w:t>
    </w:r>
    <w:r>
      <w:rPr>
        <w:noProof/>
      </w:rPr>
      <w:fldChar w:fldCharType="end"/>
    </w:r>
    <w:r>
      <w:t xml:space="preserve"> of </w:t>
    </w:r>
    <w:fldSimple w:instr=" NUMPAGES ">
      <w:r>
        <w:rPr>
          <w:noProof/>
        </w:rPr>
        <w:t>7</w:t>
      </w:r>
    </w:fldSimple>
  </w:p>
  <w:p w:rsidR="002F2514" w:rsidRDefault="002F2514" w:rsidP="00540F1C">
    <w:pPr>
      <w:pStyle w:val="Footer"/>
      <w:tabs>
        <w:tab w:val="clear" w:pos="4153"/>
        <w:tab w:val="center" w:pos="0"/>
      </w:tabs>
      <w:rPr>
        <w:sz w:val="18"/>
      </w:rPr>
    </w:pPr>
    <w:r>
      <w:t>Date: MMM-YYYY</w:t>
    </w:r>
    <w:r>
      <w:tab/>
      <w:t xml:space="preserve">Ref: </w:t>
    </w:r>
    <w:fldSimple w:instr=" FILENAME ">
      <w:r>
        <w:rPr>
          <w:noProof/>
        </w:rPr>
        <w:t>Thruput Software Design - Sentinel Impound Tool.docx</w:t>
      </w:r>
    </w:fldSimple>
  </w:p>
  <w:p w:rsidR="002F2514" w:rsidRDefault="002F2514" w:rsidP="00540F1C">
    <w:pPr>
      <w:widowControl w:val="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6FE" w:rsidRDefault="005876FE">
      <w:r>
        <w:separator/>
      </w:r>
    </w:p>
  </w:footnote>
  <w:footnote w:type="continuationSeparator" w:id="0">
    <w:p w:rsidR="005876FE" w:rsidRDefault="00587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514" w:rsidRPr="009172FA" w:rsidRDefault="002F2514" w:rsidP="00540F1C">
    <w:pPr>
      <w:pStyle w:val="Footer"/>
      <w:tabs>
        <w:tab w:val="clear" w:pos="4153"/>
        <w:tab w:val="clear" w:pos="9050"/>
        <w:tab w:val="right" w:pos="9072"/>
      </w:tabs>
      <w:rPr>
        <w:b/>
        <w:bCs/>
        <w:szCs w:val="16"/>
      </w:rPr>
    </w:pPr>
    <w:r>
      <w:rPr>
        <w:noProof/>
        <w:lang w:eastAsia="ko-KR"/>
      </w:rPr>
      <w:drawing>
        <wp:anchor distT="0" distB="0" distL="114300" distR="114300" simplePos="0" relativeHeight="251657728" behindDoc="0" locked="0" layoutInCell="1" allowOverlap="1">
          <wp:simplePos x="0" y="0"/>
          <wp:positionH relativeFrom="column">
            <wp:posOffset>4445</wp:posOffset>
          </wp:positionH>
          <wp:positionV relativeFrom="paragraph">
            <wp:posOffset>-49530</wp:posOffset>
          </wp:positionV>
          <wp:extent cx="1009650" cy="171450"/>
          <wp:effectExtent l="19050" t="0" r="0" b="0"/>
          <wp:wrapTopAndBottom/>
          <wp:docPr id="4" name="Picture 4" descr="Thruput logo red on white (small doc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uput logo red on white (small doc header)"/>
                  <pic:cNvPicPr>
                    <a:picLocks noChangeAspect="1" noChangeArrowheads="1"/>
                  </pic:cNvPicPr>
                </pic:nvPicPr>
                <pic:blipFill>
                  <a:blip r:embed="rId1"/>
                  <a:srcRect/>
                  <a:stretch>
                    <a:fillRect/>
                  </a:stretch>
                </pic:blipFill>
                <pic:spPr bwMode="auto">
                  <a:xfrm>
                    <a:off x="0" y="0"/>
                    <a:ext cx="1009650" cy="171450"/>
                  </a:xfrm>
                  <a:prstGeom prst="rect">
                    <a:avLst/>
                  </a:prstGeom>
                  <a:noFill/>
                  <a:ln w="9525">
                    <a:noFill/>
                    <a:miter lim="800000"/>
                    <a:headEnd/>
                    <a:tailEnd/>
                  </a:ln>
                </pic:spPr>
              </pic:pic>
            </a:graphicData>
          </a:graphic>
        </wp:anchor>
      </w:drawing>
    </w:r>
    <w:r w:rsidRPr="00AB50A8">
      <w:rPr>
        <w:color w:val="000000"/>
        <w:szCs w:val="16"/>
        <w:vertAlign w:val="superscript"/>
      </w:rPr>
      <w:tab/>
      <w:t xml:space="preserve">          </w:t>
    </w:r>
    <w:r w:rsidRPr="009172FA">
      <w:rPr>
        <w:b/>
        <w:bCs/>
        <w:szCs w:val="16"/>
      </w:rPr>
      <w:t>Thruput Limited</w:t>
    </w:r>
  </w:p>
  <w:p w:rsidR="002F2514" w:rsidRDefault="002F2514" w:rsidP="00540F1C">
    <w:pPr>
      <w:pStyle w:val="Header"/>
      <w:tabs>
        <w:tab w:val="clear" w:pos="4153"/>
        <w:tab w:val="clear" w:pos="8306"/>
      </w:tabs>
    </w:pPr>
  </w:p>
  <w:p w:rsidR="002F2514" w:rsidRPr="00540F1C" w:rsidRDefault="002F2514" w:rsidP="00540F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38B1"/>
    <w:multiLevelType w:val="hybridMultilevel"/>
    <w:tmpl w:val="B1940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0126C7"/>
    <w:multiLevelType w:val="hybridMultilevel"/>
    <w:tmpl w:val="D6FAB46C"/>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08B65DD9"/>
    <w:multiLevelType w:val="hybridMultilevel"/>
    <w:tmpl w:val="175EBAA6"/>
    <w:lvl w:ilvl="0" w:tplc="0809000D">
      <w:start w:val="1"/>
      <w:numFmt w:val="bullet"/>
      <w:lvlText w:val=""/>
      <w:lvlJc w:val="left"/>
      <w:pPr>
        <w:ind w:left="1446" w:hanging="360"/>
      </w:pPr>
      <w:rPr>
        <w:rFonts w:ascii="Wingdings" w:hAnsi="Wingdings"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
    <w:nsid w:val="09280415"/>
    <w:multiLevelType w:val="hybridMultilevel"/>
    <w:tmpl w:val="9A622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C53D0D"/>
    <w:multiLevelType w:val="hybridMultilevel"/>
    <w:tmpl w:val="D966B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BF1255"/>
    <w:multiLevelType w:val="hybridMultilevel"/>
    <w:tmpl w:val="039A76AC"/>
    <w:lvl w:ilvl="0" w:tplc="C6F08984">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nsid w:val="10C62EDD"/>
    <w:multiLevelType w:val="hybridMultilevel"/>
    <w:tmpl w:val="476208B0"/>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131A7977"/>
    <w:multiLevelType w:val="hybridMultilevel"/>
    <w:tmpl w:val="5F8A920C"/>
    <w:lvl w:ilvl="0" w:tplc="BF70B3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2505C9"/>
    <w:multiLevelType w:val="hybridMultilevel"/>
    <w:tmpl w:val="5D866860"/>
    <w:lvl w:ilvl="0" w:tplc="04090001">
      <w:start w:val="1"/>
      <w:numFmt w:val="bullet"/>
      <w:pStyle w:val="RedStrip"/>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044DDC"/>
    <w:multiLevelType w:val="hybridMultilevel"/>
    <w:tmpl w:val="6EAE66EE"/>
    <w:lvl w:ilvl="0" w:tplc="BF70B35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6713232"/>
    <w:multiLevelType w:val="hybridMultilevel"/>
    <w:tmpl w:val="CC28AE20"/>
    <w:lvl w:ilvl="0" w:tplc="0809000D">
      <w:start w:val="1"/>
      <w:numFmt w:val="bullet"/>
      <w:lvlText w:val=""/>
      <w:lvlJc w:val="left"/>
      <w:pPr>
        <w:ind w:left="1806" w:hanging="360"/>
      </w:pPr>
      <w:rPr>
        <w:rFonts w:ascii="Wingdings" w:hAnsi="Wingdings" w:hint="default"/>
      </w:rPr>
    </w:lvl>
    <w:lvl w:ilvl="1" w:tplc="08090003" w:tentative="1">
      <w:start w:val="1"/>
      <w:numFmt w:val="bullet"/>
      <w:lvlText w:val="o"/>
      <w:lvlJc w:val="left"/>
      <w:pPr>
        <w:ind w:left="2526" w:hanging="360"/>
      </w:pPr>
      <w:rPr>
        <w:rFonts w:ascii="Courier New" w:hAnsi="Courier New" w:cs="Courier New" w:hint="default"/>
      </w:rPr>
    </w:lvl>
    <w:lvl w:ilvl="2" w:tplc="08090005" w:tentative="1">
      <w:start w:val="1"/>
      <w:numFmt w:val="bullet"/>
      <w:lvlText w:val=""/>
      <w:lvlJc w:val="left"/>
      <w:pPr>
        <w:ind w:left="3246" w:hanging="360"/>
      </w:pPr>
      <w:rPr>
        <w:rFonts w:ascii="Wingdings" w:hAnsi="Wingdings" w:hint="default"/>
      </w:rPr>
    </w:lvl>
    <w:lvl w:ilvl="3" w:tplc="08090001" w:tentative="1">
      <w:start w:val="1"/>
      <w:numFmt w:val="bullet"/>
      <w:lvlText w:val=""/>
      <w:lvlJc w:val="left"/>
      <w:pPr>
        <w:ind w:left="3966" w:hanging="360"/>
      </w:pPr>
      <w:rPr>
        <w:rFonts w:ascii="Symbol" w:hAnsi="Symbol" w:hint="default"/>
      </w:rPr>
    </w:lvl>
    <w:lvl w:ilvl="4" w:tplc="08090003" w:tentative="1">
      <w:start w:val="1"/>
      <w:numFmt w:val="bullet"/>
      <w:lvlText w:val="o"/>
      <w:lvlJc w:val="left"/>
      <w:pPr>
        <w:ind w:left="4686" w:hanging="360"/>
      </w:pPr>
      <w:rPr>
        <w:rFonts w:ascii="Courier New" w:hAnsi="Courier New" w:cs="Courier New" w:hint="default"/>
      </w:rPr>
    </w:lvl>
    <w:lvl w:ilvl="5" w:tplc="08090005" w:tentative="1">
      <w:start w:val="1"/>
      <w:numFmt w:val="bullet"/>
      <w:lvlText w:val=""/>
      <w:lvlJc w:val="left"/>
      <w:pPr>
        <w:ind w:left="5406" w:hanging="360"/>
      </w:pPr>
      <w:rPr>
        <w:rFonts w:ascii="Wingdings" w:hAnsi="Wingdings" w:hint="default"/>
      </w:rPr>
    </w:lvl>
    <w:lvl w:ilvl="6" w:tplc="08090001" w:tentative="1">
      <w:start w:val="1"/>
      <w:numFmt w:val="bullet"/>
      <w:lvlText w:val=""/>
      <w:lvlJc w:val="left"/>
      <w:pPr>
        <w:ind w:left="6126" w:hanging="360"/>
      </w:pPr>
      <w:rPr>
        <w:rFonts w:ascii="Symbol" w:hAnsi="Symbol" w:hint="default"/>
      </w:rPr>
    </w:lvl>
    <w:lvl w:ilvl="7" w:tplc="08090003" w:tentative="1">
      <w:start w:val="1"/>
      <w:numFmt w:val="bullet"/>
      <w:lvlText w:val="o"/>
      <w:lvlJc w:val="left"/>
      <w:pPr>
        <w:ind w:left="6846" w:hanging="360"/>
      </w:pPr>
      <w:rPr>
        <w:rFonts w:ascii="Courier New" w:hAnsi="Courier New" w:cs="Courier New" w:hint="default"/>
      </w:rPr>
    </w:lvl>
    <w:lvl w:ilvl="8" w:tplc="08090005" w:tentative="1">
      <w:start w:val="1"/>
      <w:numFmt w:val="bullet"/>
      <w:lvlText w:val=""/>
      <w:lvlJc w:val="left"/>
      <w:pPr>
        <w:ind w:left="7566" w:hanging="360"/>
      </w:pPr>
      <w:rPr>
        <w:rFonts w:ascii="Wingdings" w:hAnsi="Wingdings" w:hint="default"/>
      </w:rPr>
    </w:lvl>
  </w:abstractNum>
  <w:abstractNum w:abstractNumId="11">
    <w:nsid w:val="1BFB25CF"/>
    <w:multiLevelType w:val="hybridMultilevel"/>
    <w:tmpl w:val="40E605B8"/>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2">
    <w:nsid w:val="215150E6"/>
    <w:multiLevelType w:val="hybridMultilevel"/>
    <w:tmpl w:val="B67C3284"/>
    <w:lvl w:ilvl="0" w:tplc="0809000D">
      <w:start w:val="1"/>
      <w:numFmt w:val="bullet"/>
      <w:lvlText w:val=""/>
      <w:lvlJc w:val="left"/>
      <w:pPr>
        <w:ind w:left="1446" w:hanging="360"/>
      </w:pPr>
      <w:rPr>
        <w:rFonts w:ascii="Wingdings" w:hAnsi="Wingdings"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3">
    <w:nsid w:val="21E92E0A"/>
    <w:multiLevelType w:val="hybridMultilevel"/>
    <w:tmpl w:val="DB24AA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28182C"/>
    <w:multiLevelType w:val="hybridMultilevel"/>
    <w:tmpl w:val="1BF00742"/>
    <w:lvl w:ilvl="0" w:tplc="0809000F">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nsid w:val="25126BBC"/>
    <w:multiLevelType w:val="hybridMultilevel"/>
    <w:tmpl w:val="F45CF35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nsid w:val="27633AFF"/>
    <w:multiLevelType w:val="hybridMultilevel"/>
    <w:tmpl w:val="1EAAE4E6"/>
    <w:lvl w:ilvl="0" w:tplc="0809000D">
      <w:start w:val="1"/>
      <w:numFmt w:val="bullet"/>
      <w:lvlText w:val=""/>
      <w:lvlJc w:val="left"/>
      <w:pPr>
        <w:ind w:left="1446" w:hanging="360"/>
      </w:pPr>
      <w:rPr>
        <w:rFonts w:ascii="Wingdings" w:hAnsi="Wingdings"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7">
    <w:nsid w:val="29FE342D"/>
    <w:multiLevelType w:val="hybridMultilevel"/>
    <w:tmpl w:val="A99A1886"/>
    <w:lvl w:ilvl="0" w:tplc="BF70B3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A553DF4"/>
    <w:multiLevelType w:val="hybridMultilevel"/>
    <w:tmpl w:val="F6FEF02C"/>
    <w:lvl w:ilvl="0" w:tplc="0809000D">
      <w:start w:val="1"/>
      <w:numFmt w:val="bullet"/>
      <w:lvlText w:val=""/>
      <w:lvlJc w:val="left"/>
      <w:pPr>
        <w:ind w:left="1446" w:hanging="360"/>
      </w:pPr>
      <w:rPr>
        <w:rFonts w:ascii="Wingdings" w:hAnsi="Wingdings"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9">
    <w:nsid w:val="2C211F4B"/>
    <w:multiLevelType w:val="hybridMultilevel"/>
    <w:tmpl w:val="82D0074A"/>
    <w:lvl w:ilvl="0" w:tplc="984412EC">
      <w:start w:val="1"/>
      <w:numFmt w:val="bullet"/>
      <w:pStyle w:val="RedTable"/>
      <w:lvlText w:val=""/>
      <w:lvlJc w:val="left"/>
      <w:pPr>
        <w:tabs>
          <w:tab w:val="num" w:pos="473"/>
        </w:tabs>
        <w:ind w:left="454" w:hanging="341"/>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DCC1A1E"/>
    <w:multiLevelType w:val="hybridMultilevel"/>
    <w:tmpl w:val="59F23036"/>
    <w:lvl w:ilvl="0" w:tplc="0809000D">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2E4840C3"/>
    <w:multiLevelType w:val="hybridMultilevel"/>
    <w:tmpl w:val="6F688ADC"/>
    <w:lvl w:ilvl="0" w:tplc="EDBCED5A">
      <w:numFmt w:val="bullet"/>
      <w:pStyle w:val="bulletedlis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2D007F7"/>
    <w:multiLevelType w:val="hybridMultilevel"/>
    <w:tmpl w:val="95429224"/>
    <w:lvl w:ilvl="0" w:tplc="0809000D">
      <w:start w:val="1"/>
      <w:numFmt w:val="bullet"/>
      <w:lvlText w:val=""/>
      <w:lvlJc w:val="left"/>
      <w:pPr>
        <w:ind w:left="1446" w:hanging="360"/>
      </w:pPr>
      <w:rPr>
        <w:rFonts w:ascii="Wingdings" w:hAnsi="Wingdings"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3">
    <w:nsid w:val="33C973B0"/>
    <w:multiLevelType w:val="hybridMultilevel"/>
    <w:tmpl w:val="03D43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AE80956"/>
    <w:multiLevelType w:val="hybridMultilevel"/>
    <w:tmpl w:val="D2B28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C5C4F94"/>
    <w:multiLevelType w:val="hybridMultilevel"/>
    <w:tmpl w:val="405E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DAE7290"/>
    <w:multiLevelType w:val="hybridMultilevel"/>
    <w:tmpl w:val="2206A0C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nsid w:val="427F3EB4"/>
    <w:multiLevelType w:val="hybridMultilevel"/>
    <w:tmpl w:val="9482EBFE"/>
    <w:lvl w:ilvl="0" w:tplc="0809000D">
      <w:start w:val="1"/>
      <w:numFmt w:val="bullet"/>
      <w:lvlText w:val=""/>
      <w:lvlJc w:val="left"/>
      <w:pPr>
        <w:ind w:left="1446" w:hanging="360"/>
      </w:pPr>
      <w:rPr>
        <w:rFonts w:ascii="Wingdings" w:hAnsi="Wingdings"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8">
    <w:nsid w:val="4E956726"/>
    <w:multiLevelType w:val="hybridMultilevel"/>
    <w:tmpl w:val="CA4C3A9A"/>
    <w:lvl w:ilvl="0" w:tplc="0809000D">
      <w:start w:val="1"/>
      <w:numFmt w:val="bullet"/>
      <w:lvlText w:val=""/>
      <w:lvlJc w:val="left"/>
      <w:pPr>
        <w:ind w:left="1806" w:hanging="360"/>
      </w:pPr>
      <w:rPr>
        <w:rFonts w:ascii="Wingdings" w:hAnsi="Wingdings" w:hint="default"/>
      </w:rPr>
    </w:lvl>
    <w:lvl w:ilvl="1" w:tplc="08090003" w:tentative="1">
      <w:start w:val="1"/>
      <w:numFmt w:val="bullet"/>
      <w:lvlText w:val="o"/>
      <w:lvlJc w:val="left"/>
      <w:pPr>
        <w:ind w:left="2526" w:hanging="360"/>
      </w:pPr>
      <w:rPr>
        <w:rFonts w:ascii="Courier New" w:hAnsi="Courier New" w:cs="Courier New" w:hint="default"/>
      </w:rPr>
    </w:lvl>
    <w:lvl w:ilvl="2" w:tplc="08090005" w:tentative="1">
      <w:start w:val="1"/>
      <w:numFmt w:val="bullet"/>
      <w:lvlText w:val=""/>
      <w:lvlJc w:val="left"/>
      <w:pPr>
        <w:ind w:left="3246" w:hanging="360"/>
      </w:pPr>
      <w:rPr>
        <w:rFonts w:ascii="Wingdings" w:hAnsi="Wingdings" w:hint="default"/>
      </w:rPr>
    </w:lvl>
    <w:lvl w:ilvl="3" w:tplc="08090001" w:tentative="1">
      <w:start w:val="1"/>
      <w:numFmt w:val="bullet"/>
      <w:lvlText w:val=""/>
      <w:lvlJc w:val="left"/>
      <w:pPr>
        <w:ind w:left="3966" w:hanging="360"/>
      </w:pPr>
      <w:rPr>
        <w:rFonts w:ascii="Symbol" w:hAnsi="Symbol" w:hint="default"/>
      </w:rPr>
    </w:lvl>
    <w:lvl w:ilvl="4" w:tplc="08090003" w:tentative="1">
      <w:start w:val="1"/>
      <w:numFmt w:val="bullet"/>
      <w:lvlText w:val="o"/>
      <w:lvlJc w:val="left"/>
      <w:pPr>
        <w:ind w:left="4686" w:hanging="360"/>
      </w:pPr>
      <w:rPr>
        <w:rFonts w:ascii="Courier New" w:hAnsi="Courier New" w:cs="Courier New" w:hint="default"/>
      </w:rPr>
    </w:lvl>
    <w:lvl w:ilvl="5" w:tplc="08090005" w:tentative="1">
      <w:start w:val="1"/>
      <w:numFmt w:val="bullet"/>
      <w:lvlText w:val=""/>
      <w:lvlJc w:val="left"/>
      <w:pPr>
        <w:ind w:left="5406" w:hanging="360"/>
      </w:pPr>
      <w:rPr>
        <w:rFonts w:ascii="Wingdings" w:hAnsi="Wingdings" w:hint="default"/>
      </w:rPr>
    </w:lvl>
    <w:lvl w:ilvl="6" w:tplc="08090001" w:tentative="1">
      <w:start w:val="1"/>
      <w:numFmt w:val="bullet"/>
      <w:lvlText w:val=""/>
      <w:lvlJc w:val="left"/>
      <w:pPr>
        <w:ind w:left="6126" w:hanging="360"/>
      </w:pPr>
      <w:rPr>
        <w:rFonts w:ascii="Symbol" w:hAnsi="Symbol" w:hint="default"/>
      </w:rPr>
    </w:lvl>
    <w:lvl w:ilvl="7" w:tplc="08090003" w:tentative="1">
      <w:start w:val="1"/>
      <w:numFmt w:val="bullet"/>
      <w:lvlText w:val="o"/>
      <w:lvlJc w:val="left"/>
      <w:pPr>
        <w:ind w:left="6846" w:hanging="360"/>
      </w:pPr>
      <w:rPr>
        <w:rFonts w:ascii="Courier New" w:hAnsi="Courier New" w:cs="Courier New" w:hint="default"/>
      </w:rPr>
    </w:lvl>
    <w:lvl w:ilvl="8" w:tplc="08090005" w:tentative="1">
      <w:start w:val="1"/>
      <w:numFmt w:val="bullet"/>
      <w:lvlText w:val=""/>
      <w:lvlJc w:val="left"/>
      <w:pPr>
        <w:ind w:left="7566" w:hanging="360"/>
      </w:pPr>
      <w:rPr>
        <w:rFonts w:ascii="Wingdings" w:hAnsi="Wingdings" w:hint="default"/>
      </w:rPr>
    </w:lvl>
  </w:abstractNum>
  <w:abstractNum w:abstractNumId="29">
    <w:nsid w:val="53F47E77"/>
    <w:multiLevelType w:val="hybridMultilevel"/>
    <w:tmpl w:val="3CF29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FA0308"/>
    <w:multiLevelType w:val="hybridMultilevel"/>
    <w:tmpl w:val="013E04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82A0BCE"/>
    <w:multiLevelType w:val="hybridMultilevel"/>
    <w:tmpl w:val="13202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8E21695"/>
    <w:multiLevelType w:val="hybridMultilevel"/>
    <w:tmpl w:val="0DA606CA"/>
    <w:lvl w:ilvl="0" w:tplc="BF70B3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CD815E2"/>
    <w:multiLevelType w:val="multilevel"/>
    <w:tmpl w:val="92843F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nsid w:val="5F5C2975"/>
    <w:multiLevelType w:val="hybridMultilevel"/>
    <w:tmpl w:val="4FA871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nsid w:val="64B40F37"/>
    <w:multiLevelType w:val="hybridMultilevel"/>
    <w:tmpl w:val="C53AE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6AB050B"/>
    <w:multiLevelType w:val="hybridMultilevel"/>
    <w:tmpl w:val="F0FECADC"/>
    <w:lvl w:ilvl="0" w:tplc="F40E465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6A1D2E35"/>
    <w:multiLevelType w:val="hybridMultilevel"/>
    <w:tmpl w:val="A86A5A8C"/>
    <w:lvl w:ilvl="0" w:tplc="0809000D">
      <w:start w:val="1"/>
      <w:numFmt w:val="bullet"/>
      <w:lvlText w:val=""/>
      <w:lvlJc w:val="left"/>
      <w:pPr>
        <w:ind w:left="1806" w:hanging="360"/>
      </w:pPr>
      <w:rPr>
        <w:rFonts w:ascii="Wingdings" w:hAnsi="Wingdings" w:hint="default"/>
      </w:rPr>
    </w:lvl>
    <w:lvl w:ilvl="1" w:tplc="08090003" w:tentative="1">
      <w:start w:val="1"/>
      <w:numFmt w:val="bullet"/>
      <w:lvlText w:val="o"/>
      <w:lvlJc w:val="left"/>
      <w:pPr>
        <w:ind w:left="2526" w:hanging="360"/>
      </w:pPr>
      <w:rPr>
        <w:rFonts w:ascii="Courier New" w:hAnsi="Courier New" w:cs="Courier New" w:hint="default"/>
      </w:rPr>
    </w:lvl>
    <w:lvl w:ilvl="2" w:tplc="08090005" w:tentative="1">
      <w:start w:val="1"/>
      <w:numFmt w:val="bullet"/>
      <w:lvlText w:val=""/>
      <w:lvlJc w:val="left"/>
      <w:pPr>
        <w:ind w:left="3246" w:hanging="360"/>
      </w:pPr>
      <w:rPr>
        <w:rFonts w:ascii="Wingdings" w:hAnsi="Wingdings" w:hint="default"/>
      </w:rPr>
    </w:lvl>
    <w:lvl w:ilvl="3" w:tplc="08090001" w:tentative="1">
      <w:start w:val="1"/>
      <w:numFmt w:val="bullet"/>
      <w:lvlText w:val=""/>
      <w:lvlJc w:val="left"/>
      <w:pPr>
        <w:ind w:left="3966" w:hanging="360"/>
      </w:pPr>
      <w:rPr>
        <w:rFonts w:ascii="Symbol" w:hAnsi="Symbol" w:hint="default"/>
      </w:rPr>
    </w:lvl>
    <w:lvl w:ilvl="4" w:tplc="08090003" w:tentative="1">
      <w:start w:val="1"/>
      <w:numFmt w:val="bullet"/>
      <w:lvlText w:val="o"/>
      <w:lvlJc w:val="left"/>
      <w:pPr>
        <w:ind w:left="4686" w:hanging="360"/>
      </w:pPr>
      <w:rPr>
        <w:rFonts w:ascii="Courier New" w:hAnsi="Courier New" w:cs="Courier New" w:hint="default"/>
      </w:rPr>
    </w:lvl>
    <w:lvl w:ilvl="5" w:tplc="08090005" w:tentative="1">
      <w:start w:val="1"/>
      <w:numFmt w:val="bullet"/>
      <w:lvlText w:val=""/>
      <w:lvlJc w:val="left"/>
      <w:pPr>
        <w:ind w:left="5406" w:hanging="360"/>
      </w:pPr>
      <w:rPr>
        <w:rFonts w:ascii="Wingdings" w:hAnsi="Wingdings" w:hint="default"/>
      </w:rPr>
    </w:lvl>
    <w:lvl w:ilvl="6" w:tplc="08090001" w:tentative="1">
      <w:start w:val="1"/>
      <w:numFmt w:val="bullet"/>
      <w:lvlText w:val=""/>
      <w:lvlJc w:val="left"/>
      <w:pPr>
        <w:ind w:left="6126" w:hanging="360"/>
      </w:pPr>
      <w:rPr>
        <w:rFonts w:ascii="Symbol" w:hAnsi="Symbol" w:hint="default"/>
      </w:rPr>
    </w:lvl>
    <w:lvl w:ilvl="7" w:tplc="08090003" w:tentative="1">
      <w:start w:val="1"/>
      <w:numFmt w:val="bullet"/>
      <w:lvlText w:val="o"/>
      <w:lvlJc w:val="left"/>
      <w:pPr>
        <w:ind w:left="6846" w:hanging="360"/>
      </w:pPr>
      <w:rPr>
        <w:rFonts w:ascii="Courier New" w:hAnsi="Courier New" w:cs="Courier New" w:hint="default"/>
      </w:rPr>
    </w:lvl>
    <w:lvl w:ilvl="8" w:tplc="08090005" w:tentative="1">
      <w:start w:val="1"/>
      <w:numFmt w:val="bullet"/>
      <w:lvlText w:val=""/>
      <w:lvlJc w:val="left"/>
      <w:pPr>
        <w:ind w:left="7566" w:hanging="360"/>
      </w:pPr>
      <w:rPr>
        <w:rFonts w:ascii="Wingdings" w:hAnsi="Wingdings" w:hint="default"/>
      </w:rPr>
    </w:lvl>
  </w:abstractNum>
  <w:abstractNum w:abstractNumId="38">
    <w:nsid w:val="6BB96BE1"/>
    <w:multiLevelType w:val="hybridMultilevel"/>
    <w:tmpl w:val="DF08B1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6D977AF3"/>
    <w:multiLevelType w:val="hybridMultilevel"/>
    <w:tmpl w:val="0A0608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DC3115F"/>
    <w:multiLevelType w:val="hybridMultilevel"/>
    <w:tmpl w:val="4F303E58"/>
    <w:lvl w:ilvl="0" w:tplc="BF70B35A">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1">
    <w:nsid w:val="75133094"/>
    <w:multiLevelType w:val="hybridMultilevel"/>
    <w:tmpl w:val="D0E8F40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nsid w:val="751F79BF"/>
    <w:multiLevelType w:val="hybridMultilevel"/>
    <w:tmpl w:val="0C58EB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nsid w:val="75DF4E5F"/>
    <w:multiLevelType w:val="multilevel"/>
    <w:tmpl w:val="7D6E65D6"/>
    <w:lvl w:ilvl="0">
      <w:start w:val="1"/>
      <w:numFmt w:val="decimal"/>
      <w:pStyle w:val="FigureNumbers"/>
      <w:lvlText w:val="Figure %1"/>
      <w:lvlJc w:val="left"/>
      <w:pPr>
        <w:tabs>
          <w:tab w:val="num" w:pos="108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nsid w:val="7789113E"/>
    <w:multiLevelType w:val="hybridMultilevel"/>
    <w:tmpl w:val="7BDC4934"/>
    <w:lvl w:ilvl="0" w:tplc="BF70B35A">
      <w:start w:val="1"/>
      <w:numFmt w:val="bullet"/>
      <w:lvlText w:val=""/>
      <w:lvlJc w:val="left"/>
      <w:pPr>
        <w:ind w:left="1806" w:hanging="360"/>
      </w:pPr>
      <w:rPr>
        <w:rFonts w:ascii="Symbol" w:hAnsi="Symbol" w:hint="default"/>
      </w:rPr>
    </w:lvl>
    <w:lvl w:ilvl="1" w:tplc="08090003" w:tentative="1">
      <w:start w:val="1"/>
      <w:numFmt w:val="bullet"/>
      <w:lvlText w:val="o"/>
      <w:lvlJc w:val="left"/>
      <w:pPr>
        <w:ind w:left="2526" w:hanging="360"/>
      </w:pPr>
      <w:rPr>
        <w:rFonts w:ascii="Courier New" w:hAnsi="Courier New" w:cs="Courier New" w:hint="default"/>
      </w:rPr>
    </w:lvl>
    <w:lvl w:ilvl="2" w:tplc="08090005" w:tentative="1">
      <w:start w:val="1"/>
      <w:numFmt w:val="bullet"/>
      <w:lvlText w:val=""/>
      <w:lvlJc w:val="left"/>
      <w:pPr>
        <w:ind w:left="3246" w:hanging="360"/>
      </w:pPr>
      <w:rPr>
        <w:rFonts w:ascii="Wingdings" w:hAnsi="Wingdings" w:hint="default"/>
      </w:rPr>
    </w:lvl>
    <w:lvl w:ilvl="3" w:tplc="08090001" w:tentative="1">
      <w:start w:val="1"/>
      <w:numFmt w:val="bullet"/>
      <w:lvlText w:val=""/>
      <w:lvlJc w:val="left"/>
      <w:pPr>
        <w:ind w:left="3966" w:hanging="360"/>
      </w:pPr>
      <w:rPr>
        <w:rFonts w:ascii="Symbol" w:hAnsi="Symbol" w:hint="default"/>
      </w:rPr>
    </w:lvl>
    <w:lvl w:ilvl="4" w:tplc="08090003" w:tentative="1">
      <w:start w:val="1"/>
      <w:numFmt w:val="bullet"/>
      <w:lvlText w:val="o"/>
      <w:lvlJc w:val="left"/>
      <w:pPr>
        <w:ind w:left="4686" w:hanging="360"/>
      </w:pPr>
      <w:rPr>
        <w:rFonts w:ascii="Courier New" w:hAnsi="Courier New" w:cs="Courier New" w:hint="default"/>
      </w:rPr>
    </w:lvl>
    <w:lvl w:ilvl="5" w:tplc="08090005" w:tentative="1">
      <w:start w:val="1"/>
      <w:numFmt w:val="bullet"/>
      <w:lvlText w:val=""/>
      <w:lvlJc w:val="left"/>
      <w:pPr>
        <w:ind w:left="5406" w:hanging="360"/>
      </w:pPr>
      <w:rPr>
        <w:rFonts w:ascii="Wingdings" w:hAnsi="Wingdings" w:hint="default"/>
      </w:rPr>
    </w:lvl>
    <w:lvl w:ilvl="6" w:tplc="08090001" w:tentative="1">
      <w:start w:val="1"/>
      <w:numFmt w:val="bullet"/>
      <w:lvlText w:val=""/>
      <w:lvlJc w:val="left"/>
      <w:pPr>
        <w:ind w:left="6126" w:hanging="360"/>
      </w:pPr>
      <w:rPr>
        <w:rFonts w:ascii="Symbol" w:hAnsi="Symbol" w:hint="default"/>
      </w:rPr>
    </w:lvl>
    <w:lvl w:ilvl="7" w:tplc="08090003" w:tentative="1">
      <w:start w:val="1"/>
      <w:numFmt w:val="bullet"/>
      <w:lvlText w:val="o"/>
      <w:lvlJc w:val="left"/>
      <w:pPr>
        <w:ind w:left="6846" w:hanging="360"/>
      </w:pPr>
      <w:rPr>
        <w:rFonts w:ascii="Courier New" w:hAnsi="Courier New" w:cs="Courier New" w:hint="default"/>
      </w:rPr>
    </w:lvl>
    <w:lvl w:ilvl="8" w:tplc="08090005" w:tentative="1">
      <w:start w:val="1"/>
      <w:numFmt w:val="bullet"/>
      <w:lvlText w:val=""/>
      <w:lvlJc w:val="left"/>
      <w:pPr>
        <w:ind w:left="7566" w:hanging="360"/>
      </w:pPr>
      <w:rPr>
        <w:rFonts w:ascii="Wingdings" w:hAnsi="Wingdings" w:hint="default"/>
      </w:rPr>
    </w:lvl>
  </w:abstractNum>
  <w:abstractNum w:abstractNumId="45">
    <w:nsid w:val="78B33E59"/>
    <w:multiLevelType w:val="hybridMultilevel"/>
    <w:tmpl w:val="277AF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8"/>
  </w:num>
  <w:num w:numId="3">
    <w:abstractNumId w:val="43"/>
  </w:num>
  <w:num w:numId="4">
    <w:abstractNumId w:val="19"/>
  </w:num>
  <w:num w:numId="5">
    <w:abstractNumId w:val="21"/>
  </w:num>
  <w:num w:numId="6">
    <w:abstractNumId w:val="35"/>
  </w:num>
  <w:num w:numId="7">
    <w:abstractNumId w:val="29"/>
  </w:num>
  <w:num w:numId="8">
    <w:abstractNumId w:val="36"/>
  </w:num>
  <w:num w:numId="9">
    <w:abstractNumId w:val="3"/>
  </w:num>
  <w:num w:numId="10">
    <w:abstractNumId w:val="17"/>
  </w:num>
  <w:num w:numId="11">
    <w:abstractNumId w:val="40"/>
  </w:num>
  <w:num w:numId="12">
    <w:abstractNumId w:val="18"/>
  </w:num>
  <w:num w:numId="13">
    <w:abstractNumId w:val="16"/>
  </w:num>
  <w:num w:numId="14">
    <w:abstractNumId w:val="27"/>
  </w:num>
  <w:num w:numId="15">
    <w:abstractNumId w:val="6"/>
  </w:num>
  <w:num w:numId="16">
    <w:abstractNumId w:val="1"/>
  </w:num>
  <w:num w:numId="17">
    <w:abstractNumId w:val="2"/>
  </w:num>
  <w:num w:numId="18">
    <w:abstractNumId w:val="44"/>
  </w:num>
  <w:num w:numId="19">
    <w:abstractNumId w:val="37"/>
  </w:num>
  <w:num w:numId="20">
    <w:abstractNumId w:val="20"/>
  </w:num>
  <w:num w:numId="21">
    <w:abstractNumId w:val="12"/>
  </w:num>
  <w:num w:numId="22">
    <w:abstractNumId w:val="22"/>
  </w:num>
  <w:num w:numId="23">
    <w:abstractNumId w:val="28"/>
  </w:num>
  <w:num w:numId="24">
    <w:abstractNumId w:val="10"/>
  </w:num>
  <w:num w:numId="25">
    <w:abstractNumId w:val="7"/>
  </w:num>
  <w:num w:numId="26">
    <w:abstractNumId w:val="9"/>
  </w:num>
  <w:num w:numId="27">
    <w:abstractNumId w:val="38"/>
  </w:num>
  <w:num w:numId="28">
    <w:abstractNumId w:val="45"/>
  </w:num>
  <w:num w:numId="29">
    <w:abstractNumId w:val="4"/>
  </w:num>
  <w:num w:numId="30">
    <w:abstractNumId w:val="0"/>
  </w:num>
  <w:num w:numId="31">
    <w:abstractNumId w:val="39"/>
  </w:num>
  <w:num w:numId="32">
    <w:abstractNumId w:val="32"/>
  </w:num>
  <w:num w:numId="33">
    <w:abstractNumId w:val="25"/>
  </w:num>
  <w:num w:numId="34">
    <w:abstractNumId w:val="31"/>
  </w:num>
  <w:num w:numId="35">
    <w:abstractNumId w:val="30"/>
  </w:num>
  <w:num w:numId="36">
    <w:abstractNumId w:val="23"/>
  </w:num>
  <w:num w:numId="37">
    <w:abstractNumId w:val="13"/>
  </w:num>
  <w:num w:numId="38">
    <w:abstractNumId w:val="24"/>
  </w:num>
  <w:num w:numId="39">
    <w:abstractNumId w:val="41"/>
  </w:num>
  <w:num w:numId="40">
    <w:abstractNumId w:val="34"/>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lvlOverride w:ilvl="2"/>
    <w:lvlOverride w:ilvl="3"/>
    <w:lvlOverride w:ilvl="4"/>
    <w:lvlOverride w:ilvl="5"/>
    <w:lvlOverride w:ilvl="6"/>
    <w:lvlOverride w:ilvl="7"/>
    <w:lvlOverride w:ilvl="8"/>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drawingGridHorizontalSpacing w:val="110"/>
  <w:drawingGridVerticalSpacing w:val="181"/>
  <w:displayHorizontalDrawingGridEvery w:val="2"/>
  <w:noPunctuationKerning/>
  <w:characterSpacingControl w:val="doNotCompress"/>
  <w:hdrShapeDefaults>
    <o:shapedefaults v:ext="edit" spidmax="2049">
      <v:textbox inset="0,0,0,0"/>
      <o:colormru v:ext="edit" colors="#cfc,#ffc,#f00000,#dc0000,#f8f8f8,#eaeaea,#ddd,silver"/>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811"/>
    <w:rsid w:val="00002EFA"/>
    <w:rsid w:val="000035A8"/>
    <w:rsid w:val="000062ED"/>
    <w:rsid w:val="00015E9E"/>
    <w:rsid w:val="00042542"/>
    <w:rsid w:val="000642F7"/>
    <w:rsid w:val="000652CA"/>
    <w:rsid w:val="00067624"/>
    <w:rsid w:val="000735AD"/>
    <w:rsid w:val="00082FBF"/>
    <w:rsid w:val="00085657"/>
    <w:rsid w:val="00091368"/>
    <w:rsid w:val="00092A27"/>
    <w:rsid w:val="000A124C"/>
    <w:rsid w:val="000B4ACB"/>
    <w:rsid w:val="000C77FE"/>
    <w:rsid w:val="000D2F35"/>
    <w:rsid w:val="000E1BC6"/>
    <w:rsid w:val="000F729D"/>
    <w:rsid w:val="00114F56"/>
    <w:rsid w:val="00127811"/>
    <w:rsid w:val="00140104"/>
    <w:rsid w:val="00145DD4"/>
    <w:rsid w:val="0014662A"/>
    <w:rsid w:val="00150DC8"/>
    <w:rsid w:val="00151C96"/>
    <w:rsid w:val="0015612B"/>
    <w:rsid w:val="00156F6B"/>
    <w:rsid w:val="0016162B"/>
    <w:rsid w:val="001676FB"/>
    <w:rsid w:val="00176365"/>
    <w:rsid w:val="00190101"/>
    <w:rsid w:val="001927FC"/>
    <w:rsid w:val="00195ECE"/>
    <w:rsid w:val="0019752A"/>
    <w:rsid w:val="001B3794"/>
    <w:rsid w:val="001C109D"/>
    <w:rsid w:val="001C4E32"/>
    <w:rsid w:val="001E05D1"/>
    <w:rsid w:val="001F089C"/>
    <w:rsid w:val="001F0BDA"/>
    <w:rsid w:val="001F3AEF"/>
    <w:rsid w:val="001F5F41"/>
    <w:rsid w:val="002118A2"/>
    <w:rsid w:val="00227227"/>
    <w:rsid w:val="00240D51"/>
    <w:rsid w:val="002522AB"/>
    <w:rsid w:val="002850FE"/>
    <w:rsid w:val="0029286F"/>
    <w:rsid w:val="002A6B42"/>
    <w:rsid w:val="002B7402"/>
    <w:rsid w:val="002C188D"/>
    <w:rsid w:val="002C2A75"/>
    <w:rsid w:val="002D4AB5"/>
    <w:rsid w:val="002D7604"/>
    <w:rsid w:val="002E32A4"/>
    <w:rsid w:val="002E4536"/>
    <w:rsid w:val="002E7269"/>
    <w:rsid w:val="002E758B"/>
    <w:rsid w:val="002F2514"/>
    <w:rsid w:val="002F42DF"/>
    <w:rsid w:val="00306915"/>
    <w:rsid w:val="0032246A"/>
    <w:rsid w:val="003248D6"/>
    <w:rsid w:val="003250FC"/>
    <w:rsid w:val="003363CC"/>
    <w:rsid w:val="003414D4"/>
    <w:rsid w:val="00347D79"/>
    <w:rsid w:val="00373983"/>
    <w:rsid w:val="003801D8"/>
    <w:rsid w:val="00381A2B"/>
    <w:rsid w:val="00386140"/>
    <w:rsid w:val="0039606D"/>
    <w:rsid w:val="003A318C"/>
    <w:rsid w:val="003A51FF"/>
    <w:rsid w:val="003B20E1"/>
    <w:rsid w:val="003C2D40"/>
    <w:rsid w:val="003C40DE"/>
    <w:rsid w:val="003C4723"/>
    <w:rsid w:val="003C48D6"/>
    <w:rsid w:val="003D2F14"/>
    <w:rsid w:val="003D4522"/>
    <w:rsid w:val="003D7DB8"/>
    <w:rsid w:val="003F3383"/>
    <w:rsid w:val="003F5141"/>
    <w:rsid w:val="003F6939"/>
    <w:rsid w:val="0040169F"/>
    <w:rsid w:val="004052D3"/>
    <w:rsid w:val="0041102F"/>
    <w:rsid w:val="00415698"/>
    <w:rsid w:val="00417E9C"/>
    <w:rsid w:val="00420270"/>
    <w:rsid w:val="004312FA"/>
    <w:rsid w:val="00432D9D"/>
    <w:rsid w:val="00436368"/>
    <w:rsid w:val="00436C42"/>
    <w:rsid w:val="00442412"/>
    <w:rsid w:val="00452D6A"/>
    <w:rsid w:val="00453C9A"/>
    <w:rsid w:val="00453F24"/>
    <w:rsid w:val="004575A1"/>
    <w:rsid w:val="00457D40"/>
    <w:rsid w:val="0046345D"/>
    <w:rsid w:val="00467846"/>
    <w:rsid w:val="0047158B"/>
    <w:rsid w:val="004758D7"/>
    <w:rsid w:val="004775D6"/>
    <w:rsid w:val="00484E66"/>
    <w:rsid w:val="004A3C12"/>
    <w:rsid w:val="004A4170"/>
    <w:rsid w:val="004B0494"/>
    <w:rsid w:val="004D201F"/>
    <w:rsid w:val="004D2E97"/>
    <w:rsid w:val="00511A27"/>
    <w:rsid w:val="00521032"/>
    <w:rsid w:val="0053168A"/>
    <w:rsid w:val="005403EE"/>
    <w:rsid w:val="00540F1C"/>
    <w:rsid w:val="00541358"/>
    <w:rsid w:val="0055332F"/>
    <w:rsid w:val="005620EE"/>
    <w:rsid w:val="00566CFF"/>
    <w:rsid w:val="00573507"/>
    <w:rsid w:val="005876FE"/>
    <w:rsid w:val="00591C36"/>
    <w:rsid w:val="00595862"/>
    <w:rsid w:val="005A0685"/>
    <w:rsid w:val="005A3D1F"/>
    <w:rsid w:val="005A4ABE"/>
    <w:rsid w:val="005C0582"/>
    <w:rsid w:val="005D060B"/>
    <w:rsid w:val="005D1DFC"/>
    <w:rsid w:val="005D4D82"/>
    <w:rsid w:val="005E1502"/>
    <w:rsid w:val="005E3963"/>
    <w:rsid w:val="00611792"/>
    <w:rsid w:val="00614912"/>
    <w:rsid w:val="006157AF"/>
    <w:rsid w:val="006229F2"/>
    <w:rsid w:val="0063455F"/>
    <w:rsid w:val="006471CA"/>
    <w:rsid w:val="00651112"/>
    <w:rsid w:val="00657B3A"/>
    <w:rsid w:val="006621FE"/>
    <w:rsid w:val="0066717D"/>
    <w:rsid w:val="0067212D"/>
    <w:rsid w:val="00673CE2"/>
    <w:rsid w:val="00681F34"/>
    <w:rsid w:val="00690E7F"/>
    <w:rsid w:val="00693283"/>
    <w:rsid w:val="00693E3B"/>
    <w:rsid w:val="00695B94"/>
    <w:rsid w:val="00696C61"/>
    <w:rsid w:val="006A3B2E"/>
    <w:rsid w:val="006C4566"/>
    <w:rsid w:val="006C78EF"/>
    <w:rsid w:val="0071277C"/>
    <w:rsid w:val="00734A5A"/>
    <w:rsid w:val="007469A9"/>
    <w:rsid w:val="00765C7E"/>
    <w:rsid w:val="0076731B"/>
    <w:rsid w:val="007846EB"/>
    <w:rsid w:val="00785C5C"/>
    <w:rsid w:val="00786C1B"/>
    <w:rsid w:val="007B6071"/>
    <w:rsid w:val="007C0E50"/>
    <w:rsid w:val="007C32A4"/>
    <w:rsid w:val="007D1E47"/>
    <w:rsid w:val="007D546D"/>
    <w:rsid w:val="007E227B"/>
    <w:rsid w:val="007E7FC7"/>
    <w:rsid w:val="007F16F7"/>
    <w:rsid w:val="007F59C4"/>
    <w:rsid w:val="00813863"/>
    <w:rsid w:val="008237ED"/>
    <w:rsid w:val="00824C34"/>
    <w:rsid w:val="00832F2E"/>
    <w:rsid w:val="00850800"/>
    <w:rsid w:val="008553D7"/>
    <w:rsid w:val="00856295"/>
    <w:rsid w:val="00865158"/>
    <w:rsid w:val="0086736C"/>
    <w:rsid w:val="0087392F"/>
    <w:rsid w:val="00895FC1"/>
    <w:rsid w:val="008A23D0"/>
    <w:rsid w:val="008B171A"/>
    <w:rsid w:val="008C1008"/>
    <w:rsid w:val="008C284F"/>
    <w:rsid w:val="008C5C24"/>
    <w:rsid w:val="008D2AC3"/>
    <w:rsid w:val="008E1B22"/>
    <w:rsid w:val="008E6258"/>
    <w:rsid w:val="008E651D"/>
    <w:rsid w:val="008F42D2"/>
    <w:rsid w:val="00903B37"/>
    <w:rsid w:val="00911621"/>
    <w:rsid w:val="009136D5"/>
    <w:rsid w:val="00914073"/>
    <w:rsid w:val="00924540"/>
    <w:rsid w:val="00926A13"/>
    <w:rsid w:val="00936A9A"/>
    <w:rsid w:val="00940A50"/>
    <w:rsid w:val="00943E93"/>
    <w:rsid w:val="00944803"/>
    <w:rsid w:val="00952BA0"/>
    <w:rsid w:val="00962E70"/>
    <w:rsid w:val="009649EA"/>
    <w:rsid w:val="009653DB"/>
    <w:rsid w:val="00965F3F"/>
    <w:rsid w:val="00975B99"/>
    <w:rsid w:val="0099071A"/>
    <w:rsid w:val="0099136D"/>
    <w:rsid w:val="009963ED"/>
    <w:rsid w:val="009A5DB7"/>
    <w:rsid w:val="009B18AF"/>
    <w:rsid w:val="009B7506"/>
    <w:rsid w:val="009B7F6E"/>
    <w:rsid w:val="009C552D"/>
    <w:rsid w:val="009D1505"/>
    <w:rsid w:val="009F1802"/>
    <w:rsid w:val="00A01834"/>
    <w:rsid w:val="00A04642"/>
    <w:rsid w:val="00A04A22"/>
    <w:rsid w:val="00A113D7"/>
    <w:rsid w:val="00A1192D"/>
    <w:rsid w:val="00A30DE5"/>
    <w:rsid w:val="00A3459A"/>
    <w:rsid w:val="00A43853"/>
    <w:rsid w:val="00A47C05"/>
    <w:rsid w:val="00A5496E"/>
    <w:rsid w:val="00A72C9F"/>
    <w:rsid w:val="00A83105"/>
    <w:rsid w:val="00A959B1"/>
    <w:rsid w:val="00AA0069"/>
    <w:rsid w:val="00AA74A1"/>
    <w:rsid w:val="00AA77CB"/>
    <w:rsid w:val="00AB478B"/>
    <w:rsid w:val="00AB696C"/>
    <w:rsid w:val="00AD05DF"/>
    <w:rsid w:val="00AD6026"/>
    <w:rsid w:val="00AE7B99"/>
    <w:rsid w:val="00AF5C44"/>
    <w:rsid w:val="00B03D10"/>
    <w:rsid w:val="00B1337F"/>
    <w:rsid w:val="00B13748"/>
    <w:rsid w:val="00B14DDC"/>
    <w:rsid w:val="00B164C5"/>
    <w:rsid w:val="00B20EA6"/>
    <w:rsid w:val="00B23E77"/>
    <w:rsid w:val="00B303A8"/>
    <w:rsid w:val="00B4270B"/>
    <w:rsid w:val="00B44770"/>
    <w:rsid w:val="00B462E1"/>
    <w:rsid w:val="00B50865"/>
    <w:rsid w:val="00B61F31"/>
    <w:rsid w:val="00B6239B"/>
    <w:rsid w:val="00B75050"/>
    <w:rsid w:val="00B9216F"/>
    <w:rsid w:val="00B93ED4"/>
    <w:rsid w:val="00B96931"/>
    <w:rsid w:val="00B96B5A"/>
    <w:rsid w:val="00BA2583"/>
    <w:rsid w:val="00BB583C"/>
    <w:rsid w:val="00BC04DD"/>
    <w:rsid w:val="00BC3801"/>
    <w:rsid w:val="00BC5F82"/>
    <w:rsid w:val="00BD1442"/>
    <w:rsid w:val="00BE36DB"/>
    <w:rsid w:val="00BE6D30"/>
    <w:rsid w:val="00BF487E"/>
    <w:rsid w:val="00BF5F3D"/>
    <w:rsid w:val="00C0442A"/>
    <w:rsid w:val="00C10876"/>
    <w:rsid w:val="00C12346"/>
    <w:rsid w:val="00C22C83"/>
    <w:rsid w:val="00C230D5"/>
    <w:rsid w:val="00C37BC9"/>
    <w:rsid w:val="00C44781"/>
    <w:rsid w:val="00C6692D"/>
    <w:rsid w:val="00C737F5"/>
    <w:rsid w:val="00C756CD"/>
    <w:rsid w:val="00C776B0"/>
    <w:rsid w:val="00C8009F"/>
    <w:rsid w:val="00C9151E"/>
    <w:rsid w:val="00CA6264"/>
    <w:rsid w:val="00CA7544"/>
    <w:rsid w:val="00CC20B4"/>
    <w:rsid w:val="00CC2139"/>
    <w:rsid w:val="00CC2D08"/>
    <w:rsid w:val="00CC7BD7"/>
    <w:rsid w:val="00CD003E"/>
    <w:rsid w:val="00D11FBE"/>
    <w:rsid w:val="00D217BD"/>
    <w:rsid w:val="00D2529B"/>
    <w:rsid w:val="00D26383"/>
    <w:rsid w:val="00D527E1"/>
    <w:rsid w:val="00D5527A"/>
    <w:rsid w:val="00D60A5B"/>
    <w:rsid w:val="00D74D01"/>
    <w:rsid w:val="00D7615B"/>
    <w:rsid w:val="00D84FF7"/>
    <w:rsid w:val="00DC5918"/>
    <w:rsid w:val="00DC644D"/>
    <w:rsid w:val="00DC7F27"/>
    <w:rsid w:val="00DD02B4"/>
    <w:rsid w:val="00DE1FDD"/>
    <w:rsid w:val="00DF3ED3"/>
    <w:rsid w:val="00E1188A"/>
    <w:rsid w:val="00E12FCB"/>
    <w:rsid w:val="00E22857"/>
    <w:rsid w:val="00E26FE2"/>
    <w:rsid w:val="00E328CB"/>
    <w:rsid w:val="00E61D58"/>
    <w:rsid w:val="00E641FB"/>
    <w:rsid w:val="00E74183"/>
    <w:rsid w:val="00E8058C"/>
    <w:rsid w:val="00E955C5"/>
    <w:rsid w:val="00EA2735"/>
    <w:rsid w:val="00EA4C9A"/>
    <w:rsid w:val="00EA5896"/>
    <w:rsid w:val="00EC6295"/>
    <w:rsid w:val="00EE7947"/>
    <w:rsid w:val="00EF1B66"/>
    <w:rsid w:val="00EF6E16"/>
    <w:rsid w:val="00F0127F"/>
    <w:rsid w:val="00F10533"/>
    <w:rsid w:val="00F11F93"/>
    <w:rsid w:val="00F15E83"/>
    <w:rsid w:val="00F3465D"/>
    <w:rsid w:val="00F34FC1"/>
    <w:rsid w:val="00F456D5"/>
    <w:rsid w:val="00F50D0A"/>
    <w:rsid w:val="00F56DEA"/>
    <w:rsid w:val="00F60124"/>
    <w:rsid w:val="00F729B8"/>
    <w:rsid w:val="00F72ED6"/>
    <w:rsid w:val="00F76B62"/>
    <w:rsid w:val="00F91F9F"/>
    <w:rsid w:val="00FB359A"/>
    <w:rsid w:val="00FB37A4"/>
    <w:rsid w:val="00FB3E49"/>
    <w:rsid w:val="00FB4A47"/>
    <w:rsid w:val="00FC16AE"/>
    <w:rsid w:val="00FD281E"/>
    <w:rsid w:val="00FD6021"/>
    <w:rsid w:val="00FD749B"/>
    <w:rsid w:val="00FE28E5"/>
    <w:rsid w:val="00FE48D6"/>
    <w:rsid w:val="00FF118D"/>
    <w:rsid w:val="00FF61E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0,0,0,0"/>
      <o:colormru v:ext="edit" colors="#cfc,#ffc,#f00000,#dc0000,#f8f8f8,#eaeaea,#ddd,silver"/>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8D6"/>
    <w:rPr>
      <w:rFonts w:ascii="Arial" w:hAnsi="Arial"/>
      <w:sz w:val="22"/>
      <w:szCs w:val="24"/>
      <w:lang w:eastAsia="en-US"/>
    </w:rPr>
  </w:style>
  <w:style w:type="paragraph" w:styleId="Heading1">
    <w:name w:val="heading 1"/>
    <w:basedOn w:val="Normal"/>
    <w:next w:val="Normal"/>
    <w:qFormat/>
    <w:rsid w:val="00127811"/>
    <w:pPr>
      <w:keepNext/>
      <w:pageBreakBefore/>
      <w:numPr>
        <w:numId w:val="1"/>
      </w:numPr>
      <w:outlineLvl w:val="0"/>
    </w:pPr>
    <w:rPr>
      <w:b/>
      <w:bCs/>
      <w:sz w:val="28"/>
      <w:lang w:val="en-US"/>
    </w:rPr>
  </w:style>
  <w:style w:type="paragraph" w:styleId="Heading2">
    <w:name w:val="heading 2"/>
    <w:basedOn w:val="Normal"/>
    <w:next w:val="Normal"/>
    <w:qFormat/>
    <w:rsid w:val="00127811"/>
    <w:pPr>
      <w:keepNext/>
      <w:numPr>
        <w:ilvl w:val="1"/>
        <w:numId w:val="1"/>
      </w:numPr>
      <w:outlineLvl w:val="1"/>
    </w:pPr>
    <w:rPr>
      <w:b/>
      <w:bCs/>
      <w:sz w:val="24"/>
      <w:lang w:val="en-US"/>
    </w:rPr>
  </w:style>
  <w:style w:type="paragraph" w:styleId="Heading3">
    <w:name w:val="heading 3"/>
    <w:basedOn w:val="Normal"/>
    <w:next w:val="Normal"/>
    <w:qFormat/>
    <w:rsid w:val="00FE48D6"/>
    <w:pPr>
      <w:keepNext/>
      <w:numPr>
        <w:ilvl w:val="2"/>
        <w:numId w:val="1"/>
      </w:numPr>
      <w:outlineLvl w:val="2"/>
    </w:pPr>
    <w:rPr>
      <w:b/>
      <w:bCs/>
      <w:lang w:val="en-US"/>
    </w:rPr>
  </w:style>
  <w:style w:type="paragraph" w:styleId="Heading4">
    <w:name w:val="heading 4"/>
    <w:aliases w:val="4 Action"/>
    <w:basedOn w:val="Normal"/>
    <w:next w:val="Normal"/>
    <w:uiPriority w:val="9"/>
    <w:qFormat/>
    <w:rsid w:val="00FE48D6"/>
    <w:pPr>
      <w:keepNext/>
      <w:numPr>
        <w:ilvl w:val="3"/>
        <w:numId w:val="1"/>
      </w:numPr>
      <w:outlineLvl w:val="3"/>
    </w:pPr>
    <w:rPr>
      <w:b/>
      <w:bCs/>
      <w:color w:val="808080"/>
      <w:lang w:val="en-US"/>
    </w:rPr>
  </w:style>
  <w:style w:type="paragraph" w:styleId="Heading5">
    <w:name w:val="heading 5"/>
    <w:basedOn w:val="Normal"/>
    <w:next w:val="Normal"/>
    <w:qFormat/>
    <w:rsid w:val="00FE48D6"/>
    <w:pPr>
      <w:keepNext/>
      <w:numPr>
        <w:ilvl w:val="4"/>
        <w:numId w:val="1"/>
      </w:numPr>
      <w:outlineLvl w:val="4"/>
    </w:pPr>
    <w:rPr>
      <w:b/>
      <w:bCs/>
      <w:color w:val="808080"/>
      <w:lang w:val="en-US"/>
    </w:rPr>
  </w:style>
  <w:style w:type="paragraph" w:styleId="Heading6">
    <w:name w:val="heading 6"/>
    <w:basedOn w:val="Normal"/>
    <w:next w:val="Normal"/>
    <w:qFormat/>
    <w:rsid w:val="00FE48D6"/>
    <w:pPr>
      <w:numPr>
        <w:ilvl w:val="5"/>
        <w:numId w:val="1"/>
      </w:numPr>
      <w:spacing w:before="240" w:after="60"/>
      <w:outlineLvl w:val="5"/>
    </w:pPr>
    <w:rPr>
      <w:b/>
      <w:bCs/>
      <w:szCs w:val="22"/>
    </w:rPr>
  </w:style>
  <w:style w:type="paragraph" w:styleId="Heading7">
    <w:name w:val="heading 7"/>
    <w:basedOn w:val="Normal"/>
    <w:next w:val="Normal"/>
    <w:qFormat/>
    <w:rsid w:val="00FE48D6"/>
    <w:pPr>
      <w:numPr>
        <w:ilvl w:val="6"/>
        <w:numId w:val="1"/>
      </w:numPr>
      <w:spacing w:before="240" w:after="60"/>
      <w:outlineLvl w:val="6"/>
    </w:pPr>
  </w:style>
  <w:style w:type="paragraph" w:styleId="Heading8">
    <w:name w:val="heading 8"/>
    <w:basedOn w:val="Normal"/>
    <w:next w:val="Normal"/>
    <w:qFormat/>
    <w:rsid w:val="00FE48D6"/>
    <w:pPr>
      <w:numPr>
        <w:ilvl w:val="7"/>
        <w:numId w:val="1"/>
      </w:numPr>
      <w:spacing w:before="240" w:after="60"/>
      <w:outlineLvl w:val="7"/>
    </w:pPr>
    <w:rPr>
      <w:i/>
      <w:iCs/>
    </w:rPr>
  </w:style>
  <w:style w:type="paragraph" w:styleId="Heading9">
    <w:name w:val="heading 9"/>
    <w:basedOn w:val="Normal"/>
    <w:next w:val="Normal"/>
    <w:qFormat/>
    <w:rsid w:val="00FE48D6"/>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E48D6"/>
    <w:rPr>
      <w:sz w:val="20"/>
      <w:szCs w:val="20"/>
    </w:rPr>
  </w:style>
  <w:style w:type="character" w:styleId="FootnoteReference">
    <w:name w:val="footnote reference"/>
    <w:semiHidden/>
    <w:rsid w:val="00FE48D6"/>
    <w:rPr>
      <w:vertAlign w:val="superscript"/>
    </w:rPr>
  </w:style>
  <w:style w:type="paragraph" w:styleId="Header">
    <w:name w:val="header"/>
    <w:basedOn w:val="Normal"/>
    <w:semiHidden/>
    <w:rsid w:val="00FE48D6"/>
    <w:pPr>
      <w:tabs>
        <w:tab w:val="center" w:pos="4153"/>
        <w:tab w:val="right" w:pos="8306"/>
      </w:tabs>
    </w:pPr>
  </w:style>
  <w:style w:type="paragraph" w:styleId="Footer">
    <w:name w:val="footer"/>
    <w:basedOn w:val="Normal"/>
    <w:semiHidden/>
    <w:rsid w:val="00FE48D6"/>
    <w:pPr>
      <w:tabs>
        <w:tab w:val="center" w:pos="4153"/>
        <w:tab w:val="right" w:pos="9050"/>
      </w:tabs>
      <w:jc w:val="both"/>
    </w:pPr>
    <w:rPr>
      <w:sz w:val="16"/>
    </w:rPr>
  </w:style>
  <w:style w:type="character" w:styleId="PageNumber">
    <w:name w:val="page number"/>
    <w:basedOn w:val="DefaultParagraphFont"/>
    <w:semiHidden/>
    <w:rsid w:val="00FE48D6"/>
  </w:style>
  <w:style w:type="paragraph" w:styleId="BodyText">
    <w:name w:val="Body Text"/>
    <w:basedOn w:val="Normal"/>
    <w:semiHidden/>
    <w:rsid w:val="00FE48D6"/>
    <w:rPr>
      <w:sz w:val="20"/>
      <w:lang w:val="en-US"/>
    </w:rPr>
  </w:style>
  <w:style w:type="paragraph" w:styleId="PlainText">
    <w:name w:val="Plain Text"/>
    <w:basedOn w:val="Normal"/>
    <w:semiHidden/>
    <w:rsid w:val="00FE48D6"/>
    <w:rPr>
      <w:rFonts w:ascii="Courier New" w:hAnsi="Courier New" w:cs="Courier New"/>
      <w:sz w:val="20"/>
      <w:szCs w:val="20"/>
      <w:lang w:val="en-US"/>
    </w:rPr>
  </w:style>
  <w:style w:type="paragraph" w:styleId="BodyText2">
    <w:name w:val="Body Text 2"/>
    <w:basedOn w:val="Normal"/>
    <w:semiHidden/>
    <w:rsid w:val="00FE48D6"/>
    <w:pPr>
      <w:pBdr>
        <w:top w:val="single" w:sz="4" w:space="1" w:color="auto"/>
        <w:left w:val="single" w:sz="4" w:space="4" w:color="auto"/>
        <w:bottom w:val="single" w:sz="4" w:space="1" w:color="auto"/>
        <w:right w:val="single" w:sz="4" w:space="4" w:color="auto"/>
      </w:pBdr>
      <w:shd w:val="clear" w:color="auto" w:fill="F3F3F3"/>
      <w:jc w:val="both"/>
    </w:pPr>
    <w:rPr>
      <w:lang w:val="en-US"/>
    </w:rPr>
  </w:style>
  <w:style w:type="paragraph" w:styleId="BodyText3">
    <w:name w:val="Body Text 3"/>
    <w:basedOn w:val="Normal"/>
    <w:semiHidden/>
    <w:rsid w:val="00FE48D6"/>
    <w:pPr>
      <w:jc w:val="center"/>
    </w:pPr>
  </w:style>
  <w:style w:type="paragraph" w:styleId="NormalWeb">
    <w:name w:val="Normal (Web)"/>
    <w:basedOn w:val="Normal"/>
    <w:uiPriority w:val="99"/>
    <w:semiHidden/>
    <w:rsid w:val="00FE48D6"/>
    <w:pPr>
      <w:spacing w:before="100" w:beforeAutospacing="1" w:after="100" w:afterAutospacing="1"/>
    </w:pPr>
  </w:style>
  <w:style w:type="paragraph" w:customStyle="1" w:styleId="FigureNumbers">
    <w:name w:val="Figure Numbers"/>
    <w:basedOn w:val="Normal"/>
    <w:rsid w:val="00FE48D6"/>
    <w:pPr>
      <w:numPr>
        <w:numId w:val="3"/>
      </w:numPr>
      <w:jc w:val="center"/>
    </w:pPr>
    <w:rPr>
      <w:i/>
      <w:lang w:val="en-US"/>
    </w:rPr>
  </w:style>
  <w:style w:type="character" w:styleId="Strong">
    <w:name w:val="Strong"/>
    <w:qFormat/>
    <w:rsid w:val="00FE48D6"/>
    <w:rPr>
      <w:b/>
      <w:bCs/>
    </w:rPr>
  </w:style>
  <w:style w:type="paragraph" w:styleId="BodyTextIndent2">
    <w:name w:val="Body Text Indent 2"/>
    <w:basedOn w:val="Normal"/>
    <w:semiHidden/>
    <w:rsid w:val="00FE48D6"/>
    <w:pPr>
      <w:ind w:left="1080"/>
    </w:pPr>
    <w:rPr>
      <w:bCs/>
      <w:color w:val="C0C0C0"/>
      <w:szCs w:val="20"/>
    </w:rPr>
  </w:style>
  <w:style w:type="paragraph" w:styleId="TOC1">
    <w:name w:val="toc 1"/>
    <w:basedOn w:val="Normal"/>
    <w:next w:val="Normal"/>
    <w:autoRedefine/>
    <w:uiPriority w:val="39"/>
    <w:rsid w:val="002E4536"/>
    <w:pPr>
      <w:tabs>
        <w:tab w:val="left" w:pos="480"/>
        <w:tab w:val="right" w:leader="dot" w:pos="9072"/>
      </w:tabs>
      <w:spacing w:before="120" w:after="120"/>
    </w:pPr>
    <w:rPr>
      <w:b/>
      <w:bCs/>
      <w:caps/>
      <w:sz w:val="20"/>
    </w:rPr>
  </w:style>
  <w:style w:type="paragraph" w:styleId="TOC2">
    <w:name w:val="toc 2"/>
    <w:basedOn w:val="Normal"/>
    <w:next w:val="Normal"/>
    <w:autoRedefine/>
    <w:uiPriority w:val="39"/>
    <w:rsid w:val="00FE48D6"/>
    <w:pPr>
      <w:ind w:left="240"/>
    </w:pPr>
    <w:rPr>
      <w:smallCaps/>
    </w:rPr>
  </w:style>
  <w:style w:type="paragraph" w:styleId="TOC3">
    <w:name w:val="toc 3"/>
    <w:basedOn w:val="Normal"/>
    <w:next w:val="Normal"/>
    <w:autoRedefine/>
    <w:semiHidden/>
    <w:rsid w:val="00FE48D6"/>
    <w:pPr>
      <w:ind w:left="480"/>
    </w:pPr>
    <w:rPr>
      <w:i/>
      <w:iCs/>
    </w:rPr>
  </w:style>
  <w:style w:type="paragraph" w:styleId="TOC4">
    <w:name w:val="toc 4"/>
    <w:basedOn w:val="Normal"/>
    <w:next w:val="Normal"/>
    <w:autoRedefine/>
    <w:semiHidden/>
    <w:rsid w:val="00FE48D6"/>
    <w:pPr>
      <w:ind w:left="720"/>
    </w:pPr>
    <w:rPr>
      <w:szCs w:val="21"/>
    </w:rPr>
  </w:style>
  <w:style w:type="paragraph" w:styleId="TOC5">
    <w:name w:val="toc 5"/>
    <w:basedOn w:val="Normal"/>
    <w:next w:val="Normal"/>
    <w:autoRedefine/>
    <w:semiHidden/>
    <w:rsid w:val="00FE48D6"/>
    <w:pPr>
      <w:ind w:left="960"/>
    </w:pPr>
    <w:rPr>
      <w:szCs w:val="21"/>
    </w:rPr>
  </w:style>
  <w:style w:type="paragraph" w:styleId="TOC6">
    <w:name w:val="toc 6"/>
    <w:basedOn w:val="Normal"/>
    <w:next w:val="Normal"/>
    <w:autoRedefine/>
    <w:semiHidden/>
    <w:rsid w:val="00FE48D6"/>
    <w:pPr>
      <w:ind w:left="1200"/>
    </w:pPr>
    <w:rPr>
      <w:szCs w:val="21"/>
    </w:rPr>
  </w:style>
  <w:style w:type="paragraph" w:styleId="TOC7">
    <w:name w:val="toc 7"/>
    <w:basedOn w:val="Normal"/>
    <w:next w:val="Normal"/>
    <w:autoRedefine/>
    <w:semiHidden/>
    <w:rsid w:val="00FE48D6"/>
    <w:pPr>
      <w:ind w:left="1440"/>
    </w:pPr>
    <w:rPr>
      <w:szCs w:val="21"/>
    </w:rPr>
  </w:style>
  <w:style w:type="paragraph" w:styleId="TOC8">
    <w:name w:val="toc 8"/>
    <w:basedOn w:val="Normal"/>
    <w:next w:val="Normal"/>
    <w:autoRedefine/>
    <w:semiHidden/>
    <w:rsid w:val="00FE48D6"/>
    <w:pPr>
      <w:ind w:left="1680"/>
    </w:pPr>
    <w:rPr>
      <w:szCs w:val="21"/>
    </w:rPr>
  </w:style>
  <w:style w:type="paragraph" w:styleId="TOC9">
    <w:name w:val="toc 9"/>
    <w:basedOn w:val="Normal"/>
    <w:next w:val="Normal"/>
    <w:autoRedefine/>
    <w:semiHidden/>
    <w:rsid w:val="00FE48D6"/>
    <w:pPr>
      <w:ind w:left="1920"/>
    </w:pPr>
    <w:rPr>
      <w:szCs w:val="21"/>
    </w:rPr>
  </w:style>
  <w:style w:type="character" w:styleId="Hyperlink">
    <w:name w:val="Hyperlink"/>
    <w:uiPriority w:val="99"/>
    <w:rsid w:val="00FE48D6"/>
    <w:rPr>
      <w:color w:val="0000FF"/>
      <w:u w:val="single"/>
    </w:rPr>
  </w:style>
  <w:style w:type="paragraph" w:styleId="DocumentMap">
    <w:name w:val="Document Map"/>
    <w:basedOn w:val="Normal"/>
    <w:semiHidden/>
    <w:rsid w:val="00FE48D6"/>
    <w:pPr>
      <w:shd w:val="clear" w:color="auto" w:fill="000080"/>
    </w:pPr>
    <w:rPr>
      <w:rFonts w:ascii="Tahoma" w:hAnsi="Tahoma" w:cs="Tahoma"/>
    </w:rPr>
  </w:style>
  <w:style w:type="character" w:styleId="Emphasis">
    <w:name w:val="Emphasis"/>
    <w:qFormat/>
    <w:rsid w:val="00FE48D6"/>
    <w:rPr>
      <w:i/>
      <w:iCs/>
    </w:rPr>
  </w:style>
  <w:style w:type="character" w:styleId="FollowedHyperlink">
    <w:name w:val="FollowedHyperlink"/>
    <w:semiHidden/>
    <w:rsid w:val="00FE48D6"/>
    <w:rPr>
      <w:color w:val="800080"/>
      <w:u w:val="single"/>
    </w:rPr>
  </w:style>
  <w:style w:type="paragraph" w:customStyle="1" w:styleId="PhotoCaption">
    <w:name w:val="Photo Caption"/>
    <w:basedOn w:val="Normal"/>
    <w:rsid w:val="00FE48D6"/>
    <w:pPr>
      <w:spacing w:before="60" w:after="120"/>
    </w:pPr>
    <w:rPr>
      <w:i/>
    </w:rPr>
  </w:style>
  <w:style w:type="paragraph" w:customStyle="1" w:styleId="RedTable">
    <w:name w:val="Red Table"/>
    <w:basedOn w:val="Normal"/>
    <w:rsid w:val="00FE48D6"/>
    <w:pPr>
      <w:numPr>
        <w:numId w:val="4"/>
      </w:numPr>
      <w:spacing w:before="60" w:after="120"/>
      <w:ind w:right="113"/>
      <w:jc w:val="both"/>
    </w:pPr>
    <w:rPr>
      <w:color w:val="FFFFFF"/>
      <w:sz w:val="28"/>
    </w:rPr>
  </w:style>
  <w:style w:type="paragraph" w:customStyle="1" w:styleId="RedStrip">
    <w:name w:val="Red Strip"/>
    <w:basedOn w:val="RedTable"/>
    <w:rsid w:val="00FE48D6"/>
    <w:pPr>
      <w:numPr>
        <w:numId w:val="2"/>
      </w:numPr>
      <w:spacing w:before="120"/>
      <w:jc w:val="right"/>
    </w:pPr>
    <w:rPr>
      <w:b/>
      <w:sz w:val="56"/>
    </w:rPr>
  </w:style>
  <w:style w:type="paragraph" w:customStyle="1" w:styleId="bulletedlist">
    <w:name w:val="bulleted list"/>
    <w:basedOn w:val="Normal"/>
    <w:rsid w:val="00FE48D6"/>
    <w:pPr>
      <w:numPr>
        <w:numId w:val="5"/>
      </w:numPr>
      <w:spacing w:before="60" w:after="60"/>
      <w:jc w:val="both"/>
    </w:pPr>
  </w:style>
  <w:style w:type="paragraph" w:styleId="BodyTextIndent">
    <w:name w:val="Body Text Indent"/>
    <w:basedOn w:val="Normal"/>
    <w:semiHidden/>
    <w:rsid w:val="00FE48D6"/>
    <w:pPr>
      <w:ind w:left="720"/>
    </w:pPr>
  </w:style>
  <w:style w:type="paragraph" w:styleId="TableofFigures">
    <w:name w:val="table of figures"/>
    <w:basedOn w:val="Normal"/>
    <w:next w:val="Normal"/>
    <w:uiPriority w:val="99"/>
    <w:rsid w:val="00FE48D6"/>
    <w:pPr>
      <w:ind w:left="440" w:hanging="440"/>
    </w:pPr>
  </w:style>
  <w:style w:type="paragraph" w:styleId="Caption">
    <w:name w:val="caption"/>
    <w:basedOn w:val="Normal"/>
    <w:next w:val="Normal"/>
    <w:uiPriority w:val="35"/>
    <w:unhideWhenUsed/>
    <w:qFormat/>
    <w:rsid w:val="002E4536"/>
    <w:rPr>
      <w:b/>
      <w:bCs/>
      <w:sz w:val="20"/>
      <w:szCs w:val="20"/>
    </w:rPr>
  </w:style>
  <w:style w:type="paragraph" w:styleId="BalloonText">
    <w:name w:val="Balloon Text"/>
    <w:basedOn w:val="Normal"/>
    <w:link w:val="BalloonTextChar"/>
    <w:uiPriority w:val="99"/>
    <w:semiHidden/>
    <w:unhideWhenUsed/>
    <w:rsid w:val="00541358"/>
    <w:rPr>
      <w:rFonts w:ascii="Tahoma" w:hAnsi="Tahoma" w:cs="Tahoma"/>
      <w:sz w:val="16"/>
      <w:szCs w:val="16"/>
    </w:rPr>
  </w:style>
  <w:style w:type="character" w:customStyle="1" w:styleId="BalloonTextChar">
    <w:name w:val="Balloon Text Char"/>
    <w:basedOn w:val="DefaultParagraphFont"/>
    <w:link w:val="BalloonText"/>
    <w:uiPriority w:val="99"/>
    <w:semiHidden/>
    <w:rsid w:val="00541358"/>
    <w:rPr>
      <w:rFonts w:ascii="Tahoma" w:hAnsi="Tahoma" w:cs="Tahoma"/>
      <w:sz w:val="16"/>
      <w:szCs w:val="16"/>
      <w:lang w:eastAsia="en-US"/>
    </w:rPr>
  </w:style>
  <w:style w:type="paragraph" w:styleId="ListParagraph">
    <w:name w:val="List Paragraph"/>
    <w:basedOn w:val="Normal"/>
    <w:uiPriority w:val="34"/>
    <w:qFormat/>
    <w:rsid w:val="001B3794"/>
    <w:pPr>
      <w:ind w:left="720"/>
      <w:contextualSpacing/>
    </w:pPr>
  </w:style>
  <w:style w:type="table" w:styleId="TableGrid">
    <w:name w:val="Table Grid"/>
    <w:basedOn w:val="TableNormal"/>
    <w:uiPriority w:val="59"/>
    <w:rsid w:val="00B14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53168A"/>
    <w:rPr>
      <w:rFonts w:ascii="Calibri" w:eastAsiaTheme="minorEastAsia" w:hAnsi="Calibri" w:cs="Calibri"/>
      <w:szCs w:val="22"/>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8D6"/>
    <w:rPr>
      <w:rFonts w:ascii="Arial" w:hAnsi="Arial"/>
      <w:sz w:val="22"/>
      <w:szCs w:val="24"/>
      <w:lang w:eastAsia="en-US"/>
    </w:rPr>
  </w:style>
  <w:style w:type="paragraph" w:styleId="Heading1">
    <w:name w:val="heading 1"/>
    <w:basedOn w:val="Normal"/>
    <w:next w:val="Normal"/>
    <w:qFormat/>
    <w:rsid w:val="00127811"/>
    <w:pPr>
      <w:keepNext/>
      <w:pageBreakBefore/>
      <w:numPr>
        <w:numId w:val="1"/>
      </w:numPr>
      <w:outlineLvl w:val="0"/>
    </w:pPr>
    <w:rPr>
      <w:b/>
      <w:bCs/>
      <w:sz w:val="28"/>
      <w:lang w:val="en-US"/>
    </w:rPr>
  </w:style>
  <w:style w:type="paragraph" w:styleId="Heading2">
    <w:name w:val="heading 2"/>
    <w:basedOn w:val="Normal"/>
    <w:next w:val="Normal"/>
    <w:qFormat/>
    <w:rsid w:val="00127811"/>
    <w:pPr>
      <w:keepNext/>
      <w:numPr>
        <w:ilvl w:val="1"/>
        <w:numId w:val="1"/>
      </w:numPr>
      <w:outlineLvl w:val="1"/>
    </w:pPr>
    <w:rPr>
      <w:b/>
      <w:bCs/>
      <w:sz w:val="24"/>
      <w:lang w:val="en-US"/>
    </w:rPr>
  </w:style>
  <w:style w:type="paragraph" w:styleId="Heading3">
    <w:name w:val="heading 3"/>
    <w:basedOn w:val="Normal"/>
    <w:next w:val="Normal"/>
    <w:qFormat/>
    <w:rsid w:val="00FE48D6"/>
    <w:pPr>
      <w:keepNext/>
      <w:numPr>
        <w:ilvl w:val="2"/>
        <w:numId w:val="1"/>
      </w:numPr>
      <w:outlineLvl w:val="2"/>
    </w:pPr>
    <w:rPr>
      <w:b/>
      <w:bCs/>
      <w:lang w:val="en-US"/>
    </w:rPr>
  </w:style>
  <w:style w:type="paragraph" w:styleId="Heading4">
    <w:name w:val="heading 4"/>
    <w:aliases w:val="4 Action"/>
    <w:basedOn w:val="Normal"/>
    <w:next w:val="Normal"/>
    <w:uiPriority w:val="9"/>
    <w:qFormat/>
    <w:rsid w:val="00FE48D6"/>
    <w:pPr>
      <w:keepNext/>
      <w:numPr>
        <w:ilvl w:val="3"/>
        <w:numId w:val="1"/>
      </w:numPr>
      <w:outlineLvl w:val="3"/>
    </w:pPr>
    <w:rPr>
      <w:b/>
      <w:bCs/>
      <w:color w:val="808080"/>
      <w:lang w:val="en-US"/>
    </w:rPr>
  </w:style>
  <w:style w:type="paragraph" w:styleId="Heading5">
    <w:name w:val="heading 5"/>
    <w:basedOn w:val="Normal"/>
    <w:next w:val="Normal"/>
    <w:qFormat/>
    <w:rsid w:val="00FE48D6"/>
    <w:pPr>
      <w:keepNext/>
      <w:numPr>
        <w:ilvl w:val="4"/>
        <w:numId w:val="1"/>
      </w:numPr>
      <w:outlineLvl w:val="4"/>
    </w:pPr>
    <w:rPr>
      <w:b/>
      <w:bCs/>
      <w:color w:val="808080"/>
      <w:lang w:val="en-US"/>
    </w:rPr>
  </w:style>
  <w:style w:type="paragraph" w:styleId="Heading6">
    <w:name w:val="heading 6"/>
    <w:basedOn w:val="Normal"/>
    <w:next w:val="Normal"/>
    <w:qFormat/>
    <w:rsid w:val="00FE48D6"/>
    <w:pPr>
      <w:numPr>
        <w:ilvl w:val="5"/>
        <w:numId w:val="1"/>
      </w:numPr>
      <w:spacing w:before="240" w:after="60"/>
      <w:outlineLvl w:val="5"/>
    </w:pPr>
    <w:rPr>
      <w:b/>
      <w:bCs/>
      <w:szCs w:val="22"/>
    </w:rPr>
  </w:style>
  <w:style w:type="paragraph" w:styleId="Heading7">
    <w:name w:val="heading 7"/>
    <w:basedOn w:val="Normal"/>
    <w:next w:val="Normal"/>
    <w:qFormat/>
    <w:rsid w:val="00FE48D6"/>
    <w:pPr>
      <w:numPr>
        <w:ilvl w:val="6"/>
        <w:numId w:val="1"/>
      </w:numPr>
      <w:spacing w:before="240" w:after="60"/>
      <w:outlineLvl w:val="6"/>
    </w:pPr>
  </w:style>
  <w:style w:type="paragraph" w:styleId="Heading8">
    <w:name w:val="heading 8"/>
    <w:basedOn w:val="Normal"/>
    <w:next w:val="Normal"/>
    <w:qFormat/>
    <w:rsid w:val="00FE48D6"/>
    <w:pPr>
      <w:numPr>
        <w:ilvl w:val="7"/>
        <w:numId w:val="1"/>
      </w:numPr>
      <w:spacing w:before="240" w:after="60"/>
      <w:outlineLvl w:val="7"/>
    </w:pPr>
    <w:rPr>
      <w:i/>
      <w:iCs/>
    </w:rPr>
  </w:style>
  <w:style w:type="paragraph" w:styleId="Heading9">
    <w:name w:val="heading 9"/>
    <w:basedOn w:val="Normal"/>
    <w:next w:val="Normal"/>
    <w:qFormat/>
    <w:rsid w:val="00FE48D6"/>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E48D6"/>
    <w:rPr>
      <w:sz w:val="20"/>
      <w:szCs w:val="20"/>
    </w:rPr>
  </w:style>
  <w:style w:type="character" w:styleId="FootnoteReference">
    <w:name w:val="footnote reference"/>
    <w:semiHidden/>
    <w:rsid w:val="00FE48D6"/>
    <w:rPr>
      <w:vertAlign w:val="superscript"/>
    </w:rPr>
  </w:style>
  <w:style w:type="paragraph" w:styleId="Header">
    <w:name w:val="header"/>
    <w:basedOn w:val="Normal"/>
    <w:semiHidden/>
    <w:rsid w:val="00FE48D6"/>
    <w:pPr>
      <w:tabs>
        <w:tab w:val="center" w:pos="4153"/>
        <w:tab w:val="right" w:pos="8306"/>
      </w:tabs>
    </w:pPr>
  </w:style>
  <w:style w:type="paragraph" w:styleId="Footer">
    <w:name w:val="footer"/>
    <w:basedOn w:val="Normal"/>
    <w:semiHidden/>
    <w:rsid w:val="00FE48D6"/>
    <w:pPr>
      <w:tabs>
        <w:tab w:val="center" w:pos="4153"/>
        <w:tab w:val="right" w:pos="9050"/>
      </w:tabs>
      <w:jc w:val="both"/>
    </w:pPr>
    <w:rPr>
      <w:sz w:val="16"/>
    </w:rPr>
  </w:style>
  <w:style w:type="character" w:styleId="PageNumber">
    <w:name w:val="page number"/>
    <w:basedOn w:val="DefaultParagraphFont"/>
    <w:semiHidden/>
    <w:rsid w:val="00FE48D6"/>
  </w:style>
  <w:style w:type="paragraph" w:styleId="BodyText">
    <w:name w:val="Body Text"/>
    <w:basedOn w:val="Normal"/>
    <w:semiHidden/>
    <w:rsid w:val="00FE48D6"/>
    <w:rPr>
      <w:sz w:val="20"/>
      <w:lang w:val="en-US"/>
    </w:rPr>
  </w:style>
  <w:style w:type="paragraph" w:styleId="PlainText">
    <w:name w:val="Plain Text"/>
    <w:basedOn w:val="Normal"/>
    <w:semiHidden/>
    <w:rsid w:val="00FE48D6"/>
    <w:rPr>
      <w:rFonts w:ascii="Courier New" w:hAnsi="Courier New" w:cs="Courier New"/>
      <w:sz w:val="20"/>
      <w:szCs w:val="20"/>
      <w:lang w:val="en-US"/>
    </w:rPr>
  </w:style>
  <w:style w:type="paragraph" w:styleId="BodyText2">
    <w:name w:val="Body Text 2"/>
    <w:basedOn w:val="Normal"/>
    <w:semiHidden/>
    <w:rsid w:val="00FE48D6"/>
    <w:pPr>
      <w:pBdr>
        <w:top w:val="single" w:sz="4" w:space="1" w:color="auto"/>
        <w:left w:val="single" w:sz="4" w:space="4" w:color="auto"/>
        <w:bottom w:val="single" w:sz="4" w:space="1" w:color="auto"/>
        <w:right w:val="single" w:sz="4" w:space="4" w:color="auto"/>
      </w:pBdr>
      <w:shd w:val="clear" w:color="auto" w:fill="F3F3F3"/>
      <w:jc w:val="both"/>
    </w:pPr>
    <w:rPr>
      <w:lang w:val="en-US"/>
    </w:rPr>
  </w:style>
  <w:style w:type="paragraph" w:styleId="BodyText3">
    <w:name w:val="Body Text 3"/>
    <w:basedOn w:val="Normal"/>
    <w:semiHidden/>
    <w:rsid w:val="00FE48D6"/>
    <w:pPr>
      <w:jc w:val="center"/>
    </w:pPr>
  </w:style>
  <w:style w:type="paragraph" w:styleId="NormalWeb">
    <w:name w:val="Normal (Web)"/>
    <w:basedOn w:val="Normal"/>
    <w:uiPriority w:val="99"/>
    <w:semiHidden/>
    <w:rsid w:val="00FE48D6"/>
    <w:pPr>
      <w:spacing w:before="100" w:beforeAutospacing="1" w:after="100" w:afterAutospacing="1"/>
    </w:pPr>
  </w:style>
  <w:style w:type="paragraph" w:customStyle="1" w:styleId="FigureNumbers">
    <w:name w:val="Figure Numbers"/>
    <w:basedOn w:val="Normal"/>
    <w:rsid w:val="00FE48D6"/>
    <w:pPr>
      <w:numPr>
        <w:numId w:val="3"/>
      </w:numPr>
      <w:jc w:val="center"/>
    </w:pPr>
    <w:rPr>
      <w:i/>
      <w:lang w:val="en-US"/>
    </w:rPr>
  </w:style>
  <w:style w:type="character" w:styleId="Strong">
    <w:name w:val="Strong"/>
    <w:qFormat/>
    <w:rsid w:val="00FE48D6"/>
    <w:rPr>
      <w:b/>
      <w:bCs/>
    </w:rPr>
  </w:style>
  <w:style w:type="paragraph" w:styleId="BodyTextIndent2">
    <w:name w:val="Body Text Indent 2"/>
    <w:basedOn w:val="Normal"/>
    <w:semiHidden/>
    <w:rsid w:val="00FE48D6"/>
    <w:pPr>
      <w:ind w:left="1080"/>
    </w:pPr>
    <w:rPr>
      <w:bCs/>
      <w:color w:val="C0C0C0"/>
      <w:szCs w:val="20"/>
    </w:rPr>
  </w:style>
  <w:style w:type="paragraph" w:styleId="TOC1">
    <w:name w:val="toc 1"/>
    <w:basedOn w:val="Normal"/>
    <w:next w:val="Normal"/>
    <w:autoRedefine/>
    <w:uiPriority w:val="39"/>
    <w:rsid w:val="002E4536"/>
    <w:pPr>
      <w:tabs>
        <w:tab w:val="left" w:pos="480"/>
        <w:tab w:val="right" w:leader="dot" w:pos="9072"/>
      </w:tabs>
      <w:spacing w:before="120" w:after="120"/>
    </w:pPr>
    <w:rPr>
      <w:b/>
      <w:bCs/>
      <w:caps/>
      <w:sz w:val="20"/>
    </w:rPr>
  </w:style>
  <w:style w:type="paragraph" w:styleId="TOC2">
    <w:name w:val="toc 2"/>
    <w:basedOn w:val="Normal"/>
    <w:next w:val="Normal"/>
    <w:autoRedefine/>
    <w:uiPriority w:val="39"/>
    <w:rsid w:val="00FE48D6"/>
    <w:pPr>
      <w:ind w:left="240"/>
    </w:pPr>
    <w:rPr>
      <w:smallCaps/>
    </w:rPr>
  </w:style>
  <w:style w:type="paragraph" w:styleId="TOC3">
    <w:name w:val="toc 3"/>
    <w:basedOn w:val="Normal"/>
    <w:next w:val="Normal"/>
    <w:autoRedefine/>
    <w:semiHidden/>
    <w:rsid w:val="00FE48D6"/>
    <w:pPr>
      <w:ind w:left="480"/>
    </w:pPr>
    <w:rPr>
      <w:i/>
      <w:iCs/>
    </w:rPr>
  </w:style>
  <w:style w:type="paragraph" w:styleId="TOC4">
    <w:name w:val="toc 4"/>
    <w:basedOn w:val="Normal"/>
    <w:next w:val="Normal"/>
    <w:autoRedefine/>
    <w:semiHidden/>
    <w:rsid w:val="00FE48D6"/>
    <w:pPr>
      <w:ind w:left="720"/>
    </w:pPr>
    <w:rPr>
      <w:szCs w:val="21"/>
    </w:rPr>
  </w:style>
  <w:style w:type="paragraph" w:styleId="TOC5">
    <w:name w:val="toc 5"/>
    <w:basedOn w:val="Normal"/>
    <w:next w:val="Normal"/>
    <w:autoRedefine/>
    <w:semiHidden/>
    <w:rsid w:val="00FE48D6"/>
    <w:pPr>
      <w:ind w:left="960"/>
    </w:pPr>
    <w:rPr>
      <w:szCs w:val="21"/>
    </w:rPr>
  </w:style>
  <w:style w:type="paragraph" w:styleId="TOC6">
    <w:name w:val="toc 6"/>
    <w:basedOn w:val="Normal"/>
    <w:next w:val="Normal"/>
    <w:autoRedefine/>
    <w:semiHidden/>
    <w:rsid w:val="00FE48D6"/>
    <w:pPr>
      <w:ind w:left="1200"/>
    </w:pPr>
    <w:rPr>
      <w:szCs w:val="21"/>
    </w:rPr>
  </w:style>
  <w:style w:type="paragraph" w:styleId="TOC7">
    <w:name w:val="toc 7"/>
    <w:basedOn w:val="Normal"/>
    <w:next w:val="Normal"/>
    <w:autoRedefine/>
    <w:semiHidden/>
    <w:rsid w:val="00FE48D6"/>
    <w:pPr>
      <w:ind w:left="1440"/>
    </w:pPr>
    <w:rPr>
      <w:szCs w:val="21"/>
    </w:rPr>
  </w:style>
  <w:style w:type="paragraph" w:styleId="TOC8">
    <w:name w:val="toc 8"/>
    <w:basedOn w:val="Normal"/>
    <w:next w:val="Normal"/>
    <w:autoRedefine/>
    <w:semiHidden/>
    <w:rsid w:val="00FE48D6"/>
    <w:pPr>
      <w:ind w:left="1680"/>
    </w:pPr>
    <w:rPr>
      <w:szCs w:val="21"/>
    </w:rPr>
  </w:style>
  <w:style w:type="paragraph" w:styleId="TOC9">
    <w:name w:val="toc 9"/>
    <w:basedOn w:val="Normal"/>
    <w:next w:val="Normal"/>
    <w:autoRedefine/>
    <w:semiHidden/>
    <w:rsid w:val="00FE48D6"/>
    <w:pPr>
      <w:ind w:left="1920"/>
    </w:pPr>
    <w:rPr>
      <w:szCs w:val="21"/>
    </w:rPr>
  </w:style>
  <w:style w:type="character" w:styleId="Hyperlink">
    <w:name w:val="Hyperlink"/>
    <w:uiPriority w:val="99"/>
    <w:rsid w:val="00FE48D6"/>
    <w:rPr>
      <w:color w:val="0000FF"/>
      <w:u w:val="single"/>
    </w:rPr>
  </w:style>
  <w:style w:type="paragraph" w:styleId="DocumentMap">
    <w:name w:val="Document Map"/>
    <w:basedOn w:val="Normal"/>
    <w:semiHidden/>
    <w:rsid w:val="00FE48D6"/>
    <w:pPr>
      <w:shd w:val="clear" w:color="auto" w:fill="000080"/>
    </w:pPr>
    <w:rPr>
      <w:rFonts w:ascii="Tahoma" w:hAnsi="Tahoma" w:cs="Tahoma"/>
    </w:rPr>
  </w:style>
  <w:style w:type="character" w:styleId="Emphasis">
    <w:name w:val="Emphasis"/>
    <w:qFormat/>
    <w:rsid w:val="00FE48D6"/>
    <w:rPr>
      <w:i/>
      <w:iCs/>
    </w:rPr>
  </w:style>
  <w:style w:type="character" w:styleId="FollowedHyperlink">
    <w:name w:val="FollowedHyperlink"/>
    <w:semiHidden/>
    <w:rsid w:val="00FE48D6"/>
    <w:rPr>
      <w:color w:val="800080"/>
      <w:u w:val="single"/>
    </w:rPr>
  </w:style>
  <w:style w:type="paragraph" w:customStyle="1" w:styleId="PhotoCaption">
    <w:name w:val="Photo Caption"/>
    <w:basedOn w:val="Normal"/>
    <w:rsid w:val="00FE48D6"/>
    <w:pPr>
      <w:spacing w:before="60" w:after="120"/>
    </w:pPr>
    <w:rPr>
      <w:i/>
    </w:rPr>
  </w:style>
  <w:style w:type="paragraph" w:customStyle="1" w:styleId="RedTable">
    <w:name w:val="Red Table"/>
    <w:basedOn w:val="Normal"/>
    <w:rsid w:val="00FE48D6"/>
    <w:pPr>
      <w:numPr>
        <w:numId w:val="4"/>
      </w:numPr>
      <w:spacing w:before="60" w:after="120"/>
      <w:ind w:right="113"/>
      <w:jc w:val="both"/>
    </w:pPr>
    <w:rPr>
      <w:color w:val="FFFFFF"/>
      <w:sz w:val="28"/>
    </w:rPr>
  </w:style>
  <w:style w:type="paragraph" w:customStyle="1" w:styleId="RedStrip">
    <w:name w:val="Red Strip"/>
    <w:basedOn w:val="RedTable"/>
    <w:rsid w:val="00FE48D6"/>
    <w:pPr>
      <w:numPr>
        <w:numId w:val="2"/>
      </w:numPr>
      <w:spacing w:before="120"/>
      <w:jc w:val="right"/>
    </w:pPr>
    <w:rPr>
      <w:b/>
      <w:sz w:val="56"/>
    </w:rPr>
  </w:style>
  <w:style w:type="paragraph" w:customStyle="1" w:styleId="bulletedlist">
    <w:name w:val="bulleted list"/>
    <w:basedOn w:val="Normal"/>
    <w:rsid w:val="00FE48D6"/>
    <w:pPr>
      <w:numPr>
        <w:numId w:val="5"/>
      </w:numPr>
      <w:spacing w:before="60" w:after="60"/>
      <w:jc w:val="both"/>
    </w:pPr>
  </w:style>
  <w:style w:type="paragraph" w:styleId="BodyTextIndent">
    <w:name w:val="Body Text Indent"/>
    <w:basedOn w:val="Normal"/>
    <w:semiHidden/>
    <w:rsid w:val="00FE48D6"/>
    <w:pPr>
      <w:ind w:left="720"/>
    </w:pPr>
  </w:style>
  <w:style w:type="paragraph" w:styleId="TableofFigures">
    <w:name w:val="table of figures"/>
    <w:basedOn w:val="Normal"/>
    <w:next w:val="Normal"/>
    <w:uiPriority w:val="99"/>
    <w:rsid w:val="00FE48D6"/>
    <w:pPr>
      <w:ind w:left="440" w:hanging="440"/>
    </w:pPr>
  </w:style>
  <w:style w:type="paragraph" w:styleId="Caption">
    <w:name w:val="caption"/>
    <w:basedOn w:val="Normal"/>
    <w:next w:val="Normal"/>
    <w:uiPriority w:val="35"/>
    <w:unhideWhenUsed/>
    <w:qFormat/>
    <w:rsid w:val="002E4536"/>
    <w:rPr>
      <w:b/>
      <w:bCs/>
      <w:sz w:val="20"/>
      <w:szCs w:val="20"/>
    </w:rPr>
  </w:style>
  <w:style w:type="paragraph" w:styleId="BalloonText">
    <w:name w:val="Balloon Text"/>
    <w:basedOn w:val="Normal"/>
    <w:link w:val="BalloonTextChar"/>
    <w:uiPriority w:val="99"/>
    <w:semiHidden/>
    <w:unhideWhenUsed/>
    <w:rsid w:val="00541358"/>
    <w:rPr>
      <w:rFonts w:ascii="Tahoma" w:hAnsi="Tahoma" w:cs="Tahoma"/>
      <w:sz w:val="16"/>
      <w:szCs w:val="16"/>
    </w:rPr>
  </w:style>
  <w:style w:type="character" w:customStyle="1" w:styleId="BalloonTextChar">
    <w:name w:val="Balloon Text Char"/>
    <w:basedOn w:val="DefaultParagraphFont"/>
    <w:link w:val="BalloonText"/>
    <w:uiPriority w:val="99"/>
    <w:semiHidden/>
    <w:rsid w:val="00541358"/>
    <w:rPr>
      <w:rFonts w:ascii="Tahoma" w:hAnsi="Tahoma" w:cs="Tahoma"/>
      <w:sz w:val="16"/>
      <w:szCs w:val="16"/>
      <w:lang w:eastAsia="en-US"/>
    </w:rPr>
  </w:style>
  <w:style w:type="paragraph" w:styleId="ListParagraph">
    <w:name w:val="List Paragraph"/>
    <w:basedOn w:val="Normal"/>
    <w:uiPriority w:val="34"/>
    <w:qFormat/>
    <w:rsid w:val="001B3794"/>
    <w:pPr>
      <w:ind w:left="720"/>
      <w:contextualSpacing/>
    </w:pPr>
  </w:style>
  <w:style w:type="table" w:styleId="TableGrid">
    <w:name w:val="Table Grid"/>
    <w:basedOn w:val="TableNormal"/>
    <w:uiPriority w:val="59"/>
    <w:rsid w:val="00B14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53168A"/>
    <w:rPr>
      <w:rFonts w:ascii="Calibri" w:eastAsiaTheme="minorEastAsia" w:hAnsi="Calibri" w:cs="Calibri"/>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563423">
      <w:bodyDiv w:val="1"/>
      <w:marLeft w:val="0"/>
      <w:marRight w:val="0"/>
      <w:marTop w:val="0"/>
      <w:marBottom w:val="0"/>
      <w:divBdr>
        <w:top w:val="none" w:sz="0" w:space="0" w:color="auto"/>
        <w:left w:val="none" w:sz="0" w:space="0" w:color="auto"/>
        <w:bottom w:val="none" w:sz="0" w:space="0" w:color="auto"/>
        <w:right w:val="none" w:sz="0" w:space="0" w:color="auto"/>
      </w:divBdr>
      <w:divsChild>
        <w:div w:id="228929989">
          <w:marLeft w:val="0"/>
          <w:marRight w:val="0"/>
          <w:marTop w:val="0"/>
          <w:marBottom w:val="0"/>
          <w:divBdr>
            <w:top w:val="none" w:sz="0" w:space="0" w:color="auto"/>
            <w:left w:val="none" w:sz="0" w:space="0" w:color="auto"/>
            <w:bottom w:val="none" w:sz="0" w:space="0" w:color="auto"/>
            <w:right w:val="none" w:sz="0" w:space="0" w:color="auto"/>
          </w:divBdr>
        </w:div>
        <w:div w:id="257258414">
          <w:marLeft w:val="0"/>
          <w:marRight w:val="0"/>
          <w:marTop w:val="0"/>
          <w:marBottom w:val="0"/>
          <w:divBdr>
            <w:top w:val="none" w:sz="0" w:space="0" w:color="auto"/>
            <w:left w:val="none" w:sz="0" w:space="0" w:color="auto"/>
            <w:bottom w:val="none" w:sz="0" w:space="0" w:color="auto"/>
            <w:right w:val="none" w:sz="0" w:space="0" w:color="auto"/>
          </w:divBdr>
        </w:div>
        <w:div w:id="411902176">
          <w:marLeft w:val="0"/>
          <w:marRight w:val="0"/>
          <w:marTop w:val="0"/>
          <w:marBottom w:val="0"/>
          <w:divBdr>
            <w:top w:val="none" w:sz="0" w:space="0" w:color="auto"/>
            <w:left w:val="none" w:sz="0" w:space="0" w:color="auto"/>
            <w:bottom w:val="none" w:sz="0" w:space="0" w:color="auto"/>
            <w:right w:val="none" w:sz="0" w:space="0" w:color="auto"/>
          </w:divBdr>
        </w:div>
        <w:div w:id="1052389229">
          <w:marLeft w:val="0"/>
          <w:marRight w:val="0"/>
          <w:marTop w:val="0"/>
          <w:marBottom w:val="0"/>
          <w:divBdr>
            <w:top w:val="none" w:sz="0" w:space="0" w:color="auto"/>
            <w:left w:val="none" w:sz="0" w:space="0" w:color="auto"/>
            <w:bottom w:val="none" w:sz="0" w:space="0" w:color="auto"/>
            <w:right w:val="none" w:sz="0" w:space="0" w:color="auto"/>
          </w:divBdr>
        </w:div>
        <w:div w:id="1370715738">
          <w:marLeft w:val="0"/>
          <w:marRight w:val="0"/>
          <w:marTop w:val="0"/>
          <w:marBottom w:val="0"/>
          <w:divBdr>
            <w:top w:val="none" w:sz="0" w:space="0" w:color="auto"/>
            <w:left w:val="none" w:sz="0" w:space="0" w:color="auto"/>
            <w:bottom w:val="none" w:sz="0" w:space="0" w:color="auto"/>
            <w:right w:val="none" w:sz="0" w:space="0" w:color="auto"/>
          </w:divBdr>
        </w:div>
        <w:div w:id="1563716070">
          <w:marLeft w:val="0"/>
          <w:marRight w:val="0"/>
          <w:marTop w:val="0"/>
          <w:marBottom w:val="0"/>
          <w:divBdr>
            <w:top w:val="none" w:sz="0" w:space="0" w:color="auto"/>
            <w:left w:val="none" w:sz="0" w:space="0" w:color="auto"/>
            <w:bottom w:val="none" w:sz="0" w:space="0" w:color="auto"/>
            <w:right w:val="none" w:sz="0" w:space="0" w:color="auto"/>
          </w:divBdr>
        </w:div>
        <w:div w:id="1817145868">
          <w:marLeft w:val="0"/>
          <w:marRight w:val="0"/>
          <w:marTop w:val="0"/>
          <w:marBottom w:val="0"/>
          <w:divBdr>
            <w:top w:val="none" w:sz="0" w:space="0" w:color="auto"/>
            <w:left w:val="none" w:sz="0" w:space="0" w:color="auto"/>
            <w:bottom w:val="none" w:sz="0" w:space="0" w:color="auto"/>
            <w:right w:val="none" w:sz="0" w:space="0" w:color="auto"/>
          </w:divBdr>
        </w:div>
        <w:div w:id="1898204706">
          <w:marLeft w:val="0"/>
          <w:marRight w:val="0"/>
          <w:marTop w:val="0"/>
          <w:marBottom w:val="0"/>
          <w:divBdr>
            <w:top w:val="none" w:sz="0" w:space="0" w:color="auto"/>
            <w:left w:val="none" w:sz="0" w:space="0" w:color="auto"/>
            <w:bottom w:val="none" w:sz="0" w:space="0" w:color="auto"/>
            <w:right w:val="none" w:sz="0" w:space="0" w:color="auto"/>
          </w:divBdr>
        </w:div>
        <w:div w:id="1927954042">
          <w:marLeft w:val="0"/>
          <w:marRight w:val="0"/>
          <w:marTop w:val="0"/>
          <w:marBottom w:val="0"/>
          <w:divBdr>
            <w:top w:val="none" w:sz="0" w:space="0" w:color="auto"/>
            <w:left w:val="none" w:sz="0" w:space="0" w:color="auto"/>
            <w:bottom w:val="none" w:sz="0" w:space="0" w:color="auto"/>
            <w:right w:val="none" w:sz="0" w:space="0" w:color="auto"/>
          </w:divBdr>
        </w:div>
        <w:div w:id="2114744071">
          <w:marLeft w:val="0"/>
          <w:marRight w:val="0"/>
          <w:marTop w:val="0"/>
          <w:marBottom w:val="0"/>
          <w:divBdr>
            <w:top w:val="none" w:sz="0" w:space="0" w:color="auto"/>
            <w:left w:val="none" w:sz="0" w:space="0" w:color="auto"/>
            <w:bottom w:val="none" w:sz="0" w:space="0" w:color="auto"/>
            <w:right w:val="none" w:sz="0" w:space="0" w:color="auto"/>
          </w:divBdr>
        </w:div>
      </w:divsChild>
    </w:div>
    <w:div w:id="861555763">
      <w:bodyDiv w:val="1"/>
      <w:marLeft w:val="0"/>
      <w:marRight w:val="0"/>
      <w:marTop w:val="0"/>
      <w:marBottom w:val="0"/>
      <w:divBdr>
        <w:top w:val="none" w:sz="0" w:space="0" w:color="auto"/>
        <w:left w:val="none" w:sz="0" w:space="0" w:color="auto"/>
        <w:bottom w:val="none" w:sz="0" w:space="0" w:color="auto"/>
        <w:right w:val="none" w:sz="0" w:space="0" w:color="auto"/>
      </w:divBdr>
    </w:div>
    <w:div w:id="1177310776">
      <w:bodyDiv w:val="1"/>
      <w:marLeft w:val="0"/>
      <w:marRight w:val="0"/>
      <w:marTop w:val="0"/>
      <w:marBottom w:val="0"/>
      <w:divBdr>
        <w:top w:val="none" w:sz="0" w:space="0" w:color="auto"/>
        <w:left w:val="none" w:sz="0" w:space="0" w:color="auto"/>
        <w:bottom w:val="none" w:sz="0" w:space="0" w:color="auto"/>
        <w:right w:val="none" w:sz="0" w:space="0" w:color="auto"/>
      </w:divBdr>
    </w:div>
    <w:div w:id="1409763052">
      <w:bodyDiv w:val="1"/>
      <w:marLeft w:val="0"/>
      <w:marRight w:val="0"/>
      <w:marTop w:val="0"/>
      <w:marBottom w:val="0"/>
      <w:divBdr>
        <w:top w:val="none" w:sz="0" w:space="0" w:color="auto"/>
        <w:left w:val="none" w:sz="0" w:space="0" w:color="auto"/>
        <w:bottom w:val="none" w:sz="0" w:space="0" w:color="auto"/>
        <w:right w:val="none" w:sz="0" w:space="0" w:color="auto"/>
      </w:divBdr>
    </w:div>
    <w:div w:id="1684358038">
      <w:bodyDiv w:val="1"/>
      <w:marLeft w:val="0"/>
      <w:marRight w:val="0"/>
      <w:marTop w:val="0"/>
      <w:marBottom w:val="0"/>
      <w:divBdr>
        <w:top w:val="none" w:sz="0" w:space="0" w:color="auto"/>
        <w:left w:val="none" w:sz="0" w:space="0" w:color="auto"/>
        <w:bottom w:val="none" w:sz="0" w:space="0" w:color="auto"/>
        <w:right w:val="none" w:sz="0" w:space="0" w:color="auto"/>
      </w:divBdr>
    </w:div>
    <w:div w:id="1947493936">
      <w:bodyDiv w:val="1"/>
      <w:marLeft w:val="0"/>
      <w:marRight w:val="0"/>
      <w:marTop w:val="0"/>
      <w:marBottom w:val="0"/>
      <w:divBdr>
        <w:top w:val="none" w:sz="0" w:space="0" w:color="auto"/>
        <w:left w:val="none" w:sz="0" w:space="0" w:color="auto"/>
        <w:bottom w:val="none" w:sz="0" w:space="0" w:color="auto"/>
        <w:right w:val="none" w:sz="0" w:space="0" w:color="auto"/>
      </w:divBdr>
    </w:div>
    <w:div w:id="213459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chris.ringrow@thruput.co.uk"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Neil/Dropbox/Sales%20Documents/Master%20Documents/Thruput%20New%20Blank%20Master%20documents/Frome%20-%20Not%20ready%20for%20use/www.thruput.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80320F-1E89-4B78-96C1-FFAEE24BB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10</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Chapter 1</vt:lpstr>
    </vt:vector>
  </TitlesOfParts>
  <Company>Thruput</Company>
  <LinksUpToDate>false</LinksUpToDate>
  <CharactersWithSpaces>12072</CharactersWithSpaces>
  <SharedDoc>false</SharedDoc>
  <HLinks>
    <vt:vector size="6" baseType="variant">
      <vt:variant>
        <vt:i4>1966129</vt:i4>
      </vt:variant>
      <vt:variant>
        <vt:i4>2</vt:i4>
      </vt:variant>
      <vt:variant>
        <vt:i4>0</vt:i4>
      </vt:variant>
      <vt:variant>
        <vt:i4>5</vt:i4>
      </vt:variant>
      <vt:variant>
        <vt:lpwstr/>
      </vt:variant>
      <vt:variant>
        <vt:lpwstr>_Toc248134880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Gonzalo</dc:creator>
  <cp:keywords/>
  <dc:description/>
  <cp:lastModifiedBy>Chris Ringrow</cp:lastModifiedBy>
  <cp:revision>18</cp:revision>
  <cp:lastPrinted>2019-08-08T07:30:00Z</cp:lastPrinted>
  <dcterms:created xsi:type="dcterms:W3CDTF">2019-08-06T15:50:00Z</dcterms:created>
  <dcterms:modified xsi:type="dcterms:W3CDTF">2020-02-03T15:38:00Z</dcterms:modified>
</cp:coreProperties>
</file>