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50" w:rsidRDefault="00B25F50">
      <w:pPr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</w:pPr>
      <w:r w:rsidRPr="00B25F50"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t>Extending Log4Net for Logging Custom data objects</w:t>
      </w:r>
    </w:p>
    <w:p w:rsidR="00B25F50" w:rsidRDefault="009D6A75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Log4Net </w:t>
      </w:r>
      <w:r w:rsidRPr="009D6A7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library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is </w:t>
      </w:r>
      <w:r w:rsidRPr="009D6A7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used for purposes of application debugging and auditing.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This library has its own defined log </w:t>
      </w:r>
      <w:r w:rsidR="0083049B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format that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can be logged to the database or to the text files.</w:t>
      </w:r>
      <w:r w:rsidR="0083049B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But Most of the time there </w:t>
      </w:r>
      <w:r w:rsidRPr="009D6A7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could be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requirement to log </w:t>
      </w:r>
      <w:r w:rsidR="0083049B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custom messages that provides </w:t>
      </w:r>
      <w:r w:rsidR="0083049B" w:rsidRPr="0083049B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logging capability to store information about the actions users are performing on </w:t>
      </w:r>
      <w:r w:rsidR="0083049B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an </w:t>
      </w:r>
      <w:r w:rsidR="0083049B" w:rsidRPr="0083049B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application.</w:t>
      </w:r>
      <w:r w:rsidR="0083049B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</w:p>
    <w:p w:rsidR="0083049B" w:rsidRDefault="0083049B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83049B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This article would help anyone try to implement log4net on their application for the purpose of user activity tracking, stored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in an MSSQL server database. </w:t>
      </w:r>
    </w:p>
    <w:p w:rsidR="003C091C" w:rsidRDefault="003C091C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3C091C">
        <w:rPr>
          <w:rFonts w:ascii="Segoe UI" w:hAnsi="Segoe UI" w:cs="Segoe UI"/>
          <w:b/>
          <w:color w:val="111111"/>
          <w:sz w:val="21"/>
          <w:szCs w:val="21"/>
          <w:u w:val="single"/>
          <w:shd w:val="clear" w:color="auto" w:fill="FFFFFF"/>
        </w:rPr>
        <w:t>Step 1</w:t>
      </w:r>
      <w:r>
        <w:rPr>
          <w:rFonts w:ascii="Segoe UI" w:hAnsi="Segoe UI" w:cs="Segoe UI"/>
          <w:b/>
          <w:color w:val="111111"/>
          <w:sz w:val="21"/>
          <w:szCs w:val="21"/>
          <w:u w:val="single"/>
          <w:shd w:val="clear" w:color="auto" w:fill="FFFFFF"/>
        </w:rPr>
        <w:t xml:space="preserve">: </w:t>
      </w:r>
      <w:r w:rsidRPr="003C091C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First we would need to implement a class that will hold activity properties to be logged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. Let call this class as </w:t>
      </w:r>
      <w:r w:rsidRPr="003C091C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ActionLoggerInfo</w:t>
      </w:r>
      <w:r w:rsidR="00F76B8F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. This class will need to override </w:t>
      </w:r>
      <w:r w:rsidR="00F76B8F" w:rsidRPr="00F76B8F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ToString</w:t>
      </w:r>
      <w:r w:rsidR="00F76B8F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() method to </w:t>
      </w:r>
      <w:r w:rsidR="00F76B8F" w:rsidRPr="00F76B8F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serialize the object to Json</w:t>
      </w:r>
      <w:r w:rsidR="00F76B8F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.</w:t>
      </w:r>
    </w:p>
    <w:p w:rsidR="00671CE1" w:rsidRPr="00671CE1" w:rsidRDefault="00671CE1" w:rsidP="0067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671CE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class ActionLoggerInfo</w:t>
      </w:r>
    </w:p>
    <w:p w:rsidR="00671CE1" w:rsidRPr="00671CE1" w:rsidRDefault="00671CE1" w:rsidP="0067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671CE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{</w:t>
      </w:r>
    </w:p>
    <w:p w:rsidR="00671CE1" w:rsidRPr="00671CE1" w:rsidRDefault="00671CE1" w:rsidP="0067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671CE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public string Module { get; set; }</w:t>
      </w:r>
    </w:p>
    <w:p w:rsidR="00671CE1" w:rsidRPr="00671CE1" w:rsidRDefault="00671CE1" w:rsidP="0067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671CE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public DateTime DateTime { get; set; }</w:t>
      </w:r>
    </w:p>
    <w:p w:rsidR="00671CE1" w:rsidRPr="00671CE1" w:rsidRDefault="00671CE1" w:rsidP="0067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671CE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public string Status { get; set; }</w:t>
      </w:r>
    </w:p>
    <w:p w:rsidR="00671CE1" w:rsidRPr="00671CE1" w:rsidRDefault="00671CE1" w:rsidP="0067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671CE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public string Message { get; set; }</w:t>
      </w:r>
    </w:p>
    <w:p w:rsidR="00671CE1" w:rsidRPr="00671CE1" w:rsidRDefault="00671CE1" w:rsidP="0067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671CE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public int UserId { get; set; }</w:t>
      </w:r>
    </w:p>
    <w:p w:rsidR="00671CE1" w:rsidRPr="00671CE1" w:rsidRDefault="00671CE1" w:rsidP="0067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671CE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public string IPAddress { get; set; }</w:t>
      </w:r>
    </w:p>
    <w:p w:rsidR="00671CE1" w:rsidRPr="00671CE1" w:rsidRDefault="00671CE1" w:rsidP="0067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671CE1" w:rsidRPr="00671CE1" w:rsidRDefault="00671CE1" w:rsidP="0067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671CE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public override string ToString()</w:t>
      </w:r>
    </w:p>
    <w:p w:rsidR="00671CE1" w:rsidRPr="00671CE1" w:rsidRDefault="00671CE1" w:rsidP="0067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671CE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{</w:t>
      </w:r>
    </w:p>
    <w:p w:rsidR="00671CE1" w:rsidRPr="00671CE1" w:rsidRDefault="00671CE1" w:rsidP="0067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671CE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return JsonConvert.SerializeObject(this);</w:t>
      </w:r>
    </w:p>
    <w:p w:rsidR="00671CE1" w:rsidRPr="00671CE1" w:rsidRDefault="00671CE1" w:rsidP="0067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671CE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}</w:t>
      </w:r>
    </w:p>
    <w:p w:rsidR="00671CE1" w:rsidRDefault="00671CE1" w:rsidP="0067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671CE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}</w:t>
      </w:r>
    </w:p>
    <w:p w:rsidR="00E635F3" w:rsidRDefault="00E635F3">
      <w:pPr>
        <w:rPr>
          <w:rFonts w:ascii="Segoe UI" w:hAnsi="Segoe UI" w:cs="Segoe UI"/>
          <w:b/>
          <w:color w:val="111111"/>
          <w:sz w:val="21"/>
          <w:szCs w:val="21"/>
          <w:u w:val="single"/>
          <w:shd w:val="clear" w:color="auto" w:fill="FFFFFF"/>
        </w:rPr>
      </w:pPr>
    </w:p>
    <w:p w:rsidR="00F76B8F" w:rsidRDefault="00F76B8F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3C091C">
        <w:rPr>
          <w:rFonts w:ascii="Segoe UI" w:hAnsi="Segoe UI" w:cs="Segoe UI"/>
          <w:b/>
          <w:color w:val="111111"/>
          <w:sz w:val="21"/>
          <w:szCs w:val="21"/>
          <w:u w:val="single"/>
          <w:shd w:val="clear" w:color="auto" w:fill="FFFFFF"/>
        </w:rPr>
        <w:t xml:space="preserve">Step </w:t>
      </w:r>
      <w:r>
        <w:rPr>
          <w:rFonts w:ascii="Segoe UI" w:hAnsi="Segoe UI" w:cs="Segoe UI"/>
          <w:b/>
          <w:color w:val="111111"/>
          <w:sz w:val="21"/>
          <w:szCs w:val="21"/>
          <w:u w:val="single"/>
          <w:shd w:val="clear" w:color="auto" w:fill="FFFFFF"/>
        </w:rPr>
        <w:t>2:</w:t>
      </w:r>
      <w:r w:rsidRPr="00F76B8F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Here we would need to create custom Conversion Pattern</w:t>
      </w:r>
      <w:r w:rsidR="00755F1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that would be used by each respecti</w:t>
      </w:r>
      <w:r w:rsidR="00BB533A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ve</w:t>
      </w:r>
      <w:r w:rsidR="00755F1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appender</w:t>
      </w:r>
      <w:r w:rsidR="00BB533A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</w:t>
      </w:r>
      <w:r w:rsidR="00755F1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. E.g. </w:t>
      </w:r>
      <w:r w:rsidR="00755F16" w:rsidRPr="00755F1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RollingFileAppender</w:t>
      </w:r>
      <w:r w:rsidR="00755F1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, </w:t>
      </w:r>
      <w:r w:rsidR="00755F16" w:rsidRPr="00755F1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ADONetAppender</w:t>
      </w:r>
    </w:p>
    <w:p w:rsidR="00927983" w:rsidRPr="00927983" w:rsidRDefault="00927983" w:rsidP="00927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27983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public class ActionLayoutPattern : PatternLayout</w:t>
      </w:r>
    </w:p>
    <w:p w:rsidR="00927983" w:rsidRPr="00927983" w:rsidRDefault="00927983" w:rsidP="00927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27983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{</w:t>
      </w:r>
    </w:p>
    <w:p w:rsidR="00927983" w:rsidRPr="00927983" w:rsidRDefault="00927983" w:rsidP="00927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27983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public ActionLayoutPattern()</w:t>
      </w:r>
    </w:p>
    <w:p w:rsidR="00927983" w:rsidRPr="00927983" w:rsidRDefault="00927983" w:rsidP="00927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27983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{</w:t>
      </w:r>
    </w:p>
    <w:p w:rsidR="00927983" w:rsidRPr="00927983" w:rsidRDefault="00927983" w:rsidP="00927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27983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AddConverter(new ConverterInfo</w:t>
      </w:r>
    </w:p>
    <w:p w:rsidR="00927983" w:rsidRPr="00927983" w:rsidRDefault="00927983" w:rsidP="00927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27983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{</w:t>
      </w:r>
    </w:p>
    <w:p w:rsidR="00927983" w:rsidRPr="00927983" w:rsidRDefault="00927983" w:rsidP="00927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27983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    Name = "actionInfo",</w:t>
      </w:r>
    </w:p>
    <w:p w:rsidR="00927983" w:rsidRPr="00927983" w:rsidRDefault="00927983" w:rsidP="00927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27983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    Type = typeof(ActionConverter)</w:t>
      </w:r>
    </w:p>
    <w:p w:rsidR="00927983" w:rsidRPr="00927983" w:rsidRDefault="00927983" w:rsidP="00927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27983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}</w:t>
      </w:r>
    </w:p>
    <w:p w:rsidR="00927983" w:rsidRPr="00927983" w:rsidRDefault="00927983" w:rsidP="00927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27983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);</w:t>
      </w:r>
    </w:p>
    <w:p w:rsidR="00927983" w:rsidRPr="00927983" w:rsidRDefault="00927983" w:rsidP="00927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27983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}</w:t>
      </w:r>
    </w:p>
    <w:p w:rsidR="00040C20" w:rsidRDefault="00927983" w:rsidP="00927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27983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}</w:t>
      </w:r>
    </w:p>
    <w:p w:rsidR="00755F16" w:rsidRPr="00BB533A" w:rsidRDefault="00755F16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BB533A">
        <w:rPr>
          <w:rFonts w:ascii="Segoe UI" w:hAnsi="Segoe UI" w:cs="Segoe UI"/>
          <w:b/>
          <w:color w:val="111111"/>
          <w:sz w:val="21"/>
          <w:szCs w:val="21"/>
          <w:u w:val="single"/>
          <w:shd w:val="clear" w:color="auto" w:fill="FFFFFF"/>
        </w:rPr>
        <w:lastRenderedPageBreak/>
        <w:t>Step</w:t>
      </w:r>
      <w:r w:rsidR="00BB533A" w:rsidRPr="00BB533A">
        <w:rPr>
          <w:rFonts w:ascii="Segoe UI" w:hAnsi="Segoe UI" w:cs="Segoe UI"/>
          <w:b/>
          <w:color w:val="111111"/>
          <w:sz w:val="21"/>
          <w:szCs w:val="21"/>
          <w:u w:val="single"/>
          <w:shd w:val="clear" w:color="auto" w:fill="FFFFFF"/>
        </w:rPr>
        <w:t xml:space="preserve"> 3: </w:t>
      </w:r>
      <w:r w:rsidR="00BB533A" w:rsidRPr="00BB533A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Next to implement a converter is responsible for handling conversion requests of a LoggingEvent when log4net</w:t>
      </w:r>
    </w:p>
    <w:p w:rsidR="00084AD6" w:rsidRPr="00084AD6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084AD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public class ActionConverter : PatternConverter</w:t>
      </w:r>
    </w:p>
    <w:p w:rsidR="00084AD6" w:rsidRPr="00084AD6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084AD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{</w:t>
      </w:r>
    </w:p>
    <w:p w:rsidR="00084AD6" w:rsidRPr="00084AD6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084AD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protected override void Convert(System.IO.TextWriter writer, object state)</w:t>
      </w:r>
    </w:p>
    <w:p w:rsidR="00084AD6" w:rsidRPr="00084AD6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084AD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{</w:t>
      </w:r>
    </w:p>
    <w:p w:rsidR="00084AD6" w:rsidRPr="00084AD6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084AD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if (state == null)</w:t>
      </w:r>
    </w:p>
    <w:p w:rsidR="00084AD6" w:rsidRPr="00084AD6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084AD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{</w:t>
      </w:r>
    </w:p>
    <w:p w:rsidR="00084AD6" w:rsidRPr="00084AD6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084AD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    writer.Write(SystemInfo.NullText);</w:t>
      </w:r>
    </w:p>
    <w:p w:rsidR="00084AD6" w:rsidRPr="00084AD6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084AD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    return;</w:t>
      </w:r>
    </w:p>
    <w:p w:rsidR="00084AD6" w:rsidRPr="00084AD6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084AD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}</w:t>
      </w:r>
    </w:p>
    <w:p w:rsidR="00084AD6" w:rsidRPr="00084AD6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084AD6" w:rsidRPr="00084AD6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084AD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var loggingEvent = state as LoggingEvent;</w:t>
      </w:r>
    </w:p>
    <w:p w:rsidR="00084AD6" w:rsidRPr="00084AD6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084AD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var actionInfo = loggingEvent.MessageObject as ActionLoggerInfo;</w:t>
      </w:r>
    </w:p>
    <w:p w:rsidR="00084AD6" w:rsidRPr="00084AD6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084AD6" w:rsidRPr="00084AD6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084AD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if (actionInfo == null)</w:t>
      </w:r>
    </w:p>
    <w:p w:rsidR="00084AD6" w:rsidRPr="00084AD6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084AD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{</w:t>
      </w:r>
    </w:p>
    <w:p w:rsidR="00084AD6" w:rsidRPr="00084AD6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084AD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    writer.Write(SystemInfo.NullText);</w:t>
      </w:r>
    </w:p>
    <w:p w:rsidR="00084AD6" w:rsidRPr="00084AD6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084AD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}</w:t>
      </w:r>
    </w:p>
    <w:p w:rsidR="00084AD6" w:rsidRPr="00084AD6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084AD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else</w:t>
      </w:r>
    </w:p>
    <w:p w:rsidR="00084AD6" w:rsidRPr="00084AD6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084AD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{</w:t>
      </w:r>
    </w:p>
    <w:p w:rsidR="00084AD6" w:rsidRPr="00084AD6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084AD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    switch (this.Option.ToLower())</w:t>
      </w:r>
    </w:p>
    <w:p w:rsidR="00084AD6" w:rsidRPr="00084AD6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084AD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    {</w:t>
      </w:r>
    </w:p>
    <w:p w:rsidR="00084AD6" w:rsidRPr="00084AD6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084AD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        case "module":</w:t>
      </w:r>
    </w:p>
    <w:p w:rsidR="00084AD6" w:rsidRPr="00084AD6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084AD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            writer.Write(actionInfo.Module);</w:t>
      </w:r>
    </w:p>
    <w:p w:rsidR="00F76B8F" w:rsidRDefault="00084AD6" w:rsidP="003B5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084AD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              break;</w:t>
      </w:r>
      <w:r w:rsidR="003B5C47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…</w:t>
      </w:r>
    </w:p>
    <w:p w:rsidR="003B5C47" w:rsidRDefault="003B5C47" w:rsidP="003B5C47">
      <w:pP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3B5C47" w:rsidRDefault="003B5C47" w:rsidP="003B5C47">
      <w:pP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3B5C47">
        <w:rPr>
          <w:rFonts w:ascii="Segoe UI" w:hAnsi="Segoe UI" w:cs="Segoe UI"/>
          <w:b/>
          <w:color w:val="111111"/>
          <w:sz w:val="21"/>
          <w:szCs w:val="21"/>
          <w:u w:val="single"/>
          <w:shd w:val="clear" w:color="auto" w:fill="FFFFFF"/>
        </w:rPr>
        <w:t>Step 4:</w:t>
      </w:r>
      <w:r>
        <w:rPr>
          <w:rFonts w:ascii="Segoe UI" w:hAnsi="Segoe UI" w:cs="Segoe UI"/>
          <w:b/>
          <w:color w:val="111111"/>
          <w:sz w:val="21"/>
          <w:szCs w:val="21"/>
          <w:u w:val="single"/>
          <w:shd w:val="clear" w:color="auto" w:fill="FFFFFF"/>
        </w:rPr>
        <w:t xml:space="preserve"> </w:t>
      </w:r>
      <w:r w:rsidRPr="00D043D2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Next step would be to configure</w:t>
      </w:r>
      <w:r w:rsidR="00E47440" w:rsidRPr="00D043D2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log4net</w:t>
      </w:r>
      <w:r w:rsidR="00BE573B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. Create table for storing the logs. Then you would need to configure appneder’s t</w:t>
      </w:r>
      <w:r w:rsidR="00BE573B" w:rsidRPr="00AE735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o use </w:t>
      </w:r>
      <w:r w:rsidR="00AE7356" w:rsidRPr="00AE735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custom</w:t>
      </w:r>
      <w:r w:rsidR="00BE573B" w:rsidRPr="00AE735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action logger</w:t>
      </w:r>
      <w:r w:rsidR="00AE735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.</w:t>
      </w:r>
      <w:r w:rsidR="00201943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While specifying the parameters mentioned. For example,</w:t>
      </w:r>
    </w:p>
    <w:p w:rsidR="00201943" w:rsidRDefault="00201943" w:rsidP="003B5C47">
      <w:pP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201943" w:rsidRPr="00201943" w:rsidRDefault="00201943" w:rsidP="0020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201943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&lt;layout type="WPFLog4Net.ActionLayoutPattern"&gt;</w:t>
      </w:r>
    </w:p>
    <w:p w:rsidR="00201943" w:rsidRPr="00201943" w:rsidRDefault="00201943" w:rsidP="0020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201943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        &lt;conversionPattern value="%actionInfo{module}" /&gt;</w:t>
      </w:r>
    </w:p>
    <w:p w:rsidR="00201943" w:rsidRDefault="00201943" w:rsidP="0020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201943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&lt;/layout&gt;</w:t>
      </w:r>
    </w:p>
    <w:p w:rsidR="00201943" w:rsidRDefault="00201943" w:rsidP="00201943">
      <w:pP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81517A" w:rsidRDefault="0081517A" w:rsidP="00201943">
      <w:pP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That</w:t>
      </w:r>
      <w:r w:rsidR="00797DFD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i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 it your, application should now start logging your custom logs to your data store. Please refer attached sample application for more details.</w:t>
      </w:r>
    </w:p>
    <w:p w:rsidR="0095741C" w:rsidRDefault="0095741C" w:rsidP="00201943">
      <w:pP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bookmarkStart w:id="0" w:name="_GoBack"/>
      <w:bookmarkEnd w:id="0"/>
    </w:p>
    <w:p w:rsidR="0095741C" w:rsidRDefault="0095741C" w:rsidP="00201943">
      <w:pP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Reference: </w:t>
      </w:r>
    </w:p>
    <w:p w:rsidR="0095741C" w:rsidRDefault="00E953CE" w:rsidP="00201943">
      <w:pP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hyperlink r:id="rId5" w:history="1">
        <w:r w:rsidR="0095741C" w:rsidRPr="00D616E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https://logging.apache.org/log4net/release/sdk/log4net.Layout.PatternLayout.html</w:t>
        </w:r>
      </w:hyperlink>
    </w:p>
    <w:p w:rsidR="0095741C" w:rsidRDefault="00E953CE" w:rsidP="00201943">
      <w:pP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hyperlink r:id="rId6" w:history="1">
        <w:r w:rsidR="0095741C" w:rsidRPr="00D616E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http://www.hanselman.com/blog/CreatingYourOwnCustomPatternLayoutPatternParserAndPatternConvertorWithLog4net.aspx</w:t>
        </w:r>
      </w:hyperlink>
      <w:r w:rsidR="0095741C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</w:p>
    <w:p w:rsidR="0081517A" w:rsidRDefault="0081517A" w:rsidP="00201943">
      <w:pP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81517A" w:rsidRDefault="0081517A" w:rsidP="00201943">
      <w:pP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Log4net,log4ne</w:t>
      </w:r>
      <w:r w:rsidR="00E43D7B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custom log,log</w:t>
      </w:r>
      <w:r w:rsidR="0095741C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,error log</w:t>
      </w:r>
    </w:p>
    <w:p w:rsidR="00201943" w:rsidRPr="00201943" w:rsidRDefault="00201943" w:rsidP="00201943">
      <w:pP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sectPr w:rsidR="00201943" w:rsidRPr="0020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11293"/>
    <w:multiLevelType w:val="hybridMultilevel"/>
    <w:tmpl w:val="8ABE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36E8"/>
    <w:multiLevelType w:val="hybridMultilevel"/>
    <w:tmpl w:val="4B602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15"/>
    <w:rsid w:val="00040C20"/>
    <w:rsid w:val="00046205"/>
    <w:rsid w:val="00084AD6"/>
    <w:rsid w:val="000C04ED"/>
    <w:rsid w:val="000E68DE"/>
    <w:rsid w:val="000F718E"/>
    <w:rsid w:val="00166686"/>
    <w:rsid w:val="001721C9"/>
    <w:rsid w:val="00201943"/>
    <w:rsid w:val="00213EF0"/>
    <w:rsid w:val="00222FEF"/>
    <w:rsid w:val="0024583C"/>
    <w:rsid w:val="003B5C47"/>
    <w:rsid w:val="003C091C"/>
    <w:rsid w:val="00400603"/>
    <w:rsid w:val="004C221F"/>
    <w:rsid w:val="004F5F2D"/>
    <w:rsid w:val="0059621B"/>
    <w:rsid w:val="006717B7"/>
    <w:rsid w:val="00671CE1"/>
    <w:rsid w:val="006F1095"/>
    <w:rsid w:val="00751069"/>
    <w:rsid w:val="00755F16"/>
    <w:rsid w:val="00797DFD"/>
    <w:rsid w:val="0081517A"/>
    <w:rsid w:val="0083049B"/>
    <w:rsid w:val="0083630A"/>
    <w:rsid w:val="00911E83"/>
    <w:rsid w:val="00927983"/>
    <w:rsid w:val="0095741C"/>
    <w:rsid w:val="00977215"/>
    <w:rsid w:val="00991280"/>
    <w:rsid w:val="009D6A75"/>
    <w:rsid w:val="00A62CB2"/>
    <w:rsid w:val="00AE7356"/>
    <w:rsid w:val="00B10F24"/>
    <w:rsid w:val="00B147B0"/>
    <w:rsid w:val="00B25F50"/>
    <w:rsid w:val="00BB533A"/>
    <w:rsid w:val="00BC2950"/>
    <w:rsid w:val="00BE573B"/>
    <w:rsid w:val="00C27FFE"/>
    <w:rsid w:val="00CB78A3"/>
    <w:rsid w:val="00CC44BF"/>
    <w:rsid w:val="00D043D2"/>
    <w:rsid w:val="00D47C91"/>
    <w:rsid w:val="00D83F2F"/>
    <w:rsid w:val="00E218A0"/>
    <w:rsid w:val="00E35F21"/>
    <w:rsid w:val="00E43D7B"/>
    <w:rsid w:val="00E47440"/>
    <w:rsid w:val="00E635F3"/>
    <w:rsid w:val="00E73444"/>
    <w:rsid w:val="00E953CE"/>
    <w:rsid w:val="00F76B8F"/>
    <w:rsid w:val="00FE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4D102-4C16-41D3-B019-60A3DF4E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21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18A0"/>
  </w:style>
  <w:style w:type="character" w:styleId="Hyperlink">
    <w:name w:val="Hyperlink"/>
    <w:basedOn w:val="DefaultParagraphFont"/>
    <w:uiPriority w:val="99"/>
    <w:unhideWhenUsed/>
    <w:rsid w:val="009574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nselman.com/blog/CreatingYourOwnCustomPatternLayoutPatternParserAndPatternConvertorWithLog4net.aspx" TargetMode="External"/><Relationship Id="rId5" Type="http://schemas.openxmlformats.org/officeDocument/2006/relationships/hyperlink" Target="https://logging.apache.org/log4net/release/sdk/log4net.Layout.PatternLayo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kiran.vidhate</dc:creator>
  <cp:keywords/>
  <dc:description/>
  <cp:lastModifiedBy>user</cp:lastModifiedBy>
  <cp:revision>49</cp:revision>
  <dcterms:created xsi:type="dcterms:W3CDTF">2015-09-19T12:47:00Z</dcterms:created>
  <dcterms:modified xsi:type="dcterms:W3CDTF">2016-01-18T08:34:00Z</dcterms:modified>
</cp:coreProperties>
</file>