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KIRANSINH MANGALSINH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FULL STACK DEVELOPER (MERN)</w:t>
      </w:r>
    </w:p>
    <w:p>
      <w:pPr>
        <w:spacing w:after="60"/>
        <w:jc w:val="center"/>
      </w:pPr>
      <w:r>
        <w:drawing>
          <wp:inline distT="0" distB="0" distL="0" distR="0">
            <wp:extent cx="95250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Ahmedabad, Gujarat</w:t>
      </w:r>
      <w:r>
        <w:t xml:space="preserve">     </w:t>
      </w:r>
      <w:r>
        <w:drawing>
          <wp:inline distT="0" distB="0" distL="0" distR="0">
            <wp:extent cx="95250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+91 9328970369</w:t>
      </w:r>
    </w:p>
    <w:p>
      <w:pPr>
        <w:spacing w:after="60"/>
        <w:jc w:val="center"/>
      </w:pPr>
      <w:hyperlink w:history="1" r:id="rIdyy0vadjqv8fimwnzr6lfm">
        <w:r>
          <w:drawing>
            <wp:inline distT="0" distB="0" distL="0" distR="0">
              <wp:extent cx="95250" cy="95250"/>
              <wp:effectExtent t="0" r="0" b="0" l="0"/>
              <wp:docPr id="1" name="" descr="" title="">
                <a:hlinkClick xmlns:a="http://schemas.openxmlformats.org/drawingml/2006/main" r:id="rIdyy0vadjqv8fimwnzr6lfm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yy0vadjqv8fimwnzr6lfm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alibri" w:cs="Calibri" w:eastAsia="Calibri" w:hAnsi="Calibri"/>
            <w:color w:val="1155CC"/>
            <w:sz w:val="18"/>
            <w:szCs w:val="18"/>
          </w:rPr>
          <w:t xml:space="preserve"> LinkedIn</w:t>
        </w:r>
      </w:hyperlink>
      <w:r>
        <w:t xml:space="preserve">     </w:t>
      </w:r>
      <w:hyperlink w:history="1" r:id="rId7wbjdn-trwfkpefwb1axy">
        <w:r>
          <w:drawing>
            <wp:inline distT="0" distB="0" distL="0" distR="0">
              <wp:extent cx="95250" cy="95250"/>
              <wp:effectExtent t="0" r="0" b="0" l="0"/>
              <wp:docPr id="1" name="" descr="" title="">
                <a:hlinkClick xmlns:a="http://schemas.openxmlformats.org/drawingml/2006/main" r:id="rId7wbjdn-trwfkpefwb1axy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7wbjdn-trwfkpefwb1axy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alibri" w:cs="Calibri" w:eastAsia="Calibri" w:hAnsi="Calibri"/>
            <w:color w:val="1155CC"/>
            <w:sz w:val="18"/>
            <w:szCs w:val="18"/>
          </w:rPr>
          <w:t xml:space="preserve"> GitHub</w:t>
        </w:r>
      </w:hyperlink>
    </w:p>
    <w:p>
      <w:pPr>
        <w:pBdr>
          <w:bottom w:val="single" w:color="1F2A44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PROFESSIONAL SUMMARY</w:t>
      </w:r>
    </w:p>
    <w:p>
      <w:pPr>
        <w:spacing w:after="4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Motivated and detail-oriented Full Stack Developer (MERN) with a strong foundation in web technologies (HTML, CSS, JavaScript, React JS, Node JS, Express JS, MongoDB) and programming (C, C++). Currently pursuing MCA with hands-on experience from a dedicated Full Stack Development course. Seeking an opportunity to apply technical skills to build efficient, scalable, and user-friendly web applications while continuously growing as a developer.</w:t>
      </w:r>
    </w:p>
    <w:p>
      <w:pPr>
        <w:pBdr>
          <w:bottom w:val="single" w:color="1F2A44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TECHNICAL SKILLS</w:t>
      </w:r>
    </w:p>
    <w:p>
      <w:pPr>
        <w:spacing w:after="2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Frontend: HTML, CSS, JavaScript, Bootstrap, React JS</w:t>
      </w:r>
    </w:p>
    <w:p>
      <w:pPr>
        <w:spacing w:after="2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Backend: Node JS, Express JS</w:t>
      </w:r>
    </w:p>
    <w:p>
      <w:pPr>
        <w:spacing w:after="2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Database: MongoDB</w:t>
      </w:r>
    </w:p>
    <w:p>
      <w:pPr>
        <w:spacing w:after="4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Programming Languages: C, C++</w:t>
      </w:r>
    </w:p>
    <w:p>
      <w:pPr>
        <w:pBdr>
          <w:bottom w:val="single" w:color="1F2A44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PROJECTS</w:t>
      </w:r>
    </w:p>
    <w:p>
      <w:pPr>
        <w:spacing w:after="7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Redtape E-Commerce Backend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—  Node.js, Express.js, MongoDB, JWT, bcrypt</w:t>
      </w:r>
      <w:r>
        <w:t xml:space="preserve">     </w:t>
      </w:r>
      <w:hyperlink w:history="1" r:id="rIdencbn0yeie75iyww1qrby">
        <w:r>
          <w:drawing>
            <wp:inline distT="0" distB="0" distL="0" distR="0">
              <wp:extent cx="95250" cy="95250"/>
              <wp:effectExtent t="0" r="0" b="0" l="0"/>
              <wp:docPr id="1" name="" descr="" title="">
                <a:hlinkClick xmlns:a="http://schemas.openxmlformats.org/drawingml/2006/main" r:id="rIdencbn0yeie75iyww1qrby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encbn0yeie75iyww1qrby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after="30" w:line="240"/>
        <w:ind w:left="20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Built a secure backend for an e-commerce platform using Node.js, Express.js, and MongoDB.</w:t>
      </w:r>
    </w:p>
    <w:p>
      <w:pPr>
        <w:spacing w:after="30" w:line="240"/>
        <w:ind w:left="20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Implemented JWT-based authentication and bcrypt password hashing for secure user login and session management.</w:t>
      </w:r>
    </w:p>
    <w:p>
      <w:pPr>
        <w:spacing w:after="30" w:line="240"/>
        <w:ind w:left="20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Designed RESTful APIs for handling user, product, and order data.</w:t>
      </w:r>
    </w:p>
    <w:p>
      <w:pPr>
        <w:spacing w:after="7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Wrogn Clone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—  React.js, Bootstrap, Axios</w:t>
      </w:r>
      <w:r>
        <w:t xml:space="preserve">     </w:t>
      </w:r>
      <w:hyperlink w:history="1" r:id="rIdf2_gpnxornfbchfs5gic1">
        <w:r>
          <w:drawing>
            <wp:inline distT="0" distB="0" distL="0" distR="0">
              <wp:extent cx="95250" cy="95250"/>
              <wp:effectExtent t="0" r="0" b="0" l="0"/>
              <wp:docPr id="1" name="" descr="" title="">
                <a:hlinkClick xmlns:a="http://schemas.openxmlformats.org/drawingml/2006/main" r:id="rIdf2_gpnxornfbchfs5gic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f2_gpnxornfbchfs5gic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after="30" w:line="240"/>
        <w:ind w:left="20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Built a responsive e-commerce front end inspired by Wrogn using React.js and Bootstrap.</w:t>
      </w:r>
    </w:p>
    <w:p>
      <w:pPr>
        <w:spacing w:after="30" w:line="240"/>
        <w:ind w:left="200" w:hanging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Integrated Axios for API calls and dynamic rendering of product data across pages.</w:t>
      </w:r>
    </w:p>
    <w:p>
      <w:pPr>
        <w:pBdr>
          <w:bottom w:val="single" w:color="1F2A44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CERTIFICATIONS &amp; TRAINING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Full Stack Development Course</w:t>
      </w:r>
    </w:p>
    <w:p>
      <w:pPr>
        <w:spacing w:after="4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Red &amp; White Multimedia Education, Nikol, Ahmedabad</w:t>
      </w:r>
    </w:p>
    <w:p>
      <w:pPr>
        <w:pBdr>
          <w:bottom w:val="single" w:color="1F2A44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EDUCATION</w:t>
      </w:r>
    </w:p>
    <w:p>
      <w:pPr>
        <w:spacing w:after="10" w:line="2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Master of Computer Applications (MCA)</w:t>
      </w:r>
    </w:p>
    <w:p>
      <w:pPr>
        <w:spacing w:after="2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Gujarat Technological University (GTU) — In Progress</w:t>
      </w:r>
    </w:p>
    <w:p>
      <w:pPr>
        <w:spacing w:after="10" w:before="80" w:line="2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Computer Applications (BCA)</w:t>
      </w:r>
    </w:p>
    <w:p>
      <w:pPr>
        <w:spacing w:after="4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Hemchandracharya North Gujarat University — CGPA: 7.75</w:t>
      </w:r>
    </w:p>
    <w:p>
      <w:pPr>
        <w:pBdr>
          <w:bottom w:val="single" w:color="1F2A44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ADDITIONAL INFORMATION</w:t>
      </w:r>
    </w:p>
    <w:p>
      <w:pPr>
        <w:spacing w:after="20" w:line="2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Key Strengths: Strong Problem-Solving &amp; Logical Thinking, Quick Learner, Team Player, Effective Communication, Passionate About Building Responsive Web Applications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y0vadjqv8fimwnzr6lfm" Type="http://schemas.openxmlformats.org/officeDocument/2006/relationships/hyperlink" Target="https://linkedin.com/in/kiran-zala-515981361" TargetMode="External"/><Relationship Id="rId7wbjdn-trwfkpefwb1axy" Type="http://schemas.openxmlformats.org/officeDocument/2006/relationships/hyperlink" Target="https://github.com/kiranzala689-code" TargetMode="External"/><Relationship Id="rIdencbn0yeie75iyww1qrby" Type="http://schemas.openxmlformats.org/officeDocument/2006/relationships/hyperlink" Target="https://redtape-project-node-iota.vercel.app/" TargetMode="External"/><Relationship Id="rIdf2_gpnxornfbchfs5gic1" Type="http://schemas.openxmlformats.org/officeDocument/2006/relationships/hyperlink" Target="https://wrogn-clone-react.vercel.app/" TargetMode="External"/><Relationship Id="rId7" Type="http://schemas.openxmlformats.org/officeDocument/2006/relationships/image" Target="media/07fa4a5d12ff924733e9130456b3d344440efa58.png"/><Relationship Id="rId8" Type="http://schemas.openxmlformats.org/officeDocument/2006/relationships/image" Target="media/021b9d7ca3e536ba09b7a648b0161c2e3f398a01.png"/><Relationship Id="rId9" Type="http://schemas.openxmlformats.org/officeDocument/2006/relationships/image" Target="media/d434169b34d5d05f0a3d56e4ad3216c47b7a9a80.png"/><Relationship Id="rId10" Type="http://schemas.openxmlformats.org/officeDocument/2006/relationships/image" Target="media/e544d0cbe7817a4271f418cb31b05f5a96d42a5d.png"/><Relationship Id="rId11" Type="http://schemas.openxmlformats.org/officeDocument/2006/relationships/image" Target="media/926e513a9eea1f5480de34209492cad7cfdfb97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2026-09-10T07:03:36.219Z</dcterms:created>
  <dcterms:modified xsi:type="dcterms:W3CDTF">2026-09-10T07:03:36.220Z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