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Evaluation/Index.jsx:85-88</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EvaluationController.php:465-508</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ExamController.php:309-341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94 permissions and 315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ExamController.php:283-290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EvaluationController.php:921-943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AdmissionController.php:364-410 — the seat guard at :364, the create at :377).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(ExamController.php:270-281);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(ExamController.php:314-341).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ExamController.php:156-222.</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EvaluationController.php:722-762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AssessmentController.php:410-430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AssessmentController.php:162-179</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EvaluationController.php:630-640</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WorkflowService.php:109-185 , the office test at :134</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(ExamController.php:263-266)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EvaluationController.php:643-721</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EvaluationController.php:585-604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DevReferenceDataSeeder.php:711-722</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ExamController.php:237-248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ExamController.php:263-266</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(ExamController.php:237-248).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ExamController.php:270-281.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(ExamController.php:283-290):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(ExamController.php:314-341).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(ExamController.php:156-222)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AdmissionController.php:364-410</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AdmissionController.php:395 ),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EvaluationController.php:68-103</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(ExamController.php:156-222),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(ExamController.php:225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ExamController.php:314-341 refuses the record with "General entrance exam must be passed first." A program that runs no general paper is not held to it (C-5, 2026-10-07), and a program that waives it for its transferees is not held to it for them either (C-4). ExamController.php:309-312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(ExamController.php:156-222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(ExamController.php:343-351).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(ExamController.php:353-360).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ExamController.php:139-360</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ExamController.php:309-341</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ExamController.php:343-351</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EvaluationController.php:921-943 ),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EvaluationController.php:358-464</w:t>
            </w:r>
            <w:r>
              <w:rPr>
                <w:sz w:val="18"/>
                <w:szCs w:val="18"/>
              </w:rPr>
              <w:t xml:space="preserve">, </w:t>
            </w:r>
            <w:r>
              <w:rPr>
                <w:rFonts w:ascii="Consolas" w:hAnsi="Consolas" w:cs="Consolas"/>
                <w:sz w:val="18"/>
                <w:szCs w:val="18"/>
              </w:rPr>
              <w:t xml:space="preserve">EvaluationController.php:294-356</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EvaluationController.php:643-721</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EvaluationController.php:510-642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EvaluationController.php:68-103</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EvaluationController.php:235-256</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EvaluationController.php:563-568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EvaluationController.php:542-558</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EvaluationController.php:585-604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EvaluationController.php:520-526</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AssessmentController.php:126-138</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EvaluationController.php:994-1021</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AdmissionController.php:390 ) and the issue form opens on it; the semester half of the question was always the term row’s own, so no screen asked a person for it. Two things the rule deliberately leaves to the desks: a placement decideStanding still accepts over the derivation ( EvaluationController.php:465-508 ),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EvaluationController.php:750.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(94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w:t>
      </w:r>
    </w:p>
    <w:p>
      <w:pPr>
        <w:pStyle w:val="ListParagraph"/>
        <w:numPr>
          <w:ilvl w:val="0"/>
          <w:numId w:val="1"/>
        </w:numPr>
        <w:spacing w:after="70"/>
      </w:pPr>
      <w:r>
        <w:t xml:space="preserve">Filing refuses three things (ShiftRequestController::store(), ShiftRequestController.php:109):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EvaluationController.php:570-574),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AssessmentController.php:120-123</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AssessmentController.php:126-138</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AssessmentController.php:126-138</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WorkflowService.php:44-45</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DeskSubNav.jsx:71 , MegaAppLauncher.jsx:133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PrintService.php:105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(ExamController.php:283-290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AdmissionController.php:364-410</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ExamController.php:263-266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EvaluationController.php:134-136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EvaluationController.php:258-292</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AssessmentController.php:126-138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WorkflowService.php:109-185 , the office test at :134</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EvaluationController.php:371</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EvaluationController.php:258-292</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94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assessment.scholarships.withdraw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evaluation.subjects.propose.any, evaluation.credits.process, evaluation.sign, evaluation.sign.dean, enrollment.subjects.confirm, evaluation.profile.capture, evaluation.profile.capture.any, evaluation.clearance.confirm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payment.refund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 refdata.gradeScale.manage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enrollment.drop, print.enrollmentForm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94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dashboard.view,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dashboard.view,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dashboard.view,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dashboard.view,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dashboard.view,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dashboard.view,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 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dashboard.view,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dashboard.view,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dashboard.view,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the seeder prints no role figure at all and no count can be read from its output. What is verifiable: seventeen Role::updateOrCreate calls run from RbacSeeder.php:226 to :477, seventeen rows sit in the live roles table, and ninety-four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lost-slip replacement is now held by the desks that perform it: AccountingStaff and RegistrarDesk, not SysAdmin alone. ClearancePolicy::replaceLostSlip scopes the act to offices 1 and 2, and the fee it files comes from Reference Data’s fee type rather than a config default — a permission no policy path honored is a dead grant, which is what this row recorded.</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WorkflowService.php:109-185 , the office test at :134</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EvaluationController.php:571-581</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95 permission definitions in 15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315 rows — the live count reconciles exactly with the §22.3 matrix, which is generated from the same seeder (94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(PrintService.php:311)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PrintService.php:186 )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PrintService.php:193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PrintService.php:208 )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PrintService.php:258 )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PrintService.php:266 )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PrintService.php:282 )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PrintService.php:58 )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PrintService.php:66 ),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PrintService.php:290 )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PrintService.php:303 ),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PrintService.php:266-275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PrintService.php:105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PrintService.php:22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PrintService.php:105-154 )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DevReferenceDataSeeder.php:711-722</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(PrintService.php:303).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PrintService.php:58-330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WorkflowService.php:109-185</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 , the office test at :134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AssessmentController.php:186-277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 , ExamController.php:156-222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EvaluationController.php:786-840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EvaluationController.php:294-356</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PrintService.php:105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EvaluationController.php:585-604</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WorkflowService.php:44-45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EvaluationController.php:921-993 )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EvaluationController.php:520-526</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AssessmentController.php:123 , BlockingController.php:371-373 , HandleInertiaRequests.php:86-91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AdmissionController.php:377-410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EvaluationController.php:630-640</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AssessmentController.php:162-166</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PaymentPolicy.php:44-48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AssessmentController.php:410-430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WorkflowService.php:109-185</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AssessmentController.php:217-226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EvaluationController.php:571-581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EvaluationController.php:563-568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EvaluationController.php:786-840</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EvaluationController.php:692 )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EvaluationController.php:696-699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HandleInertiaRequests.php:86-91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(ExamController.php:156-222) and the Stage 1 prerequisite (ExamController.php:314-341):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(ExamController.php:225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(AssessmentController.php:246)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app/Http/Middleware/HandleInertiaRequests.php:86-91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Admission\AdmissionController.php:377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EvaluationController.php:395-418</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