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AdmissionController.php:590.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RegistrarController.php:172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AdmissionController.php:531-600 — the seat guard at :545, the create at :573).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RegistrarController.php:151-192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AdmissionController.php:554-559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RegistrarController.php:334-348 , the reason rule at :339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RegistrarController.php:187-207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(AdmissionController.php:111-292).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AdmissionController.php:143</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AdmissionController.php:494-522</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AdmissionController.php:127</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AdmissionController.php:531-600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(AdmissionController.php:590).</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AdmissionController.php:591 ),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RegistrarController.php:274-277 , written at :297 )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AdmissionController.php:593</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RegistrarController.php:172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RegistrarController.php:197-199</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AdmissionController.php:586 )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RegistrarController.php:167-184</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RegistrarController.php:162-174</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RegistrarController.php:237-252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RegistrarController.php:237-296</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RegistrarController.php:377-448</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RegistrarController.php:367 , :389 , :420 (the three desk pages) and :444 , :459 , :471 , :497 (the generated PDFs), ClearanceController.php:383 and :411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AdmissionController.php:531-600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AdmissionController.php:305-322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AdmissionController.php:136</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RegistrarController.php:367 ) — the download route answers the same screen with the PDF ( :444 )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RegistrarController.php:389 ); downloadClassCard() serves one card ( :471 )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RegistrarController.php:420 ); downloadSubjectLoad() serves the PDF ( :497 )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ClearanceController.php:401 ); downloadSlip() serves the PDF ( :411 )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RegistrarController.php:379 , :412 , :435 ), the clearance slip ( ClearanceController.php:401 )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ClearanceController.php:383-406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(ClearanceController.php:389,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ClearanceController.php:331 ),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ClearanceController.php:374</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ClearanceController.php:389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RegistrarController.php:287</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RegistrarController.php:162-173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RegistrarController.php:233-236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ClearanceController.php:364</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ClearanceController.php:331-379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RegistrarController.php:274-277 , written at :297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RegistrarController.php:367 , :389 , :420 , ClearanceController.php:383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ClearanceController.php:331-358 ).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RegistrarController.php:172 ),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ClearanceController.php:331-379 ).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RegistrarController.php:305-327</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ClearanceController.php:361-379</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RegistrarController.php:172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AdmissionController.php:573-599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RegistrarController.php:162-173</w:t>
            </w:r>
            <w:r>
              <w:rPr>
                <w:sz w:val="14"/>
                <w:szCs w:val="14"/>
              </w:rPr>
              <w:t xml:space="preserve">, </w:t>
            </w:r>
            <w:r>
              <w:rPr>
                <w:rFonts w:ascii="Consolas" w:hAnsi="Consolas" w:cs="Consolas"/>
                <w:sz w:val="14"/>
                <w:szCs w:val="14"/>
              </w:rPr>
              <w:t xml:space="preserve">:157</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RegistrarController.php:305-327</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AssessmentController.php:424-430 )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RegistrarController.php:162-173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ClearanceController.php:331-379 ).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Admission\AdmissionController.php:551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Admission\AdmissionController.php:233-234</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