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module load anaconda3/2023.09-0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source activate mace_env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scp /Users/shiruili/Desktop/train_mace.sh melissasanseverino@hpcdtn01.rcd.clemson.edu:/home/melissasanseverino/maceML/MakeInput 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