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276"/>
          <w:sz w:val="32"/>
        </w:rPr>
        <w:t>HƯỚNG DẪN HOẠT ĐỘNG &amp; QUÁ TRÌNH CHUYỂN GIAO</w:t>
        <w:br/>
        <w:t>CALL CENTER WAITING LINE SYSTEM</w:t>
      </w:r>
    </w:p>
    <w:p>
      <w:pPr>
        <w:jc w:val="center"/>
      </w:pPr>
      <w:r>
        <w:rPr>
          <w:i/>
          <w:color w:val="7F8C8D"/>
          <w:sz w:val="20"/>
        </w:rPr>
        <w:t>Tài liệu mô tả luồng chạy của chương trình và các giai đoạn chuyển giao quyền điều khiển giữa các lớp</w:t>
      </w:r>
    </w:p>
    <w:p>
      <w:r>
        <w:br/>
      </w:r>
    </w:p>
    <w:p>
      <w:r>
        <w:rPr>
          <w:b/>
          <w:color w:val="1A5276"/>
          <w:sz w:val="26"/>
        </w:rPr>
        <w:t>1. Tổng Quan Kiến Trúc</w:t>
      </w:r>
    </w:p>
    <w:p>
      <w:r>
        <w:t>Hệ thống Call Center Waiting Line System được thiết kế lại nhằm phân tách rõ ràng luồng chạy của chương trình, giúp mã nguồn sạch đẹp, dễ bảo trì và mở rộng. Chương trình hiện tại được chia thành 4 phần chính tương tác chặt chẽ với nhau:</w:t>
      </w:r>
    </w:p>
    <w:p>
      <w:pPr>
        <w:pStyle w:val="ListBullet"/>
      </w:pPr>
      <w:r>
        <w:rPr>
          <w:b/>
        </w:rPr>
        <w:t xml:space="preserve">Main.java: </w:t>
      </w:r>
      <w:r>
        <w:t>Đóng vai trò là điểm khởi chạy (Entry Point) của chương trình, chịu trách nhiệm quản lý vòng lặp chính của ứng dụng và hiển thị menu để người dùng tương tác.</w:t>
      </w:r>
    </w:p>
    <w:p>
      <w:pPr>
        <w:pStyle w:val="ListBullet"/>
      </w:pPr>
      <w:r>
        <w:rPr>
          <w:b/>
        </w:rPr>
        <w:t xml:space="preserve">CallManager.java: </w:t>
      </w:r>
      <w:r>
        <w:t>Lớp quản lý nghiệp vụ và giao tiếp người dùng. Thực hiện việc đọc thông tin khách hàng từ màn hình Console và điều hướng cuộc gọi vào hàng đợi.</w:t>
      </w:r>
    </w:p>
    <w:p>
      <w:pPr>
        <w:pStyle w:val="ListBullet"/>
      </w:pPr>
      <w:r>
        <w:rPr>
          <w:b/>
        </w:rPr>
        <w:t xml:space="preserve">CallQueue.java: </w:t>
      </w:r>
      <w:r>
        <w:t>Quản lý danh sách các cuộc gọi đang chờ thông qua cấu trúc PriorityQueue (hàng đợi ưu tiên). Tự động sắp xếp vị trí phục vụ dựa trên mức độ ưu tiên của cuộc gọi.</w:t>
      </w:r>
    </w:p>
    <w:p>
      <w:pPr>
        <w:pStyle w:val="ListBullet"/>
      </w:pPr>
      <w:r>
        <w:rPr>
          <w:b/>
        </w:rPr>
        <w:t xml:space="preserve">Call.java: </w:t>
      </w:r>
      <w:r>
        <w:t>Đại diện cho thực thể một cuộc gọi của khách hàng. Chứa các thuộc tính (tên, số điện thoại, trạng thái VIP, số lần gọi lại, số thứ tự) và thuật toán tính điểm ưu tiên.</w:t>
      </w:r>
    </w:p>
    <w:p>
      <w:r>
        <w:br/>
      </w:r>
    </w:p>
    <w:p>
      <w:r>
        <w:rPr>
          <w:b/>
          <w:color w:val="1A5276"/>
          <w:sz w:val="26"/>
        </w:rPr>
        <w:t>2. Cơ Chế Xếp Hạng Ưu Tiên (Priority Rules)</w:t>
      </w:r>
    </w:p>
    <w:p>
      <w:r>
        <w:t>Mỗi cuộc gọi khi được tạo sẽ tự động tính toán Điểm Ưu Tiên (Priority Point) theo công thức sau:</w:t>
      </w:r>
    </w:p>
    <w:p>
      <w:pPr>
        <w:jc w:val="center"/>
      </w:pPr>
      <w:r>
        <w:rPr>
          <w:b/>
          <w:color w:val="E67E22"/>
          <w:sz w:val="24"/>
        </w:rPr>
        <w:t>Điểm Ưu Tiên = (Nếu là VIP ? 100 : 0) + (Số Lần Gọi Lại * 10)</w:t>
      </w:r>
    </w:p>
    <w:p>
      <w:r>
        <w:t>Dựa vào Điểm Ưu Tiên và Thứ Tự Vào Hàng Đợi (Order Number), hệ thống áp dụng bộ so sánh (Comparator) để xác định cuộc gọi tiếp theo sẽ được phục vụ:</w:t>
        <w:br/>
        <w:t>• Nguyên tắc 1: Cuộc gọi có điểm ưu tiên cao hơn luôn được đứng trước và phục vụ trước.</w:t>
        <w:br/>
        <w:t>• Nguyên tắc 2 (Trường hợp bằng điểm): Áp dụng nguyên tắc FIFO (First In, First Out). Cuộc gọi nào có số thứ tự (Order Number) nhỏ hơn sẽ được phục vụ trước.</w:t>
      </w:r>
    </w:p>
    <w:p>
      <w:r>
        <w:br/>
      </w:r>
    </w:p>
    <w:p>
      <w:r>
        <w:rPr>
          <w:b/>
          <w:color w:val="1A5276"/>
          <w:sz w:val="26"/>
        </w:rPr>
        <w:t>3. Chi Tiết Luồng Chạy &amp; Các Quá Trình Chuyển Giao</w:t>
      </w:r>
    </w:p>
    <w:p>
      <w:r>
        <w:t>Sau đây là chi tiết luồng chạy của từng chức năng cùng với quá trình chuyển giao xử lý cụ thể giữa các file:</w:t>
      </w:r>
    </w:p>
    <w:tbl>
      <w:tblPr>
        <w:tblStyle w:val="LightShading-Accent1"/>
        <w:tblW w:type="auto" w:w="0"/>
        <w:tblLook w:firstColumn="1" w:firstRow="1" w:lastColumn="0" w:lastRow="0" w:noHBand="0" w:noVBand="1" w:val="04A0"/>
      </w:tblPr>
      <w:tblGrid>
        <w:gridCol w:w="3120"/>
        <w:gridCol w:w="3120"/>
        <w:gridCol w:w="3120"/>
      </w:tblGrid>
      <w:tr>
        <w:tc>
          <w:tcPr>
            <w:tcW w:type="dxa" w:w="3120"/>
            <w:shd w:val="clear" w:color="auto" w:fill="1A5276"/>
          </w:tcPr>
          <w:p>
            <w:r>
              <w:rPr>
                <w:b/>
                <w:color w:val="FFFFFF"/>
                <w:sz w:val="20"/>
              </w:rPr>
              <w:t>Chức năng (Menu)</w:t>
            </w:r>
          </w:p>
        </w:tc>
        <w:tc>
          <w:tcPr>
            <w:tcW w:type="dxa" w:w="3120"/>
            <w:shd w:val="clear" w:color="auto" w:fill="1A5276"/>
          </w:tcPr>
          <w:p>
            <w:r>
              <w:rPr>
                <w:b/>
                <w:color w:val="FFFFFF"/>
                <w:sz w:val="20"/>
              </w:rPr>
              <w:t>Quá trình chuyển giao xử lý</w:t>
            </w:r>
          </w:p>
        </w:tc>
        <w:tc>
          <w:tcPr>
            <w:tcW w:type="dxa" w:w="3120"/>
            <w:shd w:val="clear" w:color="auto" w:fill="1A5276"/>
          </w:tcPr>
          <w:p>
            <w:r>
              <w:rPr>
                <w:b/>
                <w:color w:val="FFFFFF"/>
                <w:sz w:val="20"/>
              </w:rPr>
              <w:t>Luồng dữ liệu &amp; Kết quả</w:t>
            </w:r>
          </w:p>
        </w:tc>
      </w:tr>
      <w:tr>
        <w:tc>
          <w:tcPr>
            <w:tcW w:type="dxa" w:w="3120"/>
          </w:tcPr>
          <w:p>
            <w:pPr>
              <w:spacing w:line="276" w:lineRule="auto"/>
            </w:pPr>
            <w:r>
              <w:rPr>
                <w:sz w:val="19"/>
              </w:rPr>
              <w:t>1. Add demo calls</w:t>
              <w:br/>
              <w:t>(Thêm danh sách mẫu)</w:t>
            </w:r>
          </w:p>
        </w:tc>
        <w:tc>
          <w:tcPr>
            <w:tcW w:type="dxa" w:w="3120"/>
          </w:tcPr>
          <w:p>
            <w:pPr>
              <w:spacing w:line="276" w:lineRule="auto"/>
            </w:pPr>
            <w:r>
              <w:rPr>
                <w:sz w:val="19"/>
              </w:rPr>
              <w:t>Main.java nhận phím '1' -&gt; Chuyển giao quyền điều khiển sang CallManager.addDemoCalls().</w:t>
              <w:br/>
              <w:br/>
              <w:t>CallManager sau đó tạo xong các đối tượng cuộc gọi rồi chuyển tiếp dữ liệu đến CallQueue.addCall().</w:t>
            </w:r>
          </w:p>
        </w:tc>
        <w:tc>
          <w:tcPr>
            <w:tcW w:type="dxa" w:w="3120"/>
          </w:tcPr>
          <w:p>
            <w:pPr>
              <w:spacing w:line="276" w:lineRule="auto"/>
            </w:pPr>
            <w:r>
              <w:rPr>
                <w:sz w:val="19"/>
              </w:rPr>
              <w:t>• Khởi tạo 3 cuộc gọi mẫu: Khách thường (0 điểm, STT 1), Khách VIP (100 điểm, STT 2), Khách gọi lại (50 điểm, STT 3).</w:t>
              <w:br/>
              <w:t>• PriorityQueue so sánh và tự sắp xếp vị trí: VIP -&gt; Gọi lại -&gt; Khách thường.</w:t>
              <w:br/>
              <w:t>• Biến đếm thứ tự tăng từ 1 lên 4.</w:t>
            </w:r>
          </w:p>
        </w:tc>
      </w:tr>
      <w:tr>
        <w:tc>
          <w:tcPr>
            <w:tcW w:type="dxa" w:w="3120"/>
          </w:tcPr>
          <w:p>
            <w:pPr>
              <w:spacing w:line="276" w:lineRule="auto"/>
            </w:pPr>
            <w:r>
              <w:rPr>
                <w:sz w:val="19"/>
              </w:rPr>
              <w:t>2. Add new call</w:t>
              <w:br/>
              <w:t>(Thêm cuộc gọi mới)</w:t>
            </w:r>
          </w:p>
        </w:tc>
        <w:tc>
          <w:tcPr>
            <w:tcW w:type="dxa" w:w="3120"/>
          </w:tcPr>
          <w:p>
            <w:pPr>
              <w:spacing w:line="276" w:lineRule="auto"/>
            </w:pPr>
            <w:r>
              <w:rPr>
                <w:sz w:val="19"/>
              </w:rPr>
              <w:t>Main.java nhận phím '2' -&gt; Chuyển giao quyền điều khiển sang CallManager.addNewCall().</w:t>
              <w:br/>
              <w:br/>
              <w:t>CallManager giao tiếp với người dùng qua console, nhập dữ liệu và chuyển giao đối tượng cuộc gọi mới cho CallQueue.addCall().</w:t>
            </w:r>
          </w:p>
        </w:tc>
        <w:tc>
          <w:tcPr>
            <w:tcW w:type="dxa" w:w="3120"/>
          </w:tcPr>
          <w:p>
            <w:pPr>
              <w:spacing w:line="276" w:lineRule="auto"/>
            </w:pPr>
            <w:r>
              <w:rPr>
                <w:sz w:val="19"/>
              </w:rPr>
              <w:t>• Đọc tên, số điện thoại, VIP (y/n), số cuộc gọi lại.</w:t>
              <w:br/>
              <w:t>• Tạo một đối tượng Call mới với Số thứ tự (orderNumber) hiện tại.</w:t>
              <w:br/>
              <w:t>• PriorityQueue tính điểm ưu tiên và tự động chèn vào đúng vị trí hàng chờ.</w:t>
              <w:br/>
              <w:t>• Tăng biến đếm số thứ tự lên 1.</w:t>
            </w:r>
          </w:p>
        </w:tc>
      </w:tr>
      <w:tr>
        <w:tc>
          <w:tcPr>
            <w:tcW w:type="dxa" w:w="3120"/>
          </w:tcPr>
          <w:p>
            <w:pPr>
              <w:spacing w:line="276" w:lineRule="auto"/>
            </w:pPr>
            <w:r>
              <w:rPr>
                <w:sz w:val="19"/>
              </w:rPr>
              <w:t>3. Serve next call</w:t>
              <w:br/>
              <w:t>(Phục vụ cuộc gọi tiếp)</w:t>
            </w:r>
          </w:p>
        </w:tc>
        <w:tc>
          <w:tcPr>
            <w:tcW w:type="dxa" w:w="3120"/>
          </w:tcPr>
          <w:p>
            <w:pPr>
              <w:spacing w:line="276" w:lineRule="auto"/>
            </w:pPr>
            <w:r>
              <w:rPr>
                <w:sz w:val="19"/>
              </w:rPr>
              <w:t>Main.java nhận phím '3' -&gt; Chuyển giao quyền điều khiển sang CallManager.serveNextCall().</w:t>
              <w:br/>
              <w:br/>
              <w:t>CallManager yêu cầu CallQueue.getNextCall() để lấy phần tử phục vụ.</w:t>
            </w:r>
          </w:p>
        </w:tc>
        <w:tc>
          <w:tcPr>
            <w:tcW w:type="dxa" w:w="3120"/>
          </w:tcPr>
          <w:p>
            <w:pPr>
              <w:spacing w:line="276" w:lineRule="auto"/>
            </w:pPr>
            <w:r>
              <w:rPr>
                <w:sz w:val="19"/>
              </w:rPr>
              <w:t>• CallQueue gọi phương thức poll() trên PriorityQueue.</w:t>
              <w:br/>
              <w:t>• Lấy cuộc gọi đứng đầu (ưu tiên cao nhất) ra khỏi hàng đợi.</w:t>
              <w:br/>
              <w:t>• Trả về đối tượng cuộc gọi cho CallManager để hiển thị ra console.</w:t>
              <w:br/>
              <w:t>• Số lượng cuộc gọi trong hàng đợi giảm đi 1.</w:t>
            </w:r>
          </w:p>
        </w:tc>
      </w:tr>
      <w:tr>
        <w:tc>
          <w:tcPr>
            <w:tcW w:type="dxa" w:w="3120"/>
          </w:tcPr>
          <w:p>
            <w:pPr>
              <w:spacing w:line="276" w:lineRule="auto"/>
            </w:pPr>
            <w:r>
              <w:rPr>
                <w:sz w:val="19"/>
              </w:rPr>
              <w:t>4. Show waiting calls</w:t>
              <w:br/>
              <w:t>(Hiển thị danh sách chờ)</w:t>
            </w:r>
          </w:p>
        </w:tc>
        <w:tc>
          <w:tcPr>
            <w:tcW w:type="dxa" w:w="3120"/>
          </w:tcPr>
          <w:p>
            <w:pPr>
              <w:spacing w:line="276" w:lineRule="auto"/>
            </w:pPr>
            <w:r>
              <w:rPr>
                <w:sz w:val="19"/>
              </w:rPr>
              <w:t>Main.java nhận phím '4' -&gt; Chuyển giao xử lý sang CallManager.showWaitingCalls() -&gt; Chuyển tiếp tới CallQueue.showWaitingCalls().</w:t>
            </w:r>
          </w:p>
        </w:tc>
        <w:tc>
          <w:tcPr>
            <w:tcW w:type="dxa" w:w="3120"/>
          </w:tcPr>
          <w:p>
            <w:pPr>
              <w:spacing w:line="276" w:lineRule="auto"/>
            </w:pPr>
            <w:r>
              <w:rPr>
                <w:sz w:val="19"/>
              </w:rPr>
              <w:t>• Tạo một ArrayList tạm thời chứa toàn bộ các cuộc gọi hiện tại trong PriorityQueue.</w:t>
              <w:br/>
              <w:t>• Sắp xếp lại ArrayList theo Comparator của hàng đợi.</w:t>
              <w:br/>
              <w:t>• Duyệt và in thông tin đã sắp xếp ra màn hình console từ 1 đến hết mà không làm thay đổi hàng đợi gốc.</w:t>
            </w:r>
          </w:p>
        </w:tc>
      </w:tr>
      <w:tr>
        <w:tc>
          <w:tcPr>
            <w:tcW w:type="dxa" w:w="3120"/>
          </w:tcPr>
          <w:p>
            <w:pPr>
              <w:spacing w:line="276" w:lineRule="auto"/>
            </w:pPr>
            <w:r>
              <w:rPr>
                <w:sz w:val="19"/>
              </w:rPr>
              <w:t>0. Exit</w:t>
              <w:br/>
              <w:t>(Thoát chương trình)</w:t>
            </w:r>
          </w:p>
        </w:tc>
        <w:tc>
          <w:tcPr>
            <w:tcW w:type="dxa" w:w="3120"/>
          </w:tcPr>
          <w:p>
            <w:pPr>
              <w:spacing w:line="276" w:lineRule="auto"/>
            </w:pPr>
            <w:r>
              <w:rPr>
                <w:sz w:val="19"/>
              </w:rPr>
              <w:t>Main.java nhận phím '0' -&gt; Dừng vòng lặp do-while.</w:t>
            </w:r>
          </w:p>
        </w:tc>
        <w:tc>
          <w:tcPr>
            <w:tcW w:type="dxa" w:w="3120"/>
          </w:tcPr>
          <w:p>
            <w:pPr>
              <w:spacing w:line="276" w:lineRule="auto"/>
            </w:pPr>
            <w:r>
              <w:rPr>
                <w:sz w:val="19"/>
              </w:rPr>
              <w:t>• In thông báo 'Exit program.' ra console.</w:t>
              <w:br/>
              <w:t>• Ứng dụng kết thúc luồng chạy.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