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МАТЕРИАЛЫ КОНТРОЛЬНОЙ ТОЧКИ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курсовой работе по дисциплине «Основы программирования»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программы для интегрирования функций, заданных формулой»</w:t>
      </w:r>
    </w:p>
    <w:p>
      <w:pPr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7. Студент: Кириенко Артём Максимович, группа БИ-25. Руководитель: Самойлов Д.В. Этапы календарного плана: 1 – описание задачи и содержательная блок-схема; 2 – переменные, константы и подпрограммы; 3 – интерфейс программы; 4 – программный код основного алгоритма. Язык программирования – C# (.NET Framework 4.8, Windows Forms). Исходный код: репозиторий progrm_kr, каталог src/Integral.Core.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Описание задачи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Постановка задачи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Необходимо разработать программу, которая вычисляет определённый интеграл функции одной переменной, заданной формулой в текстовом виде: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= ∫ f(x) dx,  x ∈ [a; b]	(1.1)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Исходные данные программа читает из текстового файла *.txt или принимает из полей ввода. Для вычисления пользователь выбирает один из двух методов численного интегрирования – метод трапеций или метод Симпсона – либо запускает оба метода для сравнения. Результаты выводятся в окно программы и сохраняются в файл *.html.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Исходные данные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исходных данных состоит из строк вида «ключ = значение»; символ «#» начинает комментарий. Ключи: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function – формула подынтегральной функции f(x) (обязательный);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a, b – нижний и верхний пределы интегрирования (обязательные);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method – метод: trapezoid, simpson или both (по умолчанию simpson);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n – число разбиений отрезка [a; b] (по умолчанию 100);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eps – требуемая точность; если задана, число разбиений подбирается автоматически.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формуле допускаются числа (разделитель целой и дробной части – точка или запятая), переменная x, константы pi и e, знаки + – * / ^, круглые скобки и функции sin, cos, tg, ctg, arcsin, arccos, arctg, exp, ln, lg, sqrt, abs. Знак умножения нужно писать явно: «2*x», а не «2x».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работы 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выбранного метода программа выводит: значение интеграла; итоговое число разбиений n и шаг h; оценку погрешности по правилу Рунге; число вычислений подынтегральной функции; время расчёта; таблицу сходимости (при подборе n по заданной точности); график функции с закрашенной площадью. При некорректных данных выводится сообщение с указанием позиции ошибки в формуле, значения x или номера строки файла.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Расчётные формулы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Отрезок [a; b] делится на n равных частей с шагом h = (b − a) / n, узлы xᵢ = a + i·h, значения fᵢ = f(xᵢ). Составная формула трапеций (порядок точности 2):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≈ h · [ (f₀ + fₙ) / 2 + f₁ + f₂ + … + fₙ₋₁ ]	(1.2)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формула Симпсона (порядок точности 4, n – чётное):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≈ h / 3 · [ f₀ + 4·(f₁ + f₃ + … + fₙ₋₁) + 2·(f₂ + f₄ + … + fₙ₋₂) + fₙ ]	(1.3)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Погрешность оценивается по правилу Рунге: вычисляются приближения Iₙ и I₂ₙ, и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R ≈ | I₂ₙ − Iₙ | / (2ᵖ − 1),  p = 2 (трапеции), p = 4 (Симпсон)	(1.4)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задана точность ε, число разбиений удваивается, пока R &gt; ε и n &lt; 2²⁰ = 1 048 576.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Особенности и ограничения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Симпсона точен для многочленов до третьей степени. Оценка по правилу Рунге верна только для достаточно гладких функций. Пример из задания f(x) = 20·sin(3√x) на отрезке [0; 10] негладкий: производная функции при x = 0 бесконечна, поэтому порядок сходимости падает до 1,5 вместо 2 и 4. Проверка по аналитической первообразной 40·(sin 3t / 9 − t·cos 3t / 3), t = √x, даёт точное значение 41,806922543. Метод Симпсона при ε = 10⁻⁶ выдаёт 41,806917842 (фактическая ошибка 4,7·10⁻⁶), а оценка по Рунге составляет всего 5,7·10⁻⁷. Поэтому программа определяет фактический порядок сходимости по трём последним удвоениям и предупреждает пользователя, если он ниже теоретического более чем на 20 %.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прекращается с сообщением об ошибке при делении на ноль, логарифме неположительного числа, корне из отрицательного числа, арксинусе вне отрезка [−1; 1], вычислении тангенса в точке разрыва, степени отрицательного числа с нецелым показателем и любом нечисловом результате.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Содержательная блок-схема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Общий алгоритм работы 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Общая блок-схема программы приведена на рисунке 2.1. Пользователь вводит исходные данные из файла или с формы; данные проверяются, формула разбирается в дерево выражения, выбирается метод и вычисляется интеграл. При ошибке на любом этапе выводится сообщение, и ввод повторяется. Результаты выводятся на форму и по желанию сохраняются в HTML-отчёт.</w:t>
      </w:r>
    </w:p>
  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wpg="http://schemas.microsoft.com/office/word/2010/wordprocessingGroup">
      <w:pPr>
        <w:keepNext/>
        <w:spacing w:before="120" w:after="60" w:line="240" w:lineRule="auto"/>
        <w:jc w:val="center"/>
      </w:pPr>
      <w:r>
        <mc:AlternateContent>
          <mc:Choice Requires="wpg">
            <w:drawing>
              <wp:inline distT="0" distB="0" distL="0" distR="0">
                <wp:extent cx="6192000" cy="7380000"/>
                <wp:effectExtent l="0" t="0" r="0" b="0"/>
                <wp:docPr id="173" name="Рисунок 2.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2000" cy="7380000"/>
                          <a:chOff x="0" y="0"/>
                          <a:chExt cx="6192000" cy="7380000"/>
                        </a:xfrm>
                      </wpg:grpSpPr>
                      <wps:wsp>
                        <wps:cNvPr id="101" name="Блок 102"/>
                        <wps:cNvSpPr/>
                        <wps:spPr>
                          <a:xfrm>
                            <a:off x="1440000" y="0"/>
                            <a:ext cx="1440000" cy="324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Начало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3" name="Блок 104"/>
                        <wps:cNvSpPr/>
                        <wps:spPr>
                          <a:xfrm>
                            <a:off x="900000" y="468000"/>
                            <a:ext cx="252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Ввод исходных данных: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f(x), a, b, метод, n, ε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5" name="Блок 106"/>
                        <wps:cNvSpPr/>
                        <wps:spPr>
                          <a:xfrm>
                            <a:off x="1152000" y="1116000"/>
                            <a:ext cx="2016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Данные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корректны?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07" name="Блок 108"/>
                        <wps:cNvSpPr/>
                        <wps:spPr>
                          <a:xfrm>
                            <a:off x="900000" y="2016000"/>
                            <a:ext cx="2520000" cy="432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Разбор формулы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дерево выражения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9" name="Блок 110"/>
                        <wps:cNvSpPr/>
                        <wps:spPr>
                          <a:xfrm>
                            <a:off x="900000" y="2628000"/>
                            <a:ext cx="252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Выбор метода: трапеций,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Симпсона или оба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1" name="Блок 112"/>
                        <wps:cNvSpPr/>
                        <wps:spPr>
                          <a:xfrm>
                            <a:off x="900000" y="3240000"/>
                            <a:ext cx="2520000" cy="504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Вычисление интеграла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выбранным методом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3" name="Блок 114"/>
                        <wps:cNvSpPr/>
                        <wps:spPr>
                          <a:xfrm>
                            <a:off x="1044000" y="3924000"/>
                            <a:ext cx="2232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f(x) вычисляется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без ошибок?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15" name="Блок 116"/>
                        <wps:cNvSpPr/>
                        <wps:spPr>
                          <a:xfrm>
                            <a:off x="900000" y="4824000"/>
                            <a:ext cx="252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Вывод результатов на форму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7" name="Блок 118"/>
                        <wps:cNvSpPr/>
                        <wps:spPr>
                          <a:xfrm>
                            <a:off x="1152000" y="5508000"/>
                            <a:ext cx="2016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Сохранить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HTML?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19" name="Блок 120"/>
                        <wps:cNvSpPr/>
                        <wps:spPr>
                          <a:xfrm>
                            <a:off x="900000" y="6408000"/>
                            <a:ext cx="2520000" cy="432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Формирование и запись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HTML-отчёта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1" name="Блок 122"/>
                        <wps:cNvSpPr/>
                        <wps:spPr>
                          <a:xfrm>
                            <a:off x="1440000" y="7020000"/>
                            <a:ext cx="1440000" cy="324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Конец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3" name="Линия 124"/>
                        <wps:cNvCnPr/>
                        <wps:spPr>
                          <a:xfrm>
                            <a:off x="2160000" y="32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5" name="Линия 126"/>
                        <wps:cNvCnPr/>
                        <wps:spPr>
                          <a:xfrm>
                            <a:off x="2160000" y="972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7" name="Линия 128"/>
                        <wps:cNvCnPr/>
                        <wps:spPr>
                          <a:xfrm>
                            <a:off x="2160000" y="1836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9" name="Линия 130"/>
                        <wps:cNvCnPr/>
                        <wps:spPr>
                          <a:xfrm>
                            <a:off x="2160000" y="244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1" name="Линия 132"/>
                        <wps:cNvCnPr/>
                        <wps:spPr>
                          <a:xfrm>
                            <a:off x="2160000" y="3060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3" name="Линия 134"/>
                        <wps:cNvCnPr/>
                        <wps:spPr>
                          <a:xfrm>
                            <a:off x="2160000" y="3744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5" name="Линия 136"/>
                        <wps:cNvCnPr/>
                        <wps:spPr>
                          <a:xfrm>
                            <a:off x="2160000" y="4644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7" name="Линия 138"/>
                        <wps:cNvCnPr/>
                        <wps:spPr>
                          <a:xfrm>
                            <a:off x="2160000" y="532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9" name="Линия 140"/>
                        <wps:cNvCnPr/>
                        <wps:spPr>
                          <a:xfrm>
                            <a:off x="2160000" y="622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" name="Линия 142"/>
                        <wps:cNvCnPr/>
                        <wps:spPr>
                          <a:xfrm>
                            <a:off x="2160000" y="6840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3" name="Блок 144"/>
                        <wps:cNvSpPr/>
                        <wps:spPr>
                          <a:xfrm>
                            <a:off x="3780000" y="1260000"/>
                            <a:ext cx="216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Сообщение об ошибке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строке состояния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45" name="Линия 146"/>
                        <wps:cNvCnPr/>
                        <wps:spPr>
                          <a:xfrm>
                            <a:off x="3168000" y="1476000"/>
                            <a:ext cx="612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7" name="Линия 148"/>
                        <wps:cNvCnPr/>
                        <wps:spPr>
                          <a:xfrm>
                            <a:off x="3276000" y="4284000"/>
                            <a:ext cx="158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49" name="Линия 150"/>
                        <wps:cNvCnPr/>
                        <wps:spPr>
                          <a:xfrm flipV="1">
                            <a:off x="4860000" y="1692000"/>
                            <a:ext cx="0" cy="2592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1" name="Линия 152"/>
                        <wps:cNvCnPr/>
                        <wps:spPr>
                          <a:xfrm flipV="1">
                            <a:off x="4860000" y="720000"/>
                            <a:ext cx="0" cy="54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3" name="Линия 154"/>
                        <wps:cNvCnPr/>
                        <wps:spPr>
                          <a:xfrm flipH="1">
                            <a:off x="3672000" y="720000"/>
                            <a:ext cx="1188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5" name="Линия 156"/>
                        <wps:cNvCnPr/>
                        <wps:spPr>
                          <a:xfrm>
                            <a:off x="3168000" y="5868000"/>
                            <a:ext cx="2232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7" name="Линия 158"/>
                        <wps:cNvCnPr/>
                        <wps:spPr>
                          <a:xfrm>
                            <a:off x="5400000" y="5868000"/>
                            <a:ext cx="0" cy="131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9" name="Линия 160"/>
                        <wps:cNvCnPr/>
                        <wps:spPr>
                          <a:xfrm flipH="1">
                            <a:off x="2880000" y="7182000"/>
                            <a:ext cx="252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1" name="Подпись 162"/>
                        <wps:cNvSpPr txBox="1"/>
                        <wps:spPr>
                          <a:xfrm>
                            <a:off x="3240000" y="1314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3" name="Подпись 164"/>
                        <wps:cNvSpPr txBox="1"/>
                        <wps:spPr>
                          <a:xfrm>
                            <a:off x="2214000" y="1836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5" name="Подпись 166"/>
                        <wps:cNvSpPr txBox="1"/>
                        <wps:spPr>
                          <a:xfrm>
                            <a:off x="3312000" y="4122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7" name="Подпись 168"/>
                        <wps:cNvSpPr txBox="1"/>
                        <wps:spPr>
                          <a:xfrm>
                            <a:off x="2214000" y="4644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9" name="Подпись 170"/>
                        <wps:cNvSpPr txBox="1"/>
                        <wps:spPr>
                          <a:xfrm>
                            <a:off x="3240000" y="5706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71" name="Подпись 172"/>
                        <wps:cNvSpPr txBox="1"/>
                        <wps:spPr>
                          <a:xfrm>
                            <a:off x="2214000" y="6228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– Общая блок-схема алгоритма программы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Алгоритм вычисления интеграла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Блок-схема функции Integrator.Integrate приведена на рисунке 2.2. Через Q(n) обозначена формула выбранного метода – (1.2) или (1.3). При ε = 0 вычисляется значение при заданном n и оценка погрешности по формуле (1.4). При ε &gt; 0 число разбиений удваивается до достижения точности либо предела 2²⁰; каждое удвоение записывается в таблицу сходимости.</w:t>
      </w:r>
    </w:p>
  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wpg="http://schemas.microsoft.com/office/word/2010/wordprocessingGroup">
      <w:pPr>
        <w:keepNext/>
        <w:spacing w:before="120" w:after="60" w:line="240" w:lineRule="auto"/>
        <w:jc w:val="center"/>
      </w:pPr>
      <w:r>
        <mc:AlternateContent>
          <mc:Choice Requires="wpg">
            <w:drawing>
              <wp:inline distT="0" distB="0" distL="0" distR="0">
                <wp:extent cx="6336000" cy="5328000"/>
                <wp:effectExtent l="0" t="0" r="0" b="0"/>
                <wp:docPr id="234" name="Рисунок 2.2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00" cy="5328000"/>
                          <a:chOff x="0" y="0"/>
                          <a:chExt cx="6336000" cy="5328000"/>
                        </a:xfrm>
                      </wpg:grpSpPr>
                      <wps:wsp>
                        <wps:cNvPr id="174" name="Блок 175"/>
                        <wps:cNvSpPr/>
                        <wps:spPr>
                          <a:xfrm>
                            <a:off x="1260000" y="0"/>
                            <a:ext cx="1440000" cy="288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Начало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76" name="Блок 177"/>
                        <wps:cNvSpPr/>
                        <wps:spPr>
                          <a:xfrm>
                            <a:off x="540000" y="432000"/>
                            <a:ext cx="2880000" cy="432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Ввод: f(x), a, b, метод, n, ε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78" name="Блок 179"/>
                        <wps:cNvSpPr/>
                        <wps:spPr>
                          <a:xfrm>
                            <a:off x="540000" y="1008000"/>
                            <a:ext cx="288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Проверка параметров;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для метода Симпсона n делается чётным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0" name="Блок 181"/>
                        <wps:cNvSpPr/>
                        <wps:spPr>
                          <a:xfrm>
                            <a:off x="900000" y="1584000"/>
                            <a:ext cx="216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I := Q(n)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2" name="Блок 183"/>
                        <wps:cNvSpPr/>
                        <wps:spPr>
                          <a:xfrm>
                            <a:off x="1080000" y="2160000"/>
                            <a:ext cx="1800000" cy="576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ε = 0 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84" name="Блок 185"/>
                        <wps:cNvSpPr/>
                        <wps:spPr>
                          <a:xfrm>
                            <a:off x="540000" y="2880000"/>
                            <a:ext cx="2880000" cy="504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n₂ := 2n;  I₂ := Q(n₂)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:= |I₂ − I| / (2ᵖ − 1)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6" name="Блок 187"/>
                        <wps:cNvSpPr/>
                        <wps:spPr>
                          <a:xfrm>
                            <a:off x="828000" y="3528000"/>
                            <a:ext cx="2304000" cy="648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≤ ε  или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2n &gt; 2²⁰ 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88" name="Блок 189"/>
                        <wps:cNvSpPr/>
                        <wps:spPr>
                          <a:xfrm>
                            <a:off x="360000" y="4392000"/>
                            <a:ext cx="324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Вывод: I, n, h, R, число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вычислений, время, таблица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90" name="Блок 191"/>
                        <wps:cNvSpPr/>
                        <wps:spPr>
                          <a:xfrm>
                            <a:off x="1260000" y="5040000"/>
                            <a:ext cx="1440000" cy="288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Конец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92" name="Линия 193"/>
                        <wps:cNvCnPr/>
                        <wps:spPr>
                          <a:xfrm>
                            <a:off x="1980000" y="288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4" name="Линия 195"/>
                        <wps:cNvCnPr/>
                        <wps:spPr>
                          <a:xfrm>
                            <a:off x="1980000" y="86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6" name="Линия 197"/>
                        <wps:cNvCnPr/>
                        <wps:spPr>
                          <a:xfrm>
                            <a:off x="1980000" y="1440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8" name="Линия 199"/>
                        <wps:cNvCnPr/>
                        <wps:spPr>
                          <a:xfrm>
                            <a:off x="1980000" y="201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0" name="Линия 201"/>
                        <wps:cNvCnPr/>
                        <wps:spPr>
                          <a:xfrm>
                            <a:off x="1980000" y="273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2" name="Линия 203"/>
                        <wps:cNvCnPr/>
                        <wps:spPr>
                          <a:xfrm>
                            <a:off x="1980000" y="338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4" name="Линия 205"/>
                        <wps:cNvCnPr/>
                        <wps:spPr>
                          <a:xfrm>
                            <a:off x="1980000" y="4176000"/>
                            <a:ext cx="0" cy="21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6" name="Линия 207"/>
                        <wps:cNvCnPr/>
                        <wps:spPr>
                          <a:xfrm>
                            <a:off x="1980000" y="489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8" name="Блок 209"/>
                        <wps:cNvSpPr/>
                        <wps:spPr>
                          <a:xfrm>
                            <a:off x="3780000" y="2160000"/>
                            <a:ext cx="2340000" cy="576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:= |Q(2n) − I| / (2ᵖ − 1)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(оценка погрешности)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210" name="Линия 211"/>
                        <wps:cNvCnPr/>
                        <wps:spPr>
                          <a:xfrm>
                            <a:off x="2880000" y="2448000"/>
                            <a:ext cx="90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12" name="Линия 213"/>
                        <wps:cNvCnPr/>
                        <wps:spPr>
                          <a:xfrm>
                            <a:off x="6120000" y="2448000"/>
                            <a:ext cx="14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14" name="Линия 215"/>
                        <wps:cNvCnPr/>
                        <wps:spPr>
                          <a:xfrm>
                            <a:off x="6264000" y="2448000"/>
                            <a:ext cx="0" cy="219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16" name="Линия 217"/>
                        <wps:cNvCnPr/>
                        <wps:spPr>
                          <a:xfrm flipH="1">
                            <a:off x="3600000" y="4644000"/>
                            <a:ext cx="266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18" name="Блок 219"/>
                        <wps:cNvSpPr/>
                        <wps:spPr>
                          <a:xfrm>
                            <a:off x="3780000" y="3708000"/>
                            <a:ext cx="2340000" cy="288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I := I₂;  n := n₂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220" name="Линия 221"/>
                        <wps:cNvCnPr/>
                        <wps:spPr>
                          <a:xfrm>
                            <a:off x="3132000" y="3852000"/>
                            <a:ext cx="648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2" name="Линия 223"/>
                        <wps:cNvCnPr/>
                        <wps:spPr>
                          <a:xfrm flipV="1">
                            <a:off x="4950000" y="3132000"/>
                            <a:ext cx="0" cy="57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24" name="Линия 225"/>
                        <wps:cNvCnPr/>
                        <wps:spPr>
                          <a:xfrm flipH="1">
                            <a:off x="3420000" y="3132000"/>
                            <a:ext cx="153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6" name="Подпись 227"/>
                        <wps:cNvSpPr txBox="1"/>
                        <wps:spPr>
                          <a:xfrm>
                            <a:off x="2952000" y="2286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28" name="Подпись 229"/>
                        <wps:cNvSpPr txBox="1"/>
                        <wps:spPr>
                          <a:xfrm>
                            <a:off x="2034000" y="2736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30" name="Подпись 231"/>
                        <wps:cNvSpPr txBox="1"/>
                        <wps:spPr>
                          <a:xfrm>
                            <a:off x="3168000" y="3690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32" name="Подпись 233"/>
                        <wps:cNvSpPr txBox="1"/>
                        <wps:spPr>
                          <a:xfrm>
                            <a:off x="2034000" y="4140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– Блок-схема алгоритма вычисления интеграла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Переменные, константы и подпрограммы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Таблицы составлены по исходному коду и сверены с ним автоматически: каждое имя из таблиц присутствует в программе. Для локальных переменных приведены только основные.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Переменные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– Переменные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50"/>
        <w:gridCol w:w="1650"/>
        <w:gridCol w:w="1500"/>
        <w:gridCol w:w="3022"/>
      </w:tblGrid>
      <w:tr>
        <w:trPr>
          <w:cantSplit/>
          <w:tblHeader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Диапазон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Lexer._src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Анализируемая формула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Lexer._pos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0…длина формулы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Индекс следующего символа формулы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Token.Type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Number…End (12 значений)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TokenType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 лексемы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Token.Position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1…длина+1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Позиция лексемы в формуле, считая с 1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Token.Length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0…длина формулы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Длина лексемы в символах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Token.Value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числа или константы (pi, e)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Token.Name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Имя функции или константы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Parser._lexer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Lexer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 лексем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Parser._cur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лексема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Текущая лексема разбора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Parser._depth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Текущая вложенность разбора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IntegrationParams.A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конечное число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Нижний предел интегрирования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IntegrationParams.B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конечное число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Верхний предел интегрирования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разбиений (начальное, если задана точность)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0, конечное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Требуемая точность; 0 — расчёт с фиксированным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IntegrationResult.Value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Итоговое число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шаг (B − A) /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IntegrationResult.ErrorEstimate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погрешности по правилу Рунге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IntegrationResult.ObservedOrder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Фактический порядок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IntegrationResult.OrderDegraded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Фактический порядок ниже теоретического (оценка занижена)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IntegrationResult.Evaluations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0…2⁶³−1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вычислений подынтегральной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IntegrationResult.ElapsedMs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расчёта, мс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IntegrationResult.Converged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Достигнута ли заданная точность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IntegrationResult.NAdjusted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 увеличено до чётного (метод Симпсона)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IntegrationResult.Steps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IReadOnlyList&lt;ConvergenceStep&gt;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Таблица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ConvergenceStep.ErrorEstimate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погрешности на шаге (NaN на первом)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IntegrationTask.Formula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Формула подынтегральной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IntegrationTask.Method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Trapezoid, Simpson, Both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MethodChoice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Выбранный метод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EvalException.X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x, при котором возникла ошибка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FormulaException.Position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1…длина+1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Позиция ошибки в формуле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TaskFileException.Line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0…число строк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строки файла с ошибкой (0 — файл в целом)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Integrator.evals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0…2⁶³−1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Счётчик вычислений f(x) в Integrate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Integrator.order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или 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точности выбранного метода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Integrator.divisor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или 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Знаменатель 2ᵖ − 1 в правиле Рунге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Integrator.prev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 на предыдущем шаге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Integrator.cur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 при удвоенном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Integrator.n2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Удвоенное число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Integrator.steps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List&lt;ConvergenceStep&gt;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Накопленная таблица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Шаг разбиения в формулах трапеций и Симпсона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Integrator.sum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Накопленная сумма значений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TaskFile.seen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Dictionary&lt;string,int&gt;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Ключи, уже встреченные в файле, и номера строк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TaskFile.lineNo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1…число строк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разбираемой строки файла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Константы и перечисления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– Константы и перечисления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50"/>
        <w:gridCol w:w="1650"/>
        <w:gridCol w:w="1500"/>
        <w:gridCol w:w="3022"/>
      </w:tblGrid>
      <w:tr>
        <w:trPr>
          <w:cantSplit/>
          <w:tblHeader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IntegrationParams.MaxN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&lt;&lt; 20 = 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 удвоения числа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Parser.MaxDepth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Предельная вложенность разбора (защита от переполнения стека)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Functions.PoleEps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10⁻¹²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Порог близости к полюсу для tg и ctg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Functions.Table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 функций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 Func&lt;double,double&gt;&gt;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sin, cos, tg, ctg, arcsin, arccos, arctg, exp, ln, lg, sqrt, abs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Functions.Constants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pi, 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Dictionary&lt;string,double&gt;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Именованные константы формулы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TaskFile.Keys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 ключей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string[]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function, a, b, method, n, eps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Ui.ControlHeight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Высота поля ввода, пикс. (методические указания, табл. 2.1)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Ui.GapRelated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Интервал между связанными элементами, пикс.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Ui.GapUnrelated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Интервал между несвязанными элементами, пикс.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PlotPanel.MaxNodesShown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Наибольшее n, при котором на графике показываются узлы разбиения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TokenType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Number, Variable, Constant, Function, Plus, Minus, Multiply, Divide, Power, LeftParen, RightParen, End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Method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значения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 (порядок 2), Simpson (порядок 4)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MethodChoice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значения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Trapezoid, Simpson, Both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ErrorCode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Коды ошибок разбора, вычисления, параметров и файла (тексты — в Messages)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Подпрограммы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3.3 – Подпрограммы ядра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000"/>
        <w:gridCol w:w="1500"/>
        <w:gridCol w:w="2922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Подпрограмма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Lexer.Next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Выделяет следующую лексему формулы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Lexer.ReadNumber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(целое, дробное, с порядком)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Lexer.ReadWord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слово: x, константа или имя функции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formula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формулу в дерево выражения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Parser.UsesX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node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входит ли x в выражение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Parser.ParseExpression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Сумма и разность слагаемых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Parser.ParseTerm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Произведение и частное множителей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Parser.ParseFactor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Множитель со знаком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Parser.ParsePower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Возведение в степень (правая ассоциативность)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Parser.ParseBase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Число, x, константа, функция или скобки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Parser.Expect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TokenType type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 ожидаемую лексему и переходит к следующей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Evaluator.Evaluate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node,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дерево выражения в точке x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Evaluator.Binary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BinaryNode b,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бинарную операцию с проверками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Evaluator.Function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FunctionNode f,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функцию с проверкой области определения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Evaluator.Finite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v,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что результат — конечное число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Functions.IsFunction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что имя — встроенная функция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Functions.TryGetConstant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name, out 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Возвращает значение константы по имени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Functions.TryApply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name, double arg, out double result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ErrorCode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функцию, проверяя область определения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Integrator.Integrate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f, IntegrationParams p, Method method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IntegrationResult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Основной алгоритм: интегрирование с подбором n по точности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Integrator.Trapezoid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 f, double a, double b, int 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Составная формула трапеций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Integrator.Simpson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 f, double a, double b, int 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Составная формула Симпсона (n чётное)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Integrator.Validate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IntegrationParams p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пределов, n и точности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Integrator.ObserveOrder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IntegrationResult res, IList steps, int order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Определяет фактический порядок сходимости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text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файл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TaskFile.ToText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Формирует текст файла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TaskFile.Assign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task, string key, string value,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Присваивает значение ключа с проверкой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TaskFile.ReadNumber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value, string key,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из значения ключа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TaskFile.ReadMethod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value, string key,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MethodChoice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название метода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NumberParser.TryParse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text, out 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из поля ввода (точка или запятая)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AxisScale.NiceStep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min, double max, int target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Подбирает шаг делений оси из ряда 1, 2, 5 x 10^k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AxisScale.Ticks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min, double max, int target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IList&lt;double&gt;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Значения делений оси внутри диапазона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CalcForm.TryReadTask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out IntegrationTask task, out Node node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и проверяет поля окна «Расчёт»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CalcForm.Calculate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Выполняет расчёт выбранным методом (или обоими) и выводит результаты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CalcForm.LoadTask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Заполняет поля ввода из файла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CalcForm.ShowResults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 сводную таблицу и предупреждения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CalcForm.ShowSteps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 таблицу сходимости выбранного метода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PlotPanel.OnPaint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PaintEventArgs 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Рисует график: сетку, площадь, узлы, кривую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PlotPanel.DrawGrid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Graphics g, Rectangle plot, ...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Рисует сетку и подписи осей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MainForm.NewCalc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task, string title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CalcForm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Открывает новое окно расчёта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MainForm.OpenData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Загружает файл исходных данных в новое окно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MainForm.SaveData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Сохраняет исходные данные в файл *.txt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MainForm.ShowGraph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Открывает окно с графиком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MainForm.ShowHelp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 section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Открывает справку на нужном разделе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MainForm.UpdateCommands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Включает и выключает команды меню и панели инструментов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IconFactory.Create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Kind kind, int size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Bitmap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Рисует значок панели инструментов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Messages.Text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ErrorCode code, params object[] args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Возвращает готовую русскую фразу об ошибке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Messages.Num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Форматирует число для сообщений</w:t>
            </w:r>
          </w:p>
        </w:tc>
      </w:tr>
    </w:tbl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Интерфейс программы (макет)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многооконный (MDI). Главное окно содержит главное меню, панель инструментов и строку состояния; дочерние окна открываются внутри главного. Размеры и цвета элементов выбираются по методическим указаниям: фон формы светло-серый, поля ввода белые, шрифт Tahoma 10 пт, высота элементов 20 пикселей, интервалы 5 и 8 пикселей, выравнивание по левому краю, группы элементов в контейнерах с заголовками, подсказки к элементам. Таблица результатов и график размещаются в разных окнах.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Окна программы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– Окна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000"/>
        <w:gridCol w:w="5522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Окно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Интегрирование функций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главное, MDI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Меню, панель инструментов, строка состояния; контейнер дочерних окон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дочернее, несколько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формулы, пределов, метода и точности; результаты и таблица сходимости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График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дочернее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Кривая f(x), площадь под ней, узлы разбиения, оси с подписями, автомасштаб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Справка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немодальное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программой: разделы, формат файла, синтаксис формул, сообщения об ошибках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 программе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модальное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Вуз, кафедра, группа, автор, тема, руководитель, год; описание программы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Главное меню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4.2 – Структура главного меню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4600"/>
        <w:gridCol w:w="1500"/>
        <w:gridCol w:w="2122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Меню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Клавиши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Кнопка панели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Новый расчёт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Ctrl+N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Открыть данные…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Ctrl+O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Сохранить данные…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Ctrl+S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Экспорт отчёта в HTML…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Ctrl+E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Alt+F4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Вычислить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F5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Метод: трапеций / Симпсона / оба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Показать график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F6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Окно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Каскадом, Мозаикой, Упорядочить значки, Закрыть все; список открытых окон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Справка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F1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входного файла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 программе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Панель инструментов и строка состояния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инструментов дублирует основные команды меню: «Новый расчёт», «Открыть данные», «Сохранить данные», «Экспорт в HTML», «Вычислить», «График», «Справка», «О программе». Недоступные в текущем состоянии кнопки (например, «Вычислить» при отсутствии открытых окон расчёта) блокируются. Строка состояния состоит из трёх областей: подсказка к элементу под указателем мыши, состояние последнего расчёта, выбранный метод.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Окно «Расчёт»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4.3 – Элементы окна «Расчёт»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1900"/>
        <w:gridCol w:w="5522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grpInput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«Функция и пределы»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txtFormula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Формула f(x)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txtLowerLimit, txtUpperLimit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Пределы интегрирования a и b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grpMethod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«Метод и точность»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cmbMethod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ComboBox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Метод: трапеций, Симпсона, оба метода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txtN, txtEps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разбиений n; точность ε (пусто – не задана)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btnCalculate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Button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расчёта (F5)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grpResult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«Результат»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dgvSummary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DataGridView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Сводная таблица: метод, интеграл, n, h, оценка погрешности, порядок, число вычислений f(x), время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lblWarning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Label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Предупреждения: нечётное n, недостигнутая точность, негладкая функция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dgvConvergence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DataGridView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Таблица сходимости выбранного метода: n, значение, оценка погрешности</w:t>
            </w:r>
          </w:p>
        </w:tc>
      </w:tr>
    </w:tbl>
    <w:p>
      <w:pPr>
        <w:spacing w:after="12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Формы реализованы в проекте Integral.App (фаза 3): MainForm, CalcForm, GraphForm, HelpForm, AboutForm. Ошибки ввода сопровождаются сообщением и переходом курсора в ошибочное поле; при ошибке в формуле курсор ставится на позицию ошибки. Подсказки элементов выводятся в строке состояния. Снимки окон будут приведены в приложении «Формы программы» пояснительной записки.</w:t>
      </w:r>
    </w:p>
    <w:p>
      <w:r>
        <w:br w:type="pag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Программный код основного алгоритма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Lexer.cs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System.Globalization;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&lt;summary&gt;Лексический анализатор формулы: выделяет лексемы по одной.&lt;/summary&gt;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sealed class Lexer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readonly string _src;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int _pos; // индекс следующего символа, с 0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Lexer(string source)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_src = source ?? string.Empty;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&lt;summary&gt;Возвращает следующую лексему; в конце строки — &lt;see cref="TokenType.End"/&gt;.&lt;/summary&gt;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Token Next()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char.IsWhiteSpace(_src[_pos]))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&gt;= _src.Length) return new Token(TokenType.End, _pos + 1, 0);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char c = _src[_pos];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pos1 = _pos + 1;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(c)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'+': _pos++; return new Token(TokenType.Plus,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'-': _pos++; return new Token(TokenType.Minus,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'*': _pos++; return new Token(TokenType.Multiply,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'/': _pos++; return new Token(TokenType.Divide,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'^': _pos++; return new Token(TokenType.Power,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'(': _pos++; return new Token(TokenType.LeftParen,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')': _pos++; return new Token(TokenType.RightParen,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(IsDigit(c)) return ReadNumber();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(c == '.' || c == ',') throw new FormulaException(ErrorCode.BadNumber, pos1, pos1);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(IsLetter(c)) return ReadWord();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throw new FormulaException(ErrorCode.BadChar, pos1, c, pos1);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&lt;summary&gt;Число: цифры [.|, цифры] [e|E [+|-] цифры].&lt;/summary&gt;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ReadNumber()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start = _pos;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IsDigit(_src[_pos]))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&lt; _src.Length &amp;&amp; (_src[_pos] == '.' || _src[_pos] == ','))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(_pos &gt;= _src.Length || !IsDigit(_src[_pos]))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throw new FormulaException(ErrorCode.BadNumber, start + 1,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while (_pos &lt; _src.Length &amp;&amp; IsDigit(_src[_pos]))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Экспонента принимается, только если за ней идут цифры; иначе "e" — отдельная константа.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&lt; _src.Length &amp;&amp; (_src[_pos] == 'e' || _src[_pos] == 'E'))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int p = _pos + 1;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(p &lt; _src.Length &amp;&amp; (_src[p] == '+' || _src[p] == '-')) p++;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(p &lt; _src.Length &amp;&amp; IsDigit(_src[p]))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while (p &lt; _src.Length &amp;&amp; IsDigit(_src[p])) p++;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_pos = p;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text = _src.Substring(start, _pos - start).Replace(',', '.');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value = double.Parse(text, NumberStyles.Float, CultureInfo.InvariantCulture);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(double.IsInfinity(value)) throw new FormulaException(ErrorCode.BadNumber, start + 1,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new Token(TokenType.Number, start + 1, _pos - start, value);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&lt;summary&gt;Слово: x, константа, имя функции; регистр не учитывается.&lt;/summary&gt;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ReadWord()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start = _pos;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(IsLetter(_src[_pos]) || IsDigit(_src[_pos])))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raw = _src.Substring(start, _pos - start);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word = raw.ToLowerInvariant();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len = _pos - start;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(word == "x") return new Token(TokenType.Variable, start + 1, len);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(Functions.TryGetConstant(word, out double c)) return new Token(TokenType.Constant, start + 1, len, c, word);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(Functions.IsFunction(word)) return new Token(TokenType.Function, start + 1, len, 0, word);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throw new FormulaException(ErrorCode.UnknownIdent, start + 1, raw,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bool IsDigit(char c) =&gt; c &gt;= '0' &amp;&amp; c &lt;= '9';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bool IsLetter(char c) =&gt; (c &gt;= 'a' &amp;&amp; c &lt;= 'z') || (c &gt;= 'A' &amp;&amp; c &lt;= 'Z');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Parser.cs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Синтаксический анализатор формулы (рекурсивный спуск по грамматике БНФ).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Выражение  ::= Слагаемое { ('+'|'-') Слагаемое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Слагаемое  ::= Множитель { ('*'|'/') Множитель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Множитель  ::= ['+'|'-'] Степень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Степень    ::= Основа [ '^' Множитель ]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Основа     ::= Число | 'x' | Константа | Функция '(' Выражение ')' | '(' Выражение ')'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sealed class Parser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&lt;summary&gt;Максимальная вложенность разбора (защита от переполнения стека).&lt;/summary&gt;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const int MaxDepth = 200;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readonly Lexer _lexer;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_cur;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int _depth;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Parser(string source)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_lexer = new Lexer(source);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_cur = _lexer.Next();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&lt;summary&gt;Разбирает формулу в дерево выражения. Бросает &lt;see cref="FormulaException"/&gt;.&lt;/summary&gt;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Node Parse(string formula)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parser = new Parser(formula);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(parser._cur.Type == TokenType.End)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FormulaException(ErrorCode.EmptyExpression,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root = parser.ParseExpression();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(parser._cur.Type != TokenType.End)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FormulaException(ErrorCode.UnexpectedToken, parser._cur.Position, parser._cur.Position);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root;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&lt;summary&gt;Есть ли в дереве переменная x.&lt;/summary&gt;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bool UsesX(Node 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VariableNode _: return true;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NegateNode n: return UsesX(n.Operand);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BinaryNode b: return UsesX(b.Left) || UsesX(b.Right);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FunctionNode f: return UsesX(f.Argument);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return false;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Advance() { _cur = _lexer.Next();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Enter()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(++_depth &gt; MaxDepth)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FormulaException(ErrorCode.TooDeep, _cur.Position, MaxDepth);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Leave() { _depth--;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&lt;summary&gt;Выражение: сложение и вычитание слагаемых.&lt;/summary&gt;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ParseExpression()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Enter();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left = ParseTerm();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(_cur.Type == TokenType.Plus || _cur.Type == TokenType.Minus)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char op = _cur.Type == TokenType.Plus ? '+' : '-';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left = new BinaryNode(op, left, ParseTerm());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Leave();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left;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&lt;summary&gt;Слагаемое: умножение и деление множителей.&lt;/summary&gt;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ParseTerm()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left = ParseFactor();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(_cur.Type == TokenType.Multiply || _cur.Type == TokenType.Divide)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char op = _cur.Type == TokenType.Multiply ? '*' : '/';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left = new BinaryNode(op, left, ParseFactor());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left;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&lt;summary&gt;Множитель: необязательный унарный знак перед степенью.&lt;/summary&gt;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ParseFactor()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Enter();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result;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== TokenType.Minus) { Advance(); result = new NegateNode(ParseFactor());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 if (_cur.Type == TokenType.Plus) { Advance(); result = ParseFactor();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 result = ParsePower();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Leave();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result;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&lt;summary&gt;Степень: основа и необязательный показатель (правая ассоциативность).&lt;/summary&gt;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ParsePower()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b = ParseBase();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== TokenType.Power)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return new BinaryNode('^', b, ParseFactor());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b;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&lt;summary&gt;Основа: число, x, константа, функция или выражение в скобках.&lt;/summary&gt;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ParseBase()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Token t = _cur;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(t.Type)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TokenType.Number: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TokenType.Constant: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NumberNode(t.Value);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TokenType.Variable: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VariableNode();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TokenType.Function: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(_cur.Type != TokenType.LeftParen)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throw new FormulaException(ErrorCode.ExpectedLParen, _cur.Position, t.Name, 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Node arg = 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Expect(TokenType.RightParen);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FunctionNode(t.Name, arg);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TokenType.LeftParen: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Node inner = 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Expect(TokenType.RightParen);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inner;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throw new FormulaException(ErrorCode.ExpectedOperand, t.Position, t.Position);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Expect(TokenType 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!= 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FormulaException(ErrorCode.ExpectedRParen, _cur.Position, 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Evaluator.cs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&lt;summary&gt;Вычисление дерева выражения в точке x с контролем области определения.&lt;/summary&gt;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class Evaluator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&lt;summary&gt;Значение выражения при заданном x. Бросает &lt;see cref="EvalException"/&gt;.&lt;/summary&gt;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Evaluate(Node node,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NumberNode n: return n.Value;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VariableNode _: return x;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NegateNode g: return -Evaluate(g.Operand,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BinaryNode b: return Binary(b,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FunctionNode f: return Function(f,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throw new ArgumentException("Неизвестный тип узла.", nameof(node));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Binary(BinaryNode b,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l = Evaluate(b.Left,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r = Evaluate(b.Right,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(b.Op)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'+': res = l +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'-': res = l -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'*': res = l *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'/':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(r == 0) throw new EvalException(ErrorCode.DivByZero,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 = l / 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'^':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(l == 0 &amp;&amp; r &lt; 0) throw new EvalException(ErrorCode.DivByZero,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(l &lt; 0 &amp;&amp; r != Math.Floor(r)) throw new EvalException(ErrorCode.PowDomain,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 = Math.Pow(l, r);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throw new ArgumentException("Неизвестная операция.", nameof(b));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Finite(res,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Function(FunctionNode f,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arg = Evaluate(f.Argument,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ErrorCode code = Functions.TryApply(f.Name, arg, out double res);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(code != ErrorCode.None) throw new EvalException(code,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Finite(res,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Finite(double v,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(double.IsNaN(v) || double.IsInfinity(v)) throw new EvalException(ErrorCode.NotFinite,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v;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Integrator.cs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System.Collections.Generic;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System.Diagnostics;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&lt;summary&gt;Численное интегрирование: формулы трапеций и Симпсона, оценка точности по Рунге.&lt;/summary&gt;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class Integrator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&lt;summary&gt;Вычисляет интеграл функции f на [A; B]. Бросает &lt;see cref="IntegralException"/&gt;.&lt;/summary&gt;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IntegrationResult Integrate(Node f, IntegrationParams p, Method method)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Validate(p);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sw = Stopwatch.StartNew();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long evals = 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Func&lt;double, double&gt; fn = x =&gt; { evals++; return Evaluator.Evaluate(f, x); };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order = method == Method.Simpson ? 4 :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divisor = Math.Pow(2, order) - 1;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res = new IntegrationResult { Method = method };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n = Math.Max(p.N, method == Method.Simpson ? 2 :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(method == Method.Simpson &amp;&amp; n % 2 == 1) { n++; res.NAdjusted = true;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(p.Eps &gt; 0 &amp;&amp; n &lt; 2) n =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(p.A == p.B)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res.Value = 0; res.N = n; res.H = 0; res.ErrorEstimate = 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res.ElapsedMs = sw.Elapsed.TotalMilliseconds;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return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Func&lt;int, double&gt; compute = k =&gt; method == Method.Simpson ? Simpson(fn, p.A, p.B, k) : Trapezoid(fn, p.A, p.B, k);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steps = new List&lt;ConvergenceStep&gt;();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prev = compute(n);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steps.Add(new ConvergenceStep(n, prev, double.NaN));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res.Value = prev; res.N =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(p.Eps &lt;= 0)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Фиксированное n: оценка погрешности по Рунге, если удвоение не выходит за предел.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(n * 2 &lt;=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res.ErrorEstimate = Math.Abs(compute(n * 2) - prev) / divisor;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res.Converged = false;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while (n * 2 &lt;=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int n2 = n *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double cur = compute(n2);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double r = Math.Abs(cur - prev) / divisor;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steps.Add(new ConvergenceStep(n2, cur, r));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res.Value = cur; res.N = n2; res.ErrorEstimate = 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(r &lt;= p.Eps) { res.Converged = true; break;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prev = cur; n = n2;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res.H = (p.B - p.A) / res.N;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res.Steps = steps;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ObserveOrder(res, steps, order);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res.Evaluations = evals;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res.ElapsedMs = sw.Elapsed.TotalMilliseconds;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&lt;summary&gt;Фактический порядок: log2((I(n)−I(n/2)) / (I(2n)−I(n))) по трём последним шагам.&lt;/summary&gt;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void ObserveOrder(IntegrationResult res, IList&lt;ConvergenceStep&gt; s, int order)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k = s.Count;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(k &lt; 3) return;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d1 = s[k - 2].Value - s[k - 3].Value;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d2 = s[k - 1].Value - s[k - 2].Value;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(d2 == 0 || d1 / d2 &lt;= 0) return;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res.ObservedOrder = Math.Log(d1 / d2, 2);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res.OrderDegraded = res.ObservedOrder &lt; 0.8 * order;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&lt;summary&gt;Составная формула трапеций: h·[(f0+fn)/2 + Σ fi].&lt;/summary&gt;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Trapezoid(Func&lt;double, double&gt; f, double a, double b, int 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h = (b - a) /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sum = (f(a) + f(b)) /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i = 1; i &lt; n; i++) sum += f(a + i * 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h * sum;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&lt;summary&gt;Составная формула Симпсона (n чётное): h/3·[f0 + 4Σf_нечёт + 2Σf_чёт + fn].&lt;/summary&gt;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Simpson(Func&lt;double, double&gt; f, double a, double b, int 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h = (b - a) /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sum = f(a) + f(b);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i = 1; i &lt; n; i++) sum += (i % 2 == 1 ? 4 : 2) * f(a + i * 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h / 3 * sum;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void Validate(IntegrationParams p)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(double.IsNaN(p.A) || double.IsInfinity(p.A) || double.IsNaN(p.B) || double.IsInfinity(p.B))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ParamsException(ErrorCode.BadLimits);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(p.N &lt; 1 || p.N &gt;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ParamsException(ErrorCode.BadN, IntegrationParams.MaxN);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(double.IsNaN(p.Eps) || double.IsInfinity(p.Eps) || p.Eps &lt; 0)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ParamsException(ErrorCode.BadEps);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567" w:right="567" w:bottom="1417" w:left="1417" w:header="0" w:footer="28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0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6237"/>
      <w:gridCol w:w="567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23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6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sz w:val="2"/>
        <w:szCs w:val="2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1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3969"/>
      <w:gridCol w:w="851"/>
      <w:gridCol w:w="851"/>
      <w:gridCol w:w="1134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804"/>
          <w:gridSpan w:val="4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Разраб.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Кириенко А.М.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3969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Интегрирование функций, заданных формулой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Лит.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Листов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Провер.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Самойлов Д.В.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Реценз.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2835"/>
          <w:gridSpan w:val="3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ДонГТУ, БИ-25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Н. контр.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Утверд.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sz w:val="2"/>
        <w:szCs w:val="2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1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2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Материалы контрольной точки: интегрирование функций, заданных формулой</dc:title>
  <dc:creator>Кириенко А.М.</dc:creator>
  <cp:lastModifiedBy>Un-named</cp:lastModifiedBy>
  <cp:revision>1</cp:revision>
  <dcterms:created xsi:type="dcterms:W3CDTF">2026-10-05T09:03:07.384Z</dcterms:created>
  <dcterms:modified xsi:type="dcterms:W3CDTF">2026-10-05T09:03:07.389Z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