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Laboratory Equipment Operating Procedures (SOP)</w:t>
      </w:r>
    </w:p>
    <w:p>
      <w:r>
        <w:t>This document contains step‑by‑step operating procedures for specific laboratory instruments used in food analysis laboratories. Procedures are written in simple step form so they can be followed by new technicians or students. Always verify exact parameters with the manufacturer manual for the instrument model before routine laboratory use.</w:t>
      </w:r>
    </w:p>
    <w:p>
      <w:pPr>
        <w:pStyle w:val="Heading1"/>
      </w:pPr>
      <w:r>
        <w:t>Shimadzu MOC‑120H Moisture Analyzer</w:t>
      </w:r>
    </w:p>
    <w:p>
      <w:r>
        <w:t>Purpose: Determination of moisture content in food products (example: meat cutlets).</w:t>
      </w:r>
    </w:p>
    <w:p/>
    <w:p>
      <w:r>
        <w:t>Preparation:</w:t>
      </w:r>
    </w:p>
    <w:p>
      <w:r>
        <w:t>1. Turn ON the instrument using the POWER button on the front panel.</w:t>
      </w:r>
    </w:p>
    <w:p>
      <w:r>
        <w:t>2. Allow the analyzer to warm up for 10 minutes.</w:t>
      </w:r>
    </w:p>
    <w:p>
      <w:r>
        <w:t>3. Open the drying chamber lid.</w:t>
      </w:r>
    </w:p>
    <w:p>
      <w:r>
        <w:t>4. Place a clean aluminum sample pan on the weighing tray.</w:t>
      </w:r>
    </w:p>
    <w:p>
      <w:r>
        <w:t>5. Press the TARE key to zero the balance.</w:t>
      </w:r>
    </w:p>
    <w:p/>
    <w:p>
      <w:r>
        <w:t>Sample preparation:</w:t>
      </w:r>
    </w:p>
    <w:p>
      <w:r>
        <w:t>1. Homogenize the food sample using a grinder (for example Retsch GM‑200).</w:t>
      </w:r>
    </w:p>
    <w:p>
      <w:r>
        <w:t>2. Weigh approximately 2.000 g of sample.</w:t>
      </w:r>
    </w:p>
    <w:p>
      <w:r>
        <w:t>3. Spread the sample evenly on the aluminum pan.</w:t>
      </w:r>
    </w:p>
    <w:p/>
    <w:p>
      <w:r>
        <w:t>Instrument setup:</w:t>
      </w:r>
    </w:p>
    <w:p>
      <w:r>
        <w:t>1. Press MENU.</w:t>
      </w:r>
    </w:p>
    <w:p>
      <w:r>
        <w:t>2. Select “Standard Drying Mode”.</w:t>
      </w:r>
    </w:p>
    <w:p>
      <w:r>
        <w:t>3. Press TEMP and set temperature to 105 °C.</w:t>
      </w:r>
    </w:p>
    <w:p>
      <w:r>
        <w:t>4. Confirm with ENTER.</w:t>
      </w:r>
    </w:p>
    <w:p/>
    <w:p>
      <w:r>
        <w:t>Measurement:</w:t>
      </w:r>
    </w:p>
    <w:p>
      <w:r>
        <w:t>1. Close the drying chamber lid.</w:t>
      </w:r>
    </w:p>
    <w:p>
      <w:r>
        <w:t>2. Press START.</w:t>
      </w:r>
    </w:p>
    <w:p>
      <w:r>
        <w:t>3. The analyzer will heat and dry the sample automatically until constant mass is reached.</w:t>
      </w:r>
    </w:p>
    <w:p>
      <w:r>
        <w:t>4. The display shows moisture percentage.</w:t>
      </w:r>
    </w:p>
    <w:p/>
    <w:p>
      <w:r>
        <w:t>Recording:</w:t>
      </w:r>
    </w:p>
    <w:p>
      <w:r>
        <w:t>1. Record the value shown as “Moisture %” in the laboratory logbook.</w:t>
      </w:r>
    </w:p>
    <w:p>
      <w:pPr>
        <w:pStyle w:val="Heading1"/>
      </w:pPr>
      <w:r>
        <w:t>LabTech EV311‑V Plus Rotary Evaporator</w:t>
      </w:r>
    </w:p>
    <w:p>
      <w:r>
        <w:t>Purpose: Removal of organic solvent from food extracts.</w:t>
      </w:r>
    </w:p>
    <w:p/>
    <w:p>
      <w:r>
        <w:t>Preparation:</w:t>
      </w:r>
    </w:p>
    <w:p>
      <w:r>
        <w:t>1. Switch ON the main power switch.</w:t>
      </w:r>
    </w:p>
    <w:p>
      <w:r>
        <w:t>2. Fill the heating bath with distilled water.</w:t>
      </w:r>
    </w:p>
    <w:p>
      <w:r>
        <w:t>3. Press the temperature control button and set bath temperature to 50 °C.</w:t>
      </w:r>
    </w:p>
    <w:p>
      <w:r>
        <w:t>4. Start the bath heating.</w:t>
      </w:r>
    </w:p>
    <w:p/>
    <w:p>
      <w:r>
        <w:t>Sample preparation:</w:t>
      </w:r>
    </w:p>
    <w:p>
      <w:r>
        <w:t>1. Transfer extract into a round bottom flask (100 mL).</w:t>
      </w:r>
    </w:p>
    <w:p>
      <w:r>
        <w:t>2. Fill no more than 60% of flask volume.</w:t>
      </w:r>
    </w:p>
    <w:p/>
    <w:p>
      <w:r>
        <w:t>Operation:</w:t>
      </w:r>
    </w:p>
    <w:p>
      <w:r>
        <w:t>1. Attach flask to the evaporator rotation shaft.</w:t>
      </w:r>
    </w:p>
    <w:p>
      <w:r>
        <w:t>2. Press ROTATION ON.</w:t>
      </w:r>
    </w:p>
    <w:p>
      <w:r>
        <w:t>3. Set rotation speed to 100 rpm using the rotation control knob.</w:t>
      </w:r>
    </w:p>
    <w:p>
      <w:r>
        <w:t>4. Lower the flask into the heated bath.</w:t>
      </w:r>
    </w:p>
    <w:p>
      <w:r>
        <w:t>5. Start the vacuum pump.</w:t>
      </w:r>
    </w:p>
    <w:p>
      <w:r>
        <w:t>6. Adjust vacuum to approximately 250 mbar.</w:t>
      </w:r>
    </w:p>
    <w:p/>
    <w:p>
      <w:r>
        <w:t>Evaporation:</w:t>
      </w:r>
    </w:p>
    <w:p>
      <w:r>
        <w:t>1. Observe solvent condensation in the condenser.</w:t>
      </w:r>
    </w:p>
    <w:p>
      <w:r>
        <w:t>2. Continue until solvent is fully removed.</w:t>
      </w:r>
    </w:p>
    <w:p>
      <w:r>
        <w:t>3. Raise the flask out of the bath.</w:t>
      </w:r>
    </w:p>
    <w:p>
      <w:r>
        <w:t>4. Turn OFF vacuum.</w:t>
      </w:r>
    </w:p>
    <w:p>
      <w:r>
        <w:t>5. Stop rotation.</w:t>
      </w:r>
    </w:p>
    <w:p>
      <w:pPr>
        <w:pStyle w:val="Heading1"/>
      </w:pPr>
      <w:r>
        <w:t>Shimadzu UV‑2600 Spectrophotometer</w:t>
      </w:r>
    </w:p>
    <w:p>
      <w:r>
        <w:t>Purpose: Determination of protein or sugar concentration by spectrophotometry.</w:t>
      </w:r>
    </w:p>
    <w:p/>
    <w:p>
      <w:r>
        <w:t>Preparation:</w:t>
      </w:r>
    </w:p>
    <w:p>
      <w:r>
        <w:t>1. Turn ON the instrument with the POWER switch.</w:t>
      </w:r>
    </w:p>
    <w:p>
      <w:r>
        <w:t>2. Allow lamp warm‑up for 15 minutes.</w:t>
      </w:r>
    </w:p>
    <w:p>
      <w:r>
        <w:t>3. Launch measurement mode from the main screen.</w:t>
      </w:r>
    </w:p>
    <w:p/>
    <w:p>
      <w:r>
        <w:t>Instrument setup:</w:t>
      </w:r>
    </w:p>
    <w:p>
      <w:r>
        <w:t>1. Select Photometric mode.</w:t>
      </w:r>
    </w:p>
    <w:p>
      <w:r>
        <w:t>2. Set wavelength to 540 nm using the wavelength control.</w:t>
      </w:r>
    </w:p>
    <w:p>
      <w:r>
        <w:t>3. Insert blank sample (distilled water).</w:t>
      </w:r>
    </w:p>
    <w:p>
      <w:r>
        <w:t>4. Press AUTO ZERO.</w:t>
      </w:r>
    </w:p>
    <w:p/>
    <w:p>
      <w:r>
        <w:t>Measurement:</w:t>
      </w:r>
    </w:p>
    <w:p>
      <w:r>
        <w:t>1. Replace blank with prepared sample cuvette.</w:t>
      </w:r>
    </w:p>
    <w:p>
      <w:r>
        <w:t>2. Close sample compartment lid.</w:t>
      </w:r>
    </w:p>
    <w:p>
      <w:r>
        <w:t>3. Press MEASURE.</w:t>
      </w:r>
    </w:p>
    <w:p>
      <w:r>
        <w:t>4. Record absorbance value displayed.</w:t>
      </w:r>
    </w:p>
    <w:p>
      <w:pPr>
        <w:pStyle w:val="Heading1"/>
      </w:pPr>
      <w:r>
        <w:t>Bio‑Rad CFX96 Touch Real‑Time PCR System</w:t>
      </w:r>
    </w:p>
    <w:p>
      <w:r>
        <w:t>Purpose: Detection of microbial DNA (example: Salmonella).</w:t>
      </w:r>
    </w:p>
    <w:p/>
    <w:p>
      <w:r>
        <w:t>Preparation:</w:t>
      </w:r>
    </w:p>
    <w:p>
      <w:r>
        <w:t>1. Turn ON the thermocycler and connected computer.</w:t>
      </w:r>
    </w:p>
    <w:p>
      <w:r>
        <w:t>2. Open the CFX Manager software.</w:t>
      </w:r>
    </w:p>
    <w:p>
      <w:r>
        <w:t>3. Select Create New Run.</w:t>
      </w:r>
    </w:p>
    <w:p/>
    <w:p>
      <w:r>
        <w:t>Reaction preparation:</w:t>
      </w:r>
    </w:p>
    <w:p>
      <w:r>
        <w:t>1. Prepare PCR mixture in sterile tubes:</w:t>
      </w:r>
    </w:p>
    <w:p>
      <w:r>
        <w:t xml:space="preserve">   - Master mix: 12.5 µL</w:t>
      </w:r>
    </w:p>
    <w:p>
      <w:r>
        <w:t xml:space="preserve">   - Forward primer: 1 µL</w:t>
      </w:r>
    </w:p>
    <w:p>
      <w:r>
        <w:t xml:space="preserve">   - Reverse primer: 1 µL</w:t>
      </w:r>
    </w:p>
    <w:p>
      <w:r>
        <w:t xml:space="preserve">   - DNA template: 5 µL</w:t>
      </w:r>
    </w:p>
    <w:p>
      <w:r>
        <w:t xml:space="preserve">   - Water: 5.5 µL</w:t>
      </w:r>
    </w:p>
    <w:p>
      <w:r>
        <w:t>2. Total volume per reaction: 25 µL.</w:t>
      </w:r>
    </w:p>
    <w:p/>
    <w:p>
      <w:r>
        <w:t>Instrument setup:</w:t>
      </w:r>
    </w:p>
    <w:p>
      <w:r>
        <w:t>1. Load PCR plate into the block.</w:t>
      </w:r>
    </w:p>
    <w:p>
      <w:r>
        <w:t>2. Close heated lid.</w:t>
      </w:r>
    </w:p>
    <w:p>
      <w:r>
        <w:t>3. Program thermal cycle:</w:t>
      </w:r>
    </w:p>
    <w:p>
      <w:r>
        <w:t xml:space="preserve">   - 95°C for 3 min</w:t>
      </w:r>
    </w:p>
    <w:p>
      <w:r>
        <w:t xml:space="preserve">   - 95°C for 15 s</w:t>
      </w:r>
    </w:p>
    <w:p>
      <w:r>
        <w:t xml:space="preserve">   - 60°C for 30 s</w:t>
      </w:r>
    </w:p>
    <w:p>
      <w:r>
        <w:t xml:space="preserve">   - 72°C for 30 s</w:t>
      </w:r>
    </w:p>
    <w:p>
      <w:r>
        <w:t xml:space="preserve">   - 40 cycles</w:t>
      </w:r>
    </w:p>
    <w:p/>
    <w:p>
      <w:r>
        <w:t>Running PCR:</w:t>
      </w:r>
    </w:p>
    <w:p>
      <w:r>
        <w:t>1. Press RUN.</w:t>
      </w:r>
    </w:p>
    <w:p>
      <w:r>
        <w:t>2. Monitor amplification curves on the software screen.</w:t>
      </w:r>
    </w:p>
    <w:p>
      <w:r>
        <w:t>3. Record Ct values for analysis.</w:t>
      </w:r>
    </w:p>
    <w:p>
      <w:pPr>
        <w:pStyle w:val="Heading1"/>
      </w:pPr>
      <w:r>
        <w:t>Binder FD‑53 Drying Oven</w:t>
      </w:r>
    </w:p>
    <w:p>
      <w:r>
        <w:t>Purpose: Determination of dry matter or moisture in food samples.</w:t>
      </w:r>
    </w:p>
    <w:p/>
    <w:p>
      <w:r>
        <w:t>Preparation:</w:t>
      </w:r>
    </w:p>
    <w:p>
      <w:r>
        <w:t>1. Switch ON the oven using the power switch.</w:t>
      </w:r>
    </w:p>
    <w:p>
      <w:r>
        <w:t>2. Set temperature to 105 °C using the temperature control panel.</w:t>
      </w:r>
    </w:p>
    <w:p>
      <w:r>
        <w:t>3. Allow oven to stabilize for 30 minutes.</w:t>
      </w:r>
    </w:p>
    <w:p/>
    <w:p>
      <w:r>
        <w:t>Procedure:</w:t>
      </w:r>
    </w:p>
    <w:p>
      <w:r>
        <w:t>1. Weigh sample (approximately 5 g) in a drying dish.</w:t>
      </w:r>
    </w:p>
    <w:p>
      <w:r>
        <w:t>2. Place dish on oven shelf.</w:t>
      </w:r>
    </w:p>
    <w:p>
      <w:r>
        <w:t>3. Dry sample for 3 hours.</w:t>
      </w:r>
    </w:p>
    <w:p>
      <w:r>
        <w:t>4. Remove dish using heat‑resistant gloves.</w:t>
      </w:r>
    </w:p>
    <w:p>
      <w:r>
        <w:t>5. Cool sample in desiccator.</w:t>
      </w:r>
    </w:p>
    <w:p>
      <w:r>
        <w:t>6. Weigh dried sample.</w:t>
      </w:r>
    </w:p>
    <w:p>
      <w:r>
        <w:t>7. Calculate moisture loss.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