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80"/>
        <w:rPr/>
      </w:pPr>
      <w:r>
        <w:rPr/>
        <w:t>REKLAMO.BG — Четири варианта за изграждане</w:t>
      </w:r>
    </w:p>
    <w:p>
      <w:pPr>
        <w:pStyle w:val="Normal"/>
        <w:rPr>
          <w:rFonts w:ascii="Calibri" w:hAnsi="Calibri"/>
          <w:color w:val="666666"/>
          <w:sz w:val="20"/>
        </w:rPr>
      </w:pPr>
      <w:r>
        <w:rPr/>
      </w:r>
    </w:p>
    <w:p>
      <w:pPr>
        <w:pStyle w:val="Normal"/>
        <w:rPr/>
      </w:pPr>
      <w:r>
        <w:rPr/>
        <w:t xml:space="preserve">И четирите варианта доставят един и същ одобрен дизайн, един и същ магазин на български език и едно и също клиентско изживяване: избор на пакет → изпращане на лого → визуализация → одобрение → плащане по банков път → получаване. Разликата е в това </w:t>
      </w:r>
      <w:r>
        <w:rPr>
          <w:b/>
        </w:rPr>
        <w:t>къде живее магазинът</w:t>
      </w:r>
      <w:r>
        <w:rPr/>
        <w:t xml:space="preserve"> и </w:t>
      </w:r>
      <w:r>
        <w:rPr>
          <w:b/>
        </w:rPr>
        <w:t>как се изготвя визуализацията</w:t>
      </w:r>
      <w:r>
        <w:rPr/>
        <w:t xml:space="preserve"> — тези два избора определят годишната издръжка, която варира от €78 до €585.</w:t>
      </w:r>
    </w:p>
    <w:p>
      <w:pPr>
        <w:pStyle w:val="Heading2"/>
        <w:rPr/>
      </w:pPr>
      <w:r>
        <w:rPr/>
        <w:t>Включено във всеки вариант</w:t>
      </w:r>
    </w:p>
    <w:p>
      <w:pPr>
        <w:pStyle w:val="ListBullet"/>
        <w:numPr>
          <w:ilvl w:val="0"/>
          <w:numId w:val="1"/>
        </w:numPr>
        <w:rPr/>
      </w:pPr>
      <w:r>
        <w:rPr/>
        <w:t>Одобреният дизайн, изпълнен точно — начална страница, страници на пакетите, страница за качване на лого, хедър и футър</w:t>
      </w:r>
    </w:p>
    <w:p>
      <w:pPr>
        <w:pStyle w:val="ListBullet"/>
        <w:numPr>
          <w:ilvl w:val="0"/>
          <w:numId w:val="1"/>
        </w:numPr>
        <w:rPr/>
      </w:pPr>
      <w:r>
        <w:rPr/>
        <w:t>Изцяло на български език</w:t>
      </w:r>
    </w:p>
    <w:p>
      <w:pPr>
        <w:pStyle w:val="ListBullet"/>
        <w:numPr>
          <w:ilvl w:val="0"/>
          <w:numId w:val="1"/>
        </w:numPr>
        <w:rPr/>
      </w:pPr>
      <w:r>
        <w:rPr/>
        <w:t>Всички текстове, цени, изображения и пакети се редактират от вас, без програмист</w:t>
      </w:r>
    </w:p>
    <w:p>
      <w:pPr>
        <w:pStyle w:val="ListBullet"/>
        <w:numPr>
          <w:ilvl w:val="0"/>
          <w:numId w:val="1"/>
        </w:numPr>
        <w:rPr/>
      </w:pPr>
      <w:r>
        <w:rPr/>
        <w:t>Четирите пакета, заредени като продукти със снимки и цени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Качване на лого в професионални формати: </w:t>
      </w:r>
      <w:r>
        <w:rPr>
          <w:b/>
        </w:rPr>
        <w:t>AI, EPS, PDF, PSD, CDR, SVG, PNG, JPG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Плащане само по банков път — </w:t>
      </w:r>
      <w:r>
        <w:rPr>
          <w:b/>
        </w:rPr>
        <w:t>без картов процесор, без такси за трансакции, без комисиона върху продажбите</w:t>
      </w:r>
    </w:p>
    <w:p>
      <w:pPr>
        <w:pStyle w:val="ListBullet"/>
        <w:numPr>
          <w:ilvl w:val="0"/>
          <w:numId w:val="1"/>
        </w:numPr>
        <w:rPr/>
      </w:pPr>
      <w:r>
        <w:rPr/>
        <w:t>Имейли към клиентите на български на всеки етап</w:t>
      </w:r>
    </w:p>
    <w:p>
      <w:pPr>
        <w:pStyle w:val="Normal"/>
        <w:pBdr>
          <w:bottom w:val="single" w:sz="6" w:space="1" w:color="D8D2C4"/>
        </w:pBdr>
        <w:spacing w:before="200" w:after="40"/>
        <w:rPr/>
      </w:pPr>
      <w:r>
        <w:rPr/>
      </w:r>
    </w:p>
    <w:p>
      <w:pPr>
        <w:pStyle w:val="Heading2"/>
        <w:rPr/>
      </w:pPr>
      <w:r>
        <w:rPr/>
        <w:t>Вариант А — Онлайн магазин с визуализация от дизайнер — €78 / година</w:t>
      </w:r>
    </w:p>
    <w:p>
      <w:pPr>
        <w:pStyle w:val="Normal"/>
        <w:rPr/>
      </w:pPr>
      <w:r>
        <w:rPr>
          <w:b/>
        </w:rPr>
        <w:t>Технологии:</w:t>
      </w:r>
      <w:r>
        <w:rPr/>
        <w:t xml:space="preserve"> WordPress + WooCommerce, български хостинг (SuperHosting или Jump.bg), плащане по банков път, специално разработена тема по одобрения дизайн.</w:t>
      </w:r>
    </w:p>
    <w:p>
      <w:pPr>
        <w:pStyle w:val="Normal"/>
        <w:rPr/>
      </w:pPr>
      <w:r>
        <w:rPr/>
        <w:t xml:space="preserve">Клиентът избира пакет, качва логото си и добавя бележка към дизайнера. </w:t>
      </w:r>
      <w:r>
        <w:rPr>
          <w:b/>
        </w:rPr>
        <w:t>На този етап не се извършва плащане.</w:t>
      </w:r>
      <w:r>
        <w:rPr/>
        <w:t xml:space="preserve"> Поръчката пристига с прикачено лого; вашият дизайнер подготвя визуализацията и я изпраща до 24 работни часа. Клиентът одобрява или заявява корекции. След одобрение изпращате банковите данни и искане за 50% аванс; производството започва при получаване на сумата. Остатъкът се доплаща преди доставка.</w:t>
      </w:r>
    </w:p>
    <w:p>
      <w:pPr>
        <w:pStyle w:val="Normal"/>
        <w:rPr/>
      </w:pPr>
      <w:r>
        <w:rPr/>
        <w:t>Така работят най-големите компании за рекламни материали в света — при 4imprint например екип от дизайнери преглежда всяко лого и изпраща безплатна визуализация за одобрение, преди каквото и да било да влезе в производство. Причината е основателна: всяко лого пристига в различно състояние, а начинът на брандиране е различен за всеки артикул — гравирането на химикалка не е същото като печат върху текстилна торба. Човек, който проверява файла, улавя проблеми, които автоматична система не би хванала, а писменото одобрение на клиента ви защитава при евентуален спор след печат.</w:t>
      </w:r>
    </w:p>
    <w:p>
      <w:pPr>
        <w:pStyle w:val="Normal"/>
        <w:rPr/>
      </w:pPr>
      <w:r>
        <w:rPr>
          <w:b/>
        </w:rPr>
        <w:t>Предимства:</w:t>
      </w:r>
      <w:r>
        <w:rPr/>
        <w:t xml:space="preserve"> най-ниската цена — под €7 на месец. Приема големи професионални файлове без ограничение в размера. Всяка страница, включително страницата за плащане, съответства точно на одобрения дизайн. Визуализацията, която клиентът одобрява, е реалната, готова за печат.</w:t>
      </w:r>
    </w:p>
    <w:p>
      <w:pPr>
        <w:pStyle w:val="Normal"/>
        <w:rPr/>
      </w:pPr>
      <w:r>
        <w:rPr>
          <w:b/>
        </w:rPr>
        <w:t>За съобразяване:</w:t>
      </w:r>
      <w:r>
        <w:rPr/>
        <w:t xml:space="preserve"> всяка поръчка изисква ръчна работа от дизайнер. Удобно при няколко поръчки на ден; тясно място при четиридесет. WordPress изисква поддръжка — обновления и архиви — което е около един-два часа годишно и може да се възложи на нас или на хостинг доставчика.</w:t>
      </w:r>
    </w:p>
    <w:p>
      <w:pPr>
        <w:pStyle w:val="Normal"/>
        <w:pBdr>
          <w:bottom w:val="single" w:sz="6" w:space="1" w:color="D8D2C4"/>
        </w:pBdr>
        <w:spacing w:before="200" w:after="40"/>
        <w:rPr/>
      </w:pPr>
      <w:r>
        <w:rPr/>
      </w:r>
    </w:p>
    <w:p>
      <w:pPr>
        <w:pStyle w:val="Heading2"/>
        <w:rPr/>
      </w:pPr>
      <w:r>
        <w:rPr/>
        <w:t>Вариант Б — Онлайн магазин с моментален преглед — €78 / година + €64 еднократно</w:t>
      </w:r>
    </w:p>
    <w:p>
      <w:pPr>
        <w:pStyle w:val="Normal"/>
        <w:rPr/>
      </w:pPr>
      <w:r>
        <w:rPr>
          <w:b/>
        </w:rPr>
        <w:t>Технологии:</w:t>
      </w:r>
      <w:r>
        <w:rPr/>
        <w:t xml:space="preserve"> Всичко от Вариант А, плюс продуктовия дизайнер Lumise.</w:t>
      </w:r>
    </w:p>
    <w:p>
      <w:pPr>
        <w:pStyle w:val="Normal"/>
        <w:rPr/>
      </w:pPr>
      <w:r>
        <w:rPr/>
        <w:t xml:space="preserve">Идентичен на Вариант А, с една добавка: на продуктовата страница клиентът качва логото си и </w:t>
      </w:r>
      <w:r>
        <w:rPr>
          <w:b/>
        </w:rPr>
        <w:t>го вижда върху продукта веднага</w:t>
      </w:r>
      <w:r>
        <w:rPr/>
        <w:t xml:space="preserve"> — позиционирано и оразмерено върху тефтера, чашата или торбата, преди да поръча. Това отговаря на въпроса „как ще изглежда в действителност?“ точно в момента на покупката, когато колебанието струва продажба.</w:t>
      </w:r>
    </w:p>
    <w:p>
      <w:pPr>
        <w:pStyle w:val="Normal"/>
        <w:rPr/>
      </w:pPr>
      <w:r>
        <w:rPr/>
        <w:t>Моменталният преглед работи с PNG, SVG и PDF. Клиенти, които изпращат Illustrator или EPS файлове, ги качват нормално за производство — просто не получават преглед на екрана, а визуализацията от вашия дизайнер ги покрива, както във Вариант А. Визуализацията от дизайнер остава преди производство и в този вариант: моменталният преглед продава, визуализацията гарантира.</w:t>
      </w:r>
    </w:p>
    <w:p>
      <w:pPr>
        <w:pStyle w:val="Normal"/>
        <w:rPr/>
      </w:pPr>
      <w:r>
        <w:rPr>
          <w:b/>
        </w:rPr>
        <w:t>Предимства:</w:t>
      </w:r>
      <w:r>
        <w:rPr/>
        <w:t xml:space="preserve"> по-добра конверсия на продуктовата страница, по-малко въпроси преди продажба, и само €64 повече — платени веднъж, не годишно.</w:t>
      </w:r>
    </w:p>
    <w:p>
      <w:pPr>
        <w:pStyle w:val="Normal"/>
        <w:rPr/>
      </w:pPr>
      <w:r>
        <w:rPr>
          <w:b/>
        </w:rPr>
        <w:t>За съобразяване:</w:t>
      </w:r>
      <w:r>
        <w:rPr/>
        <w:t xml:space="preserve"> прегледът е ориентировъчен, а не с точност за печат. Добавя 1–2 дни към изработката. </w:t>
      </w:r>
      <w:r>
        <w:rPr>
          <w:b/>
        </w:rPr>
        <w:t>Може да бъде добавен по всяко време по-късно</w:t>
      </w:r>
      <w:r>
        <w:rPr/>
        <w:t>, без нищо да се преправя — стартиране с Вариант А и надграждане, когато обемът поръчки го оправдае, не струва нищо допълнително.</w:t>
      </w:r>
    </w:p>
    <w:p>
      <w:pPr>
        <w:pStyle w:val="Normal"/>
        <w:pBdr>
          <w:bottom w:val="single" w:sz="6" w:space="1" w:color="D8D2C4"/>
        </w:pBdr>
        <w:spacing w:before="200" w:after="40"/>
        <w:rPr/>
      </w:pPr>
      <w:r>
        <w:rPr/>
      </w:r>
    </w:p>
    <w:p>
      <w:pPr>
        <w:pStyle w:val="Heading2"/>
        <w:rPr/>
      </w:pPr>
      <w:r>
        <w:rPr/>
        <w:t>Вариант В — Онлайн магазин на Shopify с визуализация от дизайнер — €320 / година</w:t>
      </w:r>
    </w:p>
    <w:p>
      <w:pPr>
        <w:pStyle w:val="Normal"/>
        <w:rPr/>
      </w:pPr>
      <w:r>
        <w:rPr>
          <w:b/>
        </w:rPr>
        <w:t>Технологии:</w:t>
      </w:r>
      <w:r>
        <w:rPr/>
        <w:t xml:space="preserve"> Shopify Basic + специално разработена тема по одобрения дизайн, ръчно плащане по банков път.</w:t>
      </w:r>
    </w:p>
    <w:p>
      <w:pPr>
        <w:pStyle w:val="Normal"/>
        <w:rPr/>
      </w:pPr>
      <w:r>
        <w:rPr/>
        <w:t>Клиентското изживяване е идентично с Вариант А. Разликата е, че Shopify хоства и поддържа всичко: без обновления, без архиви, без актуализации по сигурността, без хостинг за управление, и с включена поддръжка в цената. Вие влизате и работите с магазина си; платформата е отговорност на друг.</w:t>
      </w:r>
    </w:p>
    <w:p>
      <w:pPr>
        <w:pStyle w:val="Normal"/>
        <w:rPr/>
      </w:pPr>
      <w:r>
        <w:rPr>
          <w:b/>
        </w:rPr>
        <w:t>Предимства:</w:t>
      </w:r>
      <w:r>
        <w:rPr/>
        <w:t xml:space="preserve"> нулева техническа поддръжка, завинаги. Надежден и бърз, без никакви настройки.</w:t>
      </w:r>
    </w:p>
    <w:p>
      <w:pPr>
        <w:pStyle w:val="Normal"/>
        <w:rPr/>
      </w:pPr>
      <w:r>
        <w:rPr>
          <w:b/>
        </w:rPr>
        <w:t>За съобразяване:</w:t>
      </w:r>
      <w:r>
        <w:rPr/>
        <w:t xml:space="preserve"> </w:t>
      </w:r>
      <w:r>
        <w:rPr>
          <w:b/>
        </w:rPr>
        <w:t>четири пъти по-скъп от Вариант А</w:t>
      </w:r>
      <w:r>
        <w:rPr/>
        <w:t xml:space="preserve"> за същото клиентско изживяване. Две реални ограничения: качването е лимитирано до </w:t>
      </w:r>
      <w:r>
        <w:rPr>
          <w:b/>
        </w:rPr>
        <w:t>20 MB</w:t>
      </w:r>
      <w:r>
        <w:rPr/>
        <w:t>, а слоести PSD или CorelDRAW файлове често надхвърлят този размер, така че част от клиентите ще трябва да изпращат файлове по имейл. И Shopify не позволява преработка на страницата за плащане — тя няма да съответства на одобрения дизайн и не може да носи напълно съобщението „на този етап не се извършва плащане“.</w:t>
      </w:r>
    </w:p>
    <w:p>
      <w:pPr>
        <w:pStyle w:val="Normal"/>
        <w:pBdr>
          <w:bottom w:val="single" w:sz="6" w:space="1" w:color="D8D2C4"/>
        </w:pBdr>
        <w:spacing w:before="200" w:after="40"/>
        <w:rPr/>
      </w:pPr>
      <w:r>
        <w:rPr/>
      </w:r>
    </w:p>
    <w:p>
      <w:pPr>
        <w:pStyle w:val="Heading2"/>
        <w:rPr/>
      </w:pPr>
      <w:r>
        <w:rPr/>
        <w:t>Вариант Г — Онлайн магазин на Shopify с моментален преглед на професионални файлове — €585 / година</w:t>
      </w:r>
    </w:p>
    <w:p>
      <w:pPr>
        <w:pStyle w:val="Normal"/>
        <w:rPr/>
      </w:pPr>
      <w:r>
        <w:rPr>
          <w:b/>
        </w:rPr>
        <w:t>Технологии:</w:t>
      </w:r>
      <w:r>
        <w:rPr/>
        <w:t xml:space="preserve"> Shopify Basic + Qstomizer Advanced.</w:t>
      </w:r>
    </w:p>
    <w:p>
      <w:pPr>
        <w:pStyle w:val="Normal"/>
        <w:rPr/>
      </w:pPr>
      <w:r>
        <w:rPr/>
        <w:t xml:space="preserve">Всичко от Вариант В, плюс жив конфигуратор на продуктовата страница. Отличителната му характеристика: това е </w:t>
      </w:r>
      <w:r>
        <w:rPr>
          <w:b/>
        </w:rPr>
        <w:t>единственият вариант, който показва на екран Illustrator, EPS, PSD и CorelDRAW файлове</w:t>
      </w:r>
      <w:r>
        <w:rPr/>
        <w:t xml:space="preserve"> — професионалните формати, които фирмите реално имат в бранд книгите си. Клиентът изпраща логото точно както му го е предал неговият дизайнер и го вижда върху продукта веднага.</w:t>
      </w:r>
    </w:p>
    <w:p>
      <w:pPr>
        <w:pStyle w:val="Normal"/>
        <w:rPr/>
      </w:pPr>
      <w:r>
        <w:rPr>
          <w:b/>
        </w:rPr>
        <w:t>Предимства:</w:t>
      </w:r>
      <w:r>
        <w:rPr/>
        <w:t xml:space="preserve"> най-гладкото клиентско изживяване, без формат, който клиентът да трябва да заобикаля.</w:t>
      </w:r>
    </w:p>
    <w:p>
      <w:pPr>
        <w:pStyle w:val="Normal"/>
        <w:rPr/>
      </w:pPr>
      <w:r>
        <w:rPr>
          <w:b/>
        </w:rPr>
        <w:t>За съобразяване:</w:t>
      </w:r>
      <w:r>
        <w:rPr/>
        <w:t xml:space="preserve"> </w:t>
      </w:r>
      <w:r>
        <w:rPr>
          <w:b/>
        </w:rPr>
        <w:t>7,5 пъти по-скъп от Вариант А</w:t>
      </w:r>
      <w:r>
        <w:rPr/>
        <w:t>, при близо €50 на месец, преди магазинът да е спечелил каквото и да било. Външният вид на конфигуратора се контролира от доставчика, така че одобреният дизайн на страницата за качване не може да бъде възпроизведен точно. Ограничението от 20 MB и фиксираната страница за плащане от Вариант В остават в сила.</w:t>
      </w:r>
    </w:p>
    <w:p>
      <w:pPr>
        <w:pStyle w:val="Normal"/>
        <w:pBdr>
          <w:bottom w:val="single" w:sz="6" w:space="1" w:color="D8D2C4"/>
        </w:pBdr>
        <w:spacing w:before="200" w:after="40"/>
        <w:rPr/>
      </w:pPr>
      <w:r>
        <w:rPr/>
      </w:r>
    </w:p>
    <w:p>
      <w:pPr>
        <w:pStyle w:val="Heading2"/>
        <w:rPr/>
      </w:pPr>
      <w:r>
        <w:rPr/>
        <w:t>Сравнение на разходите</w:t>
      </w:r>
    </w:p>
    <w:tbl>
      <w:tblPr>
        <w:tblStyle w:val="TableGrid"/>
        <w:tblW w:w="96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9"/>
        <w:gridCol w:w="2409"/>
        <w:gridCol w:w="2409"/>
        <w:gridCol w:w="2408"/>
      </w:tblGrid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B08A3E"/>
                <w:kern w:val="0"/>
                <w:sz w:val="20"/>
                <w:szCs w:val="22"/>
                <w:lang w:val="en-US" w:eastAsia="en-US" w:bidi="ar-SA"/>
              </w:rPr>
              <w:t>Еднократно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B08A3E"/>
                <w:kern w:val="0"/>
                <w:sz w:val="20"/>
                <w:szCs w:val="22"/>
                <w:lang w:val="en-US" w:eastAsia="en-US" w:bidi="ar-SA"/>
              </w:rPr>
              <w:t>Годишно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B08A3E"/>
                <w:kern w:val="0"/>
                <w:sz w:val="20"/>
                <w:szCs w:val="22"/>
                <w:lang w:val="en-US" w:eastAsia="en-US" w:bidi="ar-SA"/>
              </w:rPr>
              <w:t>За 3 години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А — WordPress, визуализация от дизайнер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78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234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Б — WordPress, моментален преглед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64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78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298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В — Shopify, визуализация от дизайнер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320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960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Г — Shopify, моментален преглед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585</w:t>
            </w:r>
          </w:p>
        </w:tc>
        <w:tc>
          <w:tcPr>
            <w:tcW w:w="2408" w:type="dxa"/>
            <w:tcBorders/>
          </w:tcPr>
          <w:p>
            <w:pPr>
              <w:pStyle w:val="Normal"/>
              <w:widowControl/>
              <w:spacing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1 755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>
          <w:rFonts w:ascii="Calibri" w:hAnsi="Calibri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60"/>
      <w:jc w:val="left"/>
    </w:pPr>
    <w:rPr>
      <w:rFonts w:ascii="Calibri" w:hAnsi="Calibri" w:eastAsia="ＭＳ 明朝" w:cs=""/>
      <w:color w:val="1A1A1A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32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B08A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6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6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3</Pages>
  <Words>938</Words>
  <Characters>5269</Characters>
  <CharactersWithSpaces>6177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2026-08-30T22:58:29Z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