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5810" w:rsidRPr="001B042A" w:rsidRDefault="001B042A" w:rsidP="001B042A">
      <w:pPr>
        <w:jc w:val="center"/>
        <w:rPr>
          <w:b/>
          <w:u w:val="single"/>
        </w:rPr>
      </w:pPr>
      <w:r w:rsidRPr="001B042A">
        <w:rPr>
          <w:b/>
          <w:u w:val="single"/>
        </w:rPr>
        <w:t>ФУНКЦИОНАЛНО ПРОГРАМИРАНЕ</w:t>
      </w:r>
    </w:p>
    <w:p w:rsidR="001B042A" w:rsidRPr="001B042A" w:rsidRDefault="001B042A" w:rsidP="001B042A">
      <w:pPr>
        <w:jc w:val="both"/>
        <w:rPr>
          <w:b/>
        </w:rPr>
      </w:pPr>
      <w:r w:rsidRPr="001B042A">
        <w:rPr>
          <w:b/>
        </w:rPr>
        <w:t>Какво е функционално програмиране?</w:t>
      </w:r>
    </w:p>
    <w:p w:rsidR="001B042A" w:rsidRDefault="001B042A" w:rsidP="001B042A">
      <w:pPr>
        <w:pStyle w:val="ListParagraph"/>
        <w:numPr>
          <w:ilvl w:val="0"/>
          <w:numId w:val="1"/>
        </w:numPr>
        <w:jc w:val="both"/>
      </w:pPr>
      <w:r>
        <w:t>Фп - Декларативен стил на програмиране (описваме свойствата на желания резултат)</w:t>
      </w:r>
    </w:p>
    <w:p w:rsidR="001B042A" w:rsidRDefault="001B042A" w:rsidP="001B042A">
      <w:pPr>
        <w:pStyle w:val="ListParagraph"/>
        <w:numPr>
          <w:ilvl w:val="0"/>
          <w:numId w:val="1"/>
        </w:numPr>
        <w:jc w:val="both"/>
      </w:pPr>
      <w:r>
        <w:t>Във фп има:</w:t>
      </w:r>
    </w:p>
    <w:p w:rsidR="001B042A" w:rsidRDefault="001B042A" w:rsidP="001B042A">
      <w:pPr>
        <w:pStyle w:val="ListParagraph"/>
        <w:numPr>
          <w:ilvl w:val="0"/>
          <w:numId w:val="2"/>
        </w:numPr>
        <w:ind w:left="993"/>
        <w:jc w:val="both"/>
      </w:pPr>
      <w:r>
        <w:t>функции с параметри, (абстракция)</w:t>
      </w:r>
    </w:p>
    <w:p w:rsidR="001B042A" w:rsidRDefault="001B042A" w:rsidP="001B042A">
      <w:pPr>
        <w:pStyle w:val="ListParagraph"/>
        <w:numPr>
          <w:ilvl w:val="0"/>
          <w:numId w:val="2"/>
        </w:numPr>
        <w:ind w:left="993"/>
        <w:jc w:val="both"/>
      </w:pPr>
      <w:r>
        <w:t>които могат да се прилагат над аргументи, (апликация)</w:t>
      </w:r>
    </w:p>
    <w:p w:rsidR="001B042A" w:rsidRDefault="001B042A" w:rsidP="001B042A">
      <w:pPr>
        <w:pStyle w:val="ListParagraph"/>
        <w:numPr>
          <w:ilvl w:val="0"/>
          <w:numId w:val="2"/>
        </w:numPr>
        <w:ind w:left="993"/>
        <w:jc w:val="both"/>
      </w:pPr>
      <w:r>
        <w:t>които могат да са други функции (функции от висок ред)</w:t>
      </w:r>
    </w:p>
    <w:p w:rsidR="001B042A" w:rsidRDefault="001B042A" w:rsidP="001B042A">
      <w:pPr>
        <w:pStyle w:val="ListParagraph"/>
        <w:numPr>
          <w:ilvl w:val="0"/>
          <w:numId w:val="2"/>
        </w:numPr>
        <w:ind w:left="993"/>
        <w:jc w:val="both"/>
      </w:pPr>
      <w:r>
        <w:t>и могат да се дефинират чрез себе си, (рекурсия)</w:t>
      </w:r>
    </w:p>
    <w:p w:rsidR="001B042A" w:rsidRDefault="001B042A" w:rsidP="001B042A">
      <w:pPr>
        <w:pStyle w:val="ListParagraph"/>
        <w:numPr>
          <w:ilvl w:val="0"/>
          <w:numId w:val="1"/>
        </w:numPr>
        <w:jc w:val="both"/>
      </w:pPr>
      <w:r>
        <w:t>Във фп няма:</w:t>
      </w:r>
    </w:p>
    <w:p w:rsidR="001B042A" w:rsidRDefault="001B042A" w:rsidP="001B042A">
      <w:pPr>
        <w:pStyle w:val="ListParagraph"/>
        <w:numPr>
          <w:ilvl w:val="0"/>
          <w:numId w:val="3"/>
        </w:numPr>
        <w:ind w:left="993"/>
        <w:jc w:val="both"/>
      </w:pPr>
      <w:r>
        <w:t>памет</w:t>
      </w:r>
    </w:p>
    <w:p w:rsidR="001B042A" w:rsidRDefault="001B042A" w:rsidP="001B042A">
      <w:pPr>
        <w:pStyle w:val="ListParagraph"/>
        <w:numPr>
          <w:ilvl w:val="0"/>
          <w:numId w:val="3"/>
        </w:numPr>
        <w:ind w:left="993"/>
        <w:jc w:val="both"/>
      </w:pPr>
      <w:r>
        <w:t>присвояване</w:t>
      </w:r>
    </w:p>
    <w:p w:rsidR="001B042A" w:rsidRDefault="001B042A" w:rsidP="001B042A">
      <w:pPr>
        <w:pStyle w:val="ListParagraph"/>
        <w:numPr>
          <w:ilvl w:val="0"/>
          <w:numId w:val="3"/>
        </w:numPr>
        <w:ind w:left="993"/>
        <w:jc w:val="both"/>
      </w:pPr>
      <w:r>
        <w:t>цикли</w:t>
      </w:r>
    </w:p>
    <w:p w:rsidR="001B042A" w:rsidRDefault="001B042A" w:rsidP="001B042A">
      <w:pPr>
        <w:pStyle w:val="ListParagraph"/>
        <w:numPr>
          <w:ilvl w:val="0"/>
          <w:numId w:val="3"/>
        </w:numPr>
        <w:ind w:left="993"/>
        <w:jc w:val="both"/>
      </w:pPr>
      <w:r>
        <w:t>прескачане (goto, break, return)</w:t>
      </w:r>
    </w:p>
    <w:p w:rsidR="001B042A" w:rsidRDefault="001B042A" w:rsidP="001B042A">
      <w:pPr>
        <w:pStyle w:val="ListParagraph"/>
        <w:numPr>
          <w:ilvl w:val="0"/>
          <w:numId w:val="1"/>
        </w:numPr>
        <w:jc w:val="both"/>
      </w:pPr>
      <w:r>
        <w:t>видове функционални езици за програмиране :</w:t>
      </w:r>
    </w:p>
    <w:p w:rsidR="001B042A" w:rsidRDefault="001B042A" w:rsidP="001B042A">
      <w:pPr>
        <w:pStyle w:val="ListParagraph"/>
        <w:numPr>
          <w:ilvl w:val="0"/>
          <w:numId w:val="4"/>
        </w:numPr>
        <w:jc w:val="both"/>
      </w:pPr>
      <w:r>
        <w:rPr>
          <w:lang w:val="en-US"/>
        </w:rPr>
        <w:t xml:space="preserve">Scheme – </w:t>
      </w:r>
      <w:r>
        <w:t>динамично типизиран (стойностите имат тип), със странични ефекти, стриктно оценяване (първо смята, после връща)</w:t>
      </w:r>
    </w:p>
    <w:p w:rsidR="001B042A" w:rsidRDefault="001B042A" w:rsidP="001B042A">
      <w:pPr>
        <w:pStyle w:val="ListParagraph"/>
        <w:numPr>
          <w:ilvl w:val="0"/>
          <w:numId w:val="4"/>
        </w:numPr>
        <w:jc w:val="both"/>
      </w:pPr>
      <w:r>
        <w:rPr>
          <w:lang w:val="en-US"/>
        </w:rPr>
        <w:t>Haskell</w:t>
      </w:r>
      <w:r>
        <w:t xml:space="preserve"> – статично типизиран (променливите имат тип), без странични ефекти, лениво оценяване (първо смята, после връща)</w:t>
      </w:r>
    </w:p>
    <w:p w:rsidR="001B042A" w:rsidRPr="006A7F1C" w:rsidRDefault="001B042A" w:rsidP="006A7F1C">
      <w:pPr>
        <w:jc w:val="center"/>
        <w:rPr>
          <w:b/>
          <w:u w:val="single"/>
          <w:lang w:val="en-US"/>
        </w:rPr>
      </w:pPr>
      <w:r w:rsidRPr="006A7F1C">
        <w:rPr>
          <w:b/>
          <w:u w:val="single"/>
          <w:lang w:val="en-US"/>
        </w:rPr>
        <w:t>Scheme</w:t>
      </w:r>
    </w:p>
    <w:p w:rsidR="001B042A" w:rsidRPr="001B042A" w:rsidRDefault="001B042A" w:rsidP="001B042A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1B042A">
        <w:rPr>
          <w:lang w:val="en-US"/>
        </w:rPr>
        <w:t>Програма = списък от дефиниции</w:t>
      </w:r>
    </w:p>
    <w:p w:rsidR="001B042A" w:rsidRDefault="001B042A" w:rsidP="001B042A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1B042A">
        <w:rPr>
          <w:lang w:val="en-US"/>
        </w:rPr>
        <w:t>Изпълнение = оценка на израз</w:t>
      </w:r>
    </w:p>
    <w:p w:rsidR="001B042A" w:rsidRPr="001B042A" w:rsidRDefault="001B042A" w:rsidP="001B042A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 w:rsidRPr="001B042A">
        <w:rPr>
          <w:u w:val="single"/>
        </w:rPr>
        <w:t>Синтаксис</w:t>
      </w:r>
    </w:p>
    <w:p w:rsidR="001B042A" w:rsidRPr="001B042A" w:rsidRDefault="001B042A" w:rsidP="001B042A">
      <w:pPr>
        <w:pStyle w:val="ListParagraph"/>
        <w:numPr>
          <w:ilvl w:val="0"/>
          <w:numId w:val="5"/>
        </w:numPr>
        <w:ind w:left="993"/>
        <w:jc w:val="both"/>
        <w:rPr>
          <w:u w:val="single"/>
          <w:lang w:val="en-US"/>
        </w:rPr>
      </w:pPr>
      <w:r>
        <w:t xml:space="preserve">Литерали - Булеви константи (#f, #t); Числови константи (15, 2/3, -1.532); Знакови константи (#\a, #\newline); Низови константи ("Scheme", "hi ") </w:t>
      </w:r>
    </w:p>
    <w:p w:rsidR="001B042A" w:rsidRPr="001B042A" w:rsidRDefault="001B042A" w:rsidP="001B042A">
      <w:pPr>
        <w:pStyle w:val="ListParagraph"/>
        <w:numPr>
          <w:ilvl w:val="0"/>
          <w:numId w:val="5"/>
        </w:numPr>
        <w:ind w:left="993"/>
        <w:jc w:val="both"/>
        <w:rPr>
          <w:u w:val="single"/>
          <w:lang w:val="en-US"/>
        </w:rPr>
      </w:pPr>
      <w:r>
        <w:t>Символи (f, square, +, find-min)</w:t>
      </w:r>
    </w:p>
    <w:p w:rsidR="001B042A" w:rsidRPr="001B042A" w:rsidRDefault="001B042A" w:rsidP="001B042A">
      <w:pPr>
        <w:pStyle w:val="ListParagraph"/>
        <w:numPr>
          <w:ilvl w:val="0"/>
          <w:numId w:val="5"/>
        </w:numPr>
        <w:ind w:left="993"/>
        <w:jc w:val="both"/>
        <w:rPr>
          <w:u w:val="single"/>
          <w:lang w:val="en-US"/>
        </w:rPr>
      </w:pPr>
      <w:r>
        <w:t xml:space="preserve"> Комбинации (&lt;израз1&gt;, &lt;израз2&gt; ... )</w:t>
      </w:r>
    </w:p>
    <w:p w:rsidR="001B042A" w:rsidRDefault="001B042A" w:rsidP="001B042A">
      <w:pPr>
        <w:pStyle w:val="ListParagraph"/>
        <w:numPr>
          <w:ilvl w:val="0"/>
          <w:numId w:val="1"/>
        </w:numPr>
        <w:jc w:val="both"/>
        <w:rPr>
          <w:u w:val="single"/>
        </w:rPr>
      </w:pPr>
      <w:r>
        <w:rPr>
          <w:u w:val="single"/>
        </w:rPr>
        <w:t>Оценки</w:t>
      </w:r>
    </w:p>
    <w:p w:rsidR="001B042A" w:rsidRDefault="001B042A" w:rsidP="001B042A">
      <w:pPr>
        <w:pStyle w:val="ListParagraph"/>
        <w:numPr>
          <w:ilvl w:val="0"/>
          <w:numId w:val="6"/>
        </w:numPr>
        <w:jc w:val="both"/>
      </w:pPr>
      <w:r w:rsidRPr="001B042A">
        <w:t xml:space="preserve">На всеки </w:t>
      </w:r>
      <w:r>
        <w:t>израз се дава оценка</w:t>
      </w:r>
    </w:p>
    <w:p w:rsidR="001B042A" w:rsidRDefault="001B042A" w:rsidP="001B042A">
      <w:pPr>
        <w:pStyle w:val="ListParagraph"/>
        <w:numPr>
          <w:ilvl w:val="0"/>
          <w:numId w:val="6"/>
        </w:numPr>
        <w:jc w:val="both"/>
      </w:pPr>
      <w:r>
        <w:t>Оценката на булевите константи, знаците, числата и низовете са</w:t>
      </w:r>
    </w:p>
    <w:p w:rsidR="001B042A" w:rsidRDefault="001B042A" w:rsidP="001B042A">
      <w:pPr>
        <w:pStyle w:val="ListParagraph"/>
        <w:ind w:left="1536"/>
        <w:jc w:val="both"/>
      </w:pPr>
      <w:r>
        <w:t>самите те</w:t>
      </w:r>
    </w:p>
    <w:p w:rsidR="001B042A" w:rsidRPr="001B042A" w:rsidRDefault="001B042A" w:rsidP="001B042A">
      <w:pPr>
        <w:pStyle w:val="ListParagraph"/>
        <w:numPr>
          <w:ilvl w:val="0"/>
          <w:numId w:val="6"/>
        </w:numPr>
        <w:jc w:val="both"/>
      </w:pPr>
      <w:r>
        <w:t>Оценката на символ е стойността, свързана с него</w:t>
      </w:r>
    </w:p>
    <w:p w:rsidR="001B042A" w:rsidRDefault="001B042A" w:rsidP="001B042A">
      <w:pPr>
        <w:pStyle w:val="ListParagraph"/>
        <w:ind w:left="1536"/>
        <w:jc w:val="both"/>
      </w:pPr>
      <w:r>
        <w:rPr>
          <w:noProof/>
          <w:lang w:eastAsia="bg-BG"/>
        </w:rPr>
        <w:drawing>
          <wp:inline distT="0" distB="0" distL="0" distR="0">
            <wp:extent cx="3493323" cy="217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356" cy="21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1C" w:rsidRPr="006A7F1C" w:rsidRDefault="006A7F1C" w:rsidP="006A7F1C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 w:rsidRPr="006A7F1C">
        <w:rPr>
          <w:u w:val="single"/>
        </w:rPr>
        <w:t>Специални форми</w:t>
      </w:r>
      <w:r>
        <w:rPr>
          <w:u w:val="single"/>
        </w:rPr>
        <w:t xml:space="preserve"> </w:t>
      </w:r>
      <w:r w:rsidRPr="006A7F1C">
        <w:t xml:space="preserve">- </w:t>
      </w:r>
      <w:r>
        <w:t xml:space="preserve">конструкции, които са изключение от стандартното правило (напр. </w:t>
      </w:r>
      <w:r>
        <w:rPr>
          <w:lang w:val="en-US"/>
        </w:rPr>
        <w:t>Define</w:t>
      </w:r>
      <w:r>
        <w:t xml:space="preserve">, </w:t>
      </w:r>
      <w:r>
        <w:rPr>
          <w:lang w:val="en-US"/>
        </w:rPr>
        <w:t>if, and, or</w:t>
      </w:r>
      <w:r w:rsidR="00AF1D9E">
        <w:t xml:space="preserve">, </w:t>
      </w:r>
      <w:r w:rsidR="00AF1D9E">
        <w:rPr>
          <w:lang w:val="en-US"/>
        </w:rPr>
        <w:t>let, let*</w:t>
      </w:r>
      <w:r w:rsidR="00214541">
        <w:rPr>
          <w:lang w:val="en-US"/>
        </w:rPr>
        <w:t>, case, lambda</w:t>
      </w:r>
      <w:r>
        <w:t>)</w:t>
      </w:r>
    </w:p>
    <w:p w:rsidR="006A7F1C" w:rsidRPr="006A7F1C" w:rsidRDefault="006A7F1C" w:rsidP="006A7F1C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>
        <w:rPr>
          <w:u w:val="single"/>
        </w:rPr>
        <w:t>Цитиране</w:t>
      </w:r>
      <w:r>
        <w:t xml:space="preserve"> - </w:t>
      </w:r>
      <w:r w:rsidRPr="006A7F1C">
        <w:t>Оценката на (quote &lt;израз&gt;) или ’&lt;израз&gt; е самият &lt;израз&gt;</w:t>
      </w:r>
    </w:p>
    <w:p w:rsidR="006A7F1C" w:rsidRDefault="006A7F1C" w:rsidP="006A7F1C">
      <w:pPr>
        <w:pStyle w:val="ListParagraph"/>
        <w:jc w:val="both"/>
        <w:rPr>
          <w:b/>
          <w:lang w:val="en-US"/>
        </w:rPr>
      </w:pPr>
      <w:r w:rsidRPr="006A7F1C">
        <w:rPr>
          <w:b/>
          <w:lang w:val="en-US"/>
        </w:rPr>
        <w:lastRenderedPageBreak/>
        <w:t>Модел на средите и изчислителни процеси</w:t>
      </w:r>
    </w:p>
    <w:p w:rsidR="006A7F1C" w:rsidRDefault="006A7F1C" w:rsidP="006A7F1C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 w:rsidRPr="006A7F1C">
        <w:rPr>
          <w:u w:val="single"/>
        </w:rPr>
        <w:t xml:space="preserve">Среди в </w:t>
      </w:r>
      <w:r w:rsidRPr="006A7F1C">
        <w:rPr>
          <w:u w:val="single"/>
          <w:lang w:val="en-US"/>
        </w:rPr>
        <w:t>Scheme</w:t>
      </w:r>
    </w:p>
    <w:p w:rsidR="006A7F1C" w:rsidRPr="006A7F1C" w:rsidRDefault="006A7F1C" w:rsidP="006A7F1C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>
        <w:t>Връзката между символите и техните оценки се записват в речник, който се нарича среда</w:t>
      </w:r>
    </w:p>
    <w:p w:rsidR="006A7F1C" w:rsidRPr="006A7F1C" w:rsidRDefault="006A7F1C" w:rsidP="006A7F1C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>
        <w:t>Всеки символ има най-много една оценка в дадена среда.</w:t>
      </w:r>
    </w:p>
    <w:p w:rsidR="006A7F1C" w:rsidRPr="006A7F1C" w:rsidRDefault="006A7F1C" w:rsidP="006A7F1C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>
        <w:t xml:space="preserve"> В даден момент могат да съществуват много среди. </w:t>
      </w:r>
    </w:p>
    <w:p w:rsidR="006A7F1C" w:rsidRPr="006A7F1C" w:rsidRDefault="006A7F1C" w:rsidP="006A7F1C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>
        <w:t>Символите винаги се оценяват в една конкретна среда.</w:t>
      </w:r>
    </w:p>
    <w:p w:rsidR="006A7F1C" w:rsidRPr="006A7F1C" w:rsidRDefault="006A7F1C" w:rsidP="006A7F1C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>
        <w:t xml:space="preserve"> Символите могат да има различни оценки в различни среди.</w:t>
      </w:r>
    </w:p>
    <w:p w:rsidR="006A7F1C" w:rsidRPr="006A7F1C" w:rsidRDefault="006A7F1C" w:rsidP="006A7F1C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>
        <w:t xml:space="preserve"> При стартиране Scheme по подразбиране работи в глобалната среда. В глобалната среда са дефинирани символи за стандартни операции и функции.</w:t>
      </w:r>
    </w:p>
    <w:p w:rsidR="006A7F1C" w:rsidRPr="006A7F1C" w:rsidRDefault="006A7F1C" w:rsidP="006A7F1C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>
        <w:t>Всяка функция f пази указател към средата E, в която е дефинирана.</w:t>
      </w:r>
    </w:p>
    <w:p w:rsidR="006A7F1C" w:rsidRPr="006A7F1C" w:rsidRDefault="006A7F1C" w:rsidP="006A7F1C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>
        <w:t xml:space="preserve"> При извикване на f: </w:t>
      </w:r>
    </w:p>
    <w:p w:rsidR="001818B4" w:rsidRPr="001818B4" w:rsidRDefault="006A7F1C" w:rsidP="006A7F1C">
      <w:pPr>
        <w:pStyle w:val="ListParagraph"/>
        <w:numPr>
          <w:ilvl w:val="0"/>
          <w:numId w:val="8"/>
        </w:numPr>
        <w:jc w:val="both"/>
        <w:rPr>
          <w:u w:val="single"/>
          <w:lang w:val="en-US"/>
        </w:rPr>
      </w:pPr>
      <w:r>
        <w:t xml:space="preserve">създава се нова среда E1, която разширява E </w:t>
      </w:r>
    </w:p>
    <w:p w:rsidR="001818B4" w:rsidRPr="001818B4" w:rsidRDefault="006A7F1C" w:rsidP="006A7F1C">
      <w:pPr>
        <w:pStyle w:val="ListParagraph"/>
        <w:numPr>
          <w:ilvl w:val="0"/>
          <w:numId w:val="8"/>
        </w:numPr>
        <w:jc w:val="both"/>
        <w:rPr>
          <w:u w:val="single"/>
          <w:lang w:val="en-US"/>
        </w:rPr>
      </w:pPr>
      <w:r>
        <w:t>в E1 всеки символ означаващ формален параметър се свързва с оценката на фактическия параметър</w:t>
      </w:r>
    </w:p>
    <w:p w:rsidR="006A7F1C" w:rsidRPr="001818B4" w:rsidRDefault="006A7F1C" w:rsidP="006A7F1C">
      <w:pPr>
        <w:pStyle w:val="ListParagraph"/>
        <w:numPr>
          <w:ilvl w:val="0"/>
          <w:numId w:val="8"/>
        </w:numPr>
        <w:jc w:val="both"/>
        <w:rPr>
          <w:u w:val="single"/>
          <w:lang w:val="en-US"/>
        </w:rPr>
      </w:pPr>
      <w:r>
        <w:t xml:space="preserve"> тялото на f се оценява в E1</w:t>
      </w:r>
    </w:p>
    <w:p w:rsidR="001818B4" w:rsidRPr="001818B4" w:rsidRDefault="001818B4" w:rsidP="001818B4">
      <w:pPr>
        <w:pStyle w:val="ListParagraph"/>
        <w:numPr>
          <w:ilvl w:val="0"/>
          <w:numId w:val="12"/>
        </w:numPr>
        <w:jc w:val="both"/>
        <w:rPr>
          <w:u w:val="single"/>
          <w:lang w:val="en-US"/>
        </w:rPr>
      </w:pPr>
      <w:r>
        <w:t>Всяка среда пази указател към своя “родителска среда”, която разширява</w:t>
      </w:r>
    </w:p>
    <w:p w:rsidR="001818B4" w:rsidRPr="001818B4" w:rsidRDefault="001818B4" w:rsidP="001818B4">
      <w:pPr>
        <w:pStyle w:val="ListParagraph"/>
        <w:numPr>
          <w:ilvl w:val="0"/>
          <w:numId w:val="12"/>
        </w:numPr>
        <w:jc w:val="both"/>
        <w:rPr>
          <w:u w:val="single"/>
          <w:lang w:val="en-US"/>
        </w:rPr>
      </w:pPr>
      <w:r>
        <w:t xml:space="preserve"> така се получава дърво от среди</w:t>
      </w:r>
    </w:p>
    <w:p w:rsidR="001818B4" w:rsidRPr="001818B4" w:rsidRDefault="001818B4" w:rsidP="001818B4">
      <w:pPr>
        <w:pStyle w:val="ListParagraph"/>
        <w:numPr>
          <w:ilvl w:val="0"/>
          <w:numId w:val="12"/>
        </w:numPr>
        <w:jc w:val="both"/>
        <w:rPr>
          <w:u w:val="single"/>
          <w:lang w:val="en-US"/>
        </w:rPr>
      </w:pPr>
      <w:r>
        <w:t xml:space="preserve"> при оценка на символ в дадена среда E</w:t>
      </w:r>
    </w:p>
    <w:p w:rsidR="001818B4" w:rsidRPr="001818B4" w:rsidRDefault="001818B4" w:rsidP="001818B4">
      <w:pPr>
        <w:pStyle w:val="ListParagraph"/>
        <w:numPr>
          <w:ilvl w:val="0"/>
          <w:numId w:val="13"/>
        </w:numPr>
        <w:jc w:val="both"/>
        <w:rPr>
          <w:u w:val="single"/>
          <w:lang w:val="en-US"/>
        </w:rPr>
      </w:pPr>
      <w:r>
        <w:t>първо се търси оценката му в E</w:t>
      </w:r>
    </w:p>
    <w:p w:rsidR="001818B4" w:rsidRPr="001818B4" w:rsidRDefault="001818B4" w:rsidP="001818B4">
      <w:pPr>
        <w:pStyle w:val="ListParagraph"/>
        <w:numPr>
          <w:ilvl w:val="0"/>
          <w:numId w:val="13"/>
        </w:numPr>
        <w:jc w:val="both"/>
        <w:rPr>
          <w:u w:val="single"/>
          <w:lang w:val="en-US"/>
        </w:rPr>
      </w:pPr>
      <w:r>
        <w:t xml:space="preserve"> ако символът не е дефиниран в E, се преминава към родителската среда</w:t>
      </w:r>
    </w:p>
    <w:p w:rsidR="001818B4" w:rsidRPr="001818B4" w:rsidRDefault="001818B4" w:rsidP="001818B4">
      <w:pPr>
        <w:pStyle w:val="ListParagraph"/>
        <w:numPr>
          <w:ilvl w:val="0"/>
          <w:numId w:val="13"/>
        </w:numPr>
        <w:jc w:val="both"/>
        <w:rPr>
          <w:u w:val="single"/>
          <w:lang w:val="en-US"/>
        </w:rPr>
      </w:pPr>
      <w:r>
        <w:t xml:space="preserve"> при достигане на най-горната среда, ако символът не е дефиниран и в нея се извежда съобщение за грешка</w:t>
      </w:r>
    </w:p>
    <w:p w:rsidR="001818B4" w:rsidRPr="001818B4" w:rsidRDefault="001818B4" w:rsidP="001818B4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>
        <w:rPr>
          <w:u w:val="single"/>
        </w:rPr>
        <w:t>Рекурсия</w:t>
      </w:r>
      <w:r>
        <w:t xml:space="preserve"> - Повторение чрез позоваване на себе си</w:t>
      </w:r>
    </w:p>
    <w:p w:rsidR="001818B4" w:rsidRDefault="001818B4" w:rsidP="001818B4">
      <w:pPr>
        <w:pStyle w:val="ListParagraph"/>
        <w:jc w:val="both"/>
        <w:rPr>
          <w:u w:val="single"/>
          <w:lang w:val="en-US"/>
        </w:rPr>
      </w:pPr>
      <w:r>
        <w:rPr>
          <w:noProof/>
          <w:u w:val="single"/>
          <w:lang w:eastAsia="bg-BG"/>
        </w:rPr>
        <w:drawing>
          <wp:inline distT="0" distB="0" distL="0" distR="0">
            <wp:extent cx="2473960" cy="646184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6" cy="66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B4" w:rsidRPr="001818B4" w:rsidRDefault="001818B4" w:rsidP="001818B4">
      <w:pPr>
        <w:pStyle w:val="ListParagraph"/>
        <w:numPr>
          <w:ilvl w:val="0"/>
          <w:numId w:val="14"/>
        </w:numPr>
        <w:jc w:val="both"/>
        <w:rPr>
          <w:sz w:val="20"/>
          <w:u w:val="single"/>
          <w:lang w:val="en-US"/>
        </w:rPr>
      </w:pPr>
      <w:r w:rsidRPr="001818B4">
        <w:rPr>
          <w:sz w:val="20"/>
        </w:rPr>
        <w:t>Теорема (Knaster-Tarski) -  Ако Γ е изчислим оператор, то уравнението F = Γ(F) има единствено най-малко решение f (най-малка неподвижна точка на Γ). Нещо повече, решението точно съответства на рекурсивна програма пресмятаща f чрез Γ</w:t>
      </w:r>
    </w:p>
    <w:p w:rsidR="001818B4" w:rsidRDefault="001818B4" w:rsidP="001818B4">
      <w:pPr>
        <w:pStyle w:val="ListParagraph"/>
        <w:numPr>
          <w:ilvl w:val="0"/>
          <w:numId w:val="14"/>
        </w:numPr>
        <w:jc w:val="both"/>
      </w:pPr>
      <w:r w:rsidRPr="001818B4">
        <w:t>Рекурсивен и итеративен процес</w:t>
      </w:r>
    </w:p>
    <w:p w:rsidR="001818B4" w:rsidRDefault="001818B4" w:rsidP="001818B4">
      <w:pPr>
        <w:pStyle w:val="ListParagraph"/>
        <w:ind w:left="1440"/>
        <w:jc w:val="both"/>
      </w:pPr>
      <w:r>
        <w:rPr>
          <w:noProof/>
          <w:lang w:eastAsia="bg-BG"/>
        </w:rPr>
        <w:drawing>
          <wp:inline distT="0" distB="0" distL="0" distR="0">
            <wp:extent cx="3657600" cy="239192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ф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78" cy="23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B4" w:rsidRDefault="001818B4" w:rsidP="001818B4">
      <w:pPr>
        <w:pStyle w:val="ListParagraph"/>
        <w:numPr>
          <w:ilvl w:val="0"/>
          <w:numId w:val="14"/>
        </w:numPr>
        <w:jc w:val="both"/>
      </w:pPr>
      <w:r>
        <w:t>Функциите, в които има отложени операции генерират същински рекурсивни процеси</w:t>
      </w:r>
    </w:p>
    <w:p w:rsidR="001818B4" w:rsidRDefault="001818B4" w:rsidP="001818B4">
      <w:pPr>
        <w:pStyle w:val="ListParagraph"/>
        <w:numPr>
          <w:ilvl w:val="0"/>
          <w:numId w:val="14"/>
        </w:numPr>
        <w:jc w:val="both"/>
      </w:pPr>
      <w:r>
        <w:lastRenderedPageBreak/>
        <w:t xml:space="preserve"> Рекурсивно извикване, при което няма отложена операция се нарича опашкова рекурсия </w:t>
      </w:r>
    </w:p>
    <w:p w:rsidR="001818B4" w:rsidRDefault="001818B4" w:rsidP="001818B4">
      <w:pPr>
        <w:pStyle w:val="ListParagraph"/>
        <w:numPr>
          <w:ilvl w:val="0"/>
          <w:numId w:val="14"/>
        </w:numPr>
        <w:jc w:val="both"/>
      </w:pPr>
      <w:r>
        <w:t xml:space="preserve">Функциите, в които всички рекурсивни извиквания са опашкови генерират итеративни процеси </w:t>
      </w:r>
    </w:p>
    <w:p w:rsidR="001818B4" w:rsidRDefault="001818B4" w:rsidP="001818B4">
      <w:pPr>
        <w:pStyle w:val="ListParagraph"/>
        <w:numPr>
          <w:ilvl w:val="0"/>
          <w:numId w:val="14"/>
        </w:numPr>
        <w:jc w:val="both"/>
      </w:pPr>
      <w:r>
        <w:t xml:space="preserve">При итеративните процеси липсва етап на свиването на рекурсията </w:t>
      </w:r>
    </w:p>
    <w:p w:rsidR="001818B4" w:rsidRDefault="001818B4" w:rsidP="001818B4">
      <w:pPr>
        <w:pStyle w:val="ListParagraph"/>
        <w:numPr>
          <w:ilvl w:val="0"/>
          <w:numId w:val="14"/>
        </w:numPr>
        <w:jc w:val="both"/>
      </w:pPr>
      <w:r>
        <w:t>Опашковата рекурсия се използва за симулиране на цикли</w:t>
      </w:r>
    </w:p>
    <w:p w:rsidR="001818B4" w:rsidRDefault="001818B4" w:rsidP="001818B4">
      <w:pPr>
        <w:pStyle w:val="ListParagraph"/>
        <w:numPr>
          <w:ilvl w:val="0"/>
          <w:numId w:val="14"/>
        </w:numPr>
        <w:jc w:val="both"/>
      </w:pPr>
      <w:r>
        <w:t xml:space="preserve"> В Scheme опашковата рекурсия по стандарт се интерпретира като цикъл т.е. не се заделя памет за всяко рекурсивно извикване</w:t>
      </w:r>
    </w:p>
    <w:p w:rsidR="001818B4" w:rsidRDefault="001818B4" w:rsidP="001818B4">
      <w:pPr>
        <w:pStyle w:val="ListParagraph"/>
        <w:numPr>
          <w:ilvl w:val="0"/>
          <w:numId w:val="1"/>
        </w:numPr>
        <w:jc w:val="both"/>
        <w:rPr>
          <w:u w:val="single"/>
        </w:rPr>
      </w:pPr>
      <w:r w:rsidRPr="001818B4">
        <w:rPr>
          <w:u w:val="single"/>
        </w:rPr>
        <w:t>Оценка на вложени функции</w:t>
      </w:r>
    </w:p>
    <w:p w:rsidR="00AF1D9E" w:rsidRPr="00AF1D9E" w:rsidRDefault="00AF1D9E" w:rsidP="00AF1D9E">
      <w:pPr>
        <w:pStyle w:val="ListParagraph"/>
        <w:jc w:val="both"/>
        <w:rPr>
          <w:sz w:val="18"/>
        </w:rPr>
      </w:pPr>
      <w:r w:rsidRPr="00AF1D9E">
        <w:rPr>
          <w:sz w:val="18"/>
        </w:rPr>
        <w:t>(define (dist x1 y1 x2 y2)</w:t>
      </w:r>
    </w:p>
    <w:p w:rsidR="00AF1D9E" w:rsidRPr="00AF1D9E" w:rsidRDefault="00AF1D9E" w:rsidP="00AF1D9E">
      <w:pPr>
        <w:pStyle w:val="ListParagraph"/>
        <w:jc w:val="both"/>
        <w:rPr>
          <w:sz w:val="18"/>
        </w:rPr>
      </w:pPr>
      <w:r w:rsidRPr="00AF1D9E">
        <w:rPr>
          <w:sz w:val="18"/>
        </w:rPr>
        <w:t>(define dx (- x2 x1))</w:t>
      </w:r>
    </w:p>
    <w:p w:rsidR="00AF1D9E" w:rsidRPr="00AF1D9E" w:rsidRDefault="00AF1D9E" w:rsidP="00AF1D9E">
      <w:pPr>
        <w:pStyle w:val="ListParagraph"/>
        <w:jc w:val="both"/>
        <w:rPr>
          <w:sz w:val="18"/>
        </w:rPr>
      </w:pPr>
      <w:r w:rsidRPr="00AF1D9E">
        <w:rPr>
          <w:sz w:val="18"/>
        </w:rPr>
        <w:t>(define dy (- y2 y1))</w:t>
      </w:r>
    </w:p>
    <w:p w:rsidR="00AF1D9E" w:rsidRDefault="00AF1D9E" w:rsidP="00AF1D9E">
      <w:pPr>
        <w:pStyle w:val="ListParagraph"/>
        <w:jc w:val="both"/>
        <w:rPr>
          <w:sz w:val="18"/>
        </w:rPr>
      </w:pPr>
      <w:r w:rsidRPr="00AF1D9E">
        <w:rPr>
          <w:sz w:val="18"/>
        </w:rPr>
        <w:t>(define (sq x) (* x x))</w:t>
      </w:r>
    </w:p>
    <w:p w:rsidR="00AF1D9E" w:rsidRPr="00AF1D9E" w:rsidRDefault="00AF1D9E" w:rsidP="00AF1D9E">
      <w:pPr>
        <w:pStyle w:val="ListParagraph"/>
        <w:jc w:val="both"/>
        <w:rPr>
          <w:sz w:val="14"/>
        </w:rPr>
      </w:pPr>
      <w:r w:rsidRPr="00AF1D9E">
        <w:rPr>
          <w:sz w:val="18"/>
        </w:rPr>
        <w:t>(sqrt (+ (sq dx) (sq dy))))</w:t>
      </w:r>
    </w:p>
    <w:p w:rsidR="001818B4" w:rsidRDefault="001818B4" w:rsidP="00AF1D9E">
      <w:pPr>
        <w:pStyle w:val="ListParagraph"/>
        <w:jc w:val="both"/>
      </w:pPr>
      <w:r w:rsidRPr="00AF1D9E">
        <w:rPr>
          <w:noProof/>
          <w:lang w:eastAsia="bg-BG"/>
        </w:rPr>
        <w:drawing>
          <wp:inline distT="0" distB="0" distL="0" distR="0">
            <wp:extent cx="3403600" cy="2207875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60" cy="2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D9E" w:rsidRDefault="00AF1D9E" w:rsidP="00AF1D9E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 w:rsidRPr="00AF1D9E">
        <w:rPr>
          <w:u w:val="single"/>
        </w:rPr>
        <w:t xml:space="preserve">Специална форма </w:t>
      </w:r>
      <w:r w:rsidRPr="00AF1D9E">
        <w:rPr>
          <w:u w:val="single"/>
          <w:lang w:val="en-US"/>
        </w:rPr>
        <w:t>let</w:t>
      </w:r>
    </w:p>
    <w:p w:rsidR="00AF1D9E" w:rsidRDefault="00AF1D9E" w:rsidP="00AF1D9E">
      <w:pPr>
        <w:pStyle w:val="ListParagraph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(let ({(&lt;символ&gt; &lt;израз&gt;)}) &lt;тяло&gt;)</w:t>
      </w:r>
    </w:p>
    <w:p w:rsidR="00AF1D9E" w:rsidRPr="00AF1D9E" w:rsidRDefault="00AF1D9E" w:rsidP="00AF1D9E">
      <w:pPr>
        <w:pStyle w:val="ListParagraph"/>
        <w:jc w:val="both"/>
        <w:rPr>
          <w:sz w:val="18"/>
          <w:lang w:val="en-US"/>
        </w:rPr>
      </w:pPr>
    </w:p>
    <w:p w:rsidR="00AF1D9E" w:rsidRPr="00AF1D9E" w:rsidRDefault="00AF1D9E" w:rsidP="00AF1D9E">
      <w:pPr>
        <w:pStyle w:val="ListParagraph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(let ((&lt;символ1&gt; &lt;израз1&gt;)</w:t>
      </w:r>
    </w:p>
    <w:p w:rsidR="00AF1D9E" w:rsidRPr="00AF1D9E" w:rsidRDefault="00AF1D9E" w:rsidP="00AF1D9E">
      <w:pPr>
        <w:pStyle w:val="ListParagraph"/>
        <w:ind w:left="1134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(&lt;символ2&gt; &lt;израз2&gt;)</w:t>
      </w:r>
    </w:p>
    <w:p w:rsidR="00AF1D9E" w:rsidRPr="00AF1D9E" w:rsidRDefault="00AF1D9E" w:rsidP="00AF1D9E">
      <w:pPr>
        <w:pStyle w:val="ListParagraph"/>
        <w:ind w:left="1134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. . .</w:t>
      </w:r>
    </w:p>
    <w:p w:rsidR="00AF1D9E" w:rsidRPr="00AF1D9E" w:rsidRDefault="00AF1D9E" w:rsidP="00AF1D9E">
      <w:pPr>
        <w:pStyle w:val="ListParagraph"/>
        <w:ind w:left="1134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(&lt;символn&gt; &lt;изразn&gt;))</w:t>
      </w:r>
    </w:p>
    <w:p w:rsidR="00AF1D9E" w:rsidRPr="00AF1D9E" w:rsidRDefault="00AF1D9E" w:rsidP="00AF1D9E">
      <w:pPr>
        <w:pStyle w:val="ListParagraph"/>
        <w:ind w:left="1134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&lt;тяло&gt;)</w:t>
      </w:r>
    </w:p>
    <w:p w:rsidR="00AF1D9E" w:rsidRPr="00AF1D9E" w:rsidRDefault="00AF1D9E" w:rsidP="00AF1D9E">
      <w:pPr>
        <w:pStyle w:val="ListParagraph"/>
        <w:jc w:val="both"/>
        <w:rPr>
          <w:lang w:val="en-US"/>
        </w:rPr>
      </w:pPr>
      <w:r w:rsidRPr="00AF1D9E">
        <w:rPr>
          <w:lang w:val="en-US"/>
        </w:rPr>
        <w:t>При оценка на let в среда E:</w:t>
      </w:r>
    </w:p>
    <w:p w:rsidR="00AF1D9E" w:rsidRPr="00AF1D9E" w:rsidRDefault="00AF1D9E" w:rsidP="00AF1D9E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AF1D9E">
        <w:rPr>
          <w:lang w:val="en-US"/>
        </w:rPr>
        <w:t>Създава се нова среда E1 разширение на текущата среда E</w:t>
      </w:r>
    </w:p>
    <w:p w:rsidR="00AF1D9E" w:rsidRPr="00AF1D9E" w:rsidRDefault="00AF1D9E" w:rsidP="00AF1D9E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AF1D9E">
        <w:rPr>
          <w:lang w:val="en-US"/>
        </w:rPr>
        <w:t>Оценката на &lt;израз1&gt; в E се свързва със &lt;символ1&gt; в E1</w:t>
      </w:r>
    </w:p>
    <w:p w:rsidR="00AF1D9E" w:rsidRPr="00AF1D9E" w:rsidRDefault="00AF1D9E" w:rsidP="00AF1D9E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AF1D9E">
        <w:rPr>
          <w:lang w:val="en-US"/>
        </w:rPr>
        <w:t>Оценката на &lt;израз2&gt; в E се свързва със &lt;символ2&gt; в E1</w:t>
      </w:r>
    </w:p>
    <w:p w:rsidR="00AF1D9E" w:rsidRPr="00AF1D9E" w:rsidRDefault="00AF1D9E" w:rsidP="00AF1D9E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AF1D9E">
        <w:rPr>
          <w:lang w:val="en-US"/>
        </w:rPr>
        <w:t>. . .</w:t>
      </w:r>
    </w:p>
    <w:p w:rsidR="00AF1D9E" w:rsidRPr="00AF1D9E" w:rsidRDefault="00AF1D9E" w:rsidP="00AF1D9E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AF1D9E">
        <w:rPr>
          <w:lang w:val="en-US"/>
        </w:rPr>
        <w:t>Оценката на &lt;изразn&gt; в E се свързва със &lt;символn&gt; в E1</w:t>
      </w:r>
    </w:p>
    <w:p w:rsidR="00AF1D9E" w:rsidRPr="00AF1D9E" w:rsidRDefault="00AF1D9E" w:rsidP="00AF1D9E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AF1D9E">
        <w:rPr>
          <w:lang w:val="en-US"/>
        </w:rPr>
        <w:t>Връща се оценката на &lt;тяло&gt; в средата E1</w:t>
      </w:r>
    </w:p>
    <w:p w:rsidR="00AF1D9E" w:rsidRDefault="00AF1D9E" w:rsidP="00AF1D9E">
      <w:pPr>
        <w:pStyle w:val="ListParagraph"/>
        <w:jc w:val="both"/>
        <w:rPr>
          <w:lang w:val="en-US"/>
        </w:rPr>
      </w:pPr>
      <w:r w:rsidRPr="00AF1D9E">
        <w:rPr>
          <w:lang w:val="en-US"/>
        </w:rPr>
        <w:t>let няма странични ефекти върху средата!</w:t>
      </w:r>
    </w:p>
    <w:p w:rsidR="00AF1D9E" w:rsidRPr="00AF1D9E" w:rsidRDefault="00AF1D9E" w:rsidP="00AF1D9E">
      <w:pPr>
        <w:pStyle w:val="ListParagraph"/>
        <w:jc w:val="both"/>
        <w:rPr>
          <w:lang w:val="en-US"/>
        </w:rPr>
      </w:pPr>
    </w:p>
    <w:p w:rsidR="00AF1D9E" w:rsidRDefault="00AF1D9E" w:rsidP="00AF1D9E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 w:rsidRPr="00AF1D9E">
        <w:rPr>
          <w:u w:val="single"/>
        </w:rPr>
        <w:t xml:space="preserve">Специална форма </w:t>
      </w:r>
      <w:r w:rsidRPr="00AF1D9E">
        <w:rPr>
          <w:u w:val="single"/>
          <w:lang w:val="en-US"/>
        </w:rPr>
        <w:t>let</w:t>
      </w:r>
      <w:r>
        <w:rPr>
          <w:u w:val="single"/>
          <w:lang w:val="en-US"/>
        </w:rPr>
        <w:t>*</w:t>
      </w:r>
    </w:p>
    <w:p w:rsidR="00AF1D9E" w:rsidRDefault="00AF1D9E" w:rsidP="00AF1D9E">
      <w:pPr>
        <w:pStyle w:val="ListParagraph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(let</w:t>
      </w:r>
      <w:r>
        <w:rPr>
          <w:sz w:val="18"/>
          <w:lang w:val="en-US"/>
        </w:rPr>
        <w:t>*</w:t>
      </w:r>
      <w:r w:rsidRPr="00AF1D9E">
        <w:rPr>
          <w:sz w:val="18"/>
          <w:lang w:val="en-US"/>
        </w:rPr>
        <w:t xml:space="preserve"> ({(&lt;символ&gt; &lt;израз&gt;)}) &lt;тяло&gt;)</w:t>
      </w:r>
    </w:p>
    <w:p w:rsidR="00AF1D9E" w:rsidRPr="00AF1D9E" w:rsidRDefault="00AF1D9E" w:rsidP="00AF1D9E">
      <w:pPr>
        <w:pStyle w:val="ListParagraph"/>
        <w:jc w:val="both"/>
        <w:rPr>
          <w:sz w:val="18"/>
          <w:lang w:val="en-US"/>
        </w:rPr>
      </w:pPr>
    </w:p>
    <w:p w:rsidR="00AF1D9E" w:rsidRPr="00AF1D9E" w:rsidRDefault="00AF1D9E" w:rsidP="00AF1D9E">
      <w:pPr>
        <w:pStyle w:val="ListParagraph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(let</w:t>
      </w:r>
      <w:r>
        <w:rPr>
          <w:sz w:val="18"/>
          <w:lang w:val="en-US"/>
        </w:rPr>
        <w:t>*</w:t>
      </w:r>
      <w:r w:rsidRPr="00AF1D9E">
        <w:rPr>
          <w:sz w:val="18"/>
          <w:lang w:val="en-US"/>
        </w:rPr>
        <w:t xml:space="preserve"> ((&lt;символ1&gt; &lt;израз1&gt;)</w:t>
      </w:r>
    </w:p>
    <w:p w:rsidR="00AF1D9E" w:rsidRPr="00AF1D9E" w:rsidRDefault="00AF1D9E" w:rsidP="00AF1D9E">
      <w:pPr>
        <w:pStyle w:val="ListParagraph"/>
        <w:ind w:left="1134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(&lt;символ2&gt; &lt;израз2&gt;)</w:t>
      </w:r>
    </w:p>
    <w:p w:rsidR="00AF1D9E" w:rsidRPr="00AF1D9E" w:rsidRDefault="00AF1D9E" w:rsidP="00AF1D9E">
      <w:pPr>
        <w:pStyle w:val="ListParagraph"/>
        <w:ind w:left="1134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. . .</w:t>
      </w:r>
    </w:p>
    <w:p w:rsidR="00AF1D9E" w:rsidRPr="00AF1D9E" w:rsidRDefault="00AF1D9E" w:rsidP="00AF1D9E">
      <w:pPr>
        <w:pStyle w:val="ListParagraph"/>
        <w:ind w:left="1134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(&lt;символn&gt; &lt;изразn&gt;))</w:t>
      </w:r>
    </w:p>
    <w:p w:rsidR="00AF1D9E" w:rsidRPr="00AF1D9E" w:rsidRDefault="00AF1D9E" w:rsidP="00AF1D9E">
      <w:pPr>
        <w:pStyle w:val="ListParagraph"/>
        <w:ind w:left="1134"/>
        <w:jc w:val="both"/>
        <w:rPr>
          <w:sz w:val="18"/>
          <w:lang w:val="en-US"/>
        </w:rPr>
      </w:pPr>
      <w:r w:rsidRPr="00AF1D9E">
        <w:rPr>
          <w:sz w:val="18"/>
          <w:lang w:val="en-US"/>
        </w:rPr>
        <w:t>&lt;тяло&gt;)</w:t>
      </w:r>
    </w:p>
    <w:p w:rsidR="00AF1D9E" w:rsidRPr="00AF1D9E" w:rsidRDefault="00AF1D9E" w:rsidP="00AF1D9E">
      <w:pPr>
        <w:pStyle w:val="ListParagraph"/>
        <w:jc w:val="both"/>
        <w:rPr>
          <w:lang w:val="en-US"/>
        </w:rPr>
      </w:pPr>
      <w:r w:rsidRPr="00AF1D9E">
        <w:rPr>
          <w:lang w:val="en-US"/>
        </w:rPr>
        <w:lastRenderedPageBreak/>
        <w:t>При оценка на let</w:t>
      </w:r>
      <w:r>
        <w:rPr>
          <w:lang w:val="en-US"/>
        </w:rPr>
        <w:t>*</w:t>
      </w:r>
      <w:r w:rsidRPr="00AF1D9E">
        <w:rPr>
          <w:lang w:val="en-US"/>
        </w:rPr>
        <w:t xml:space="preserve"> в среда E:</w:t>
      </w:r>
    </w:p>
    <w:p w:rsidR="00AF1D9E" w:rsidRPr="00AF1D9E" w:rsidRDefault="00AF1D9E" w:rsidP="00AF1D9E">
      <w:pPr>
        <w:pStyle w:val="ListParagraph"/>
        <w:numPr>
          <w:ilvl w:val="0"/>
          <w:numId w:val="17"/>
        </w:numPr>
        <w:jc w:val="both"/>
        <w:rPr>
          <w:lang w:val="en-US"/>
        </w:rPr>
      </w:pPr>
      <w:r w:rsidRPr="00AF1D9E">
        <w:rPr>
          <w:lang w:val="en-US"/>
        </w:rPr>
        <w:t>Създава се нова среда E1 разширение на текущата среда E</w:t>
      </w:r>
    </w:p>
    <w:p w:rsidR="00AF1D9E" w:rsidRPr="00AF1D9E" w:rsidRDefault="00AF1D9E" w:rsidP="00AF1D9E">
      <w:pPr>
        <w:pStyle w:val="ListParagraph"/>
        <w:numPr>
          <w:ilvl w:val="0"/>
          <w:numId w:val="17"/>
        </w:numPr>
        <w:jc w:val="both"/>
        <w:rPr>
          <w:lang w:val="en-US"/>
        </w:rPr>
      </w:pPr>
      <w:r w:rsidRPr="00AF1D9E">
        <w:rPr>
          <w:lang w:val="en-US"/>
        </w:rPr>
        <w:t>Оценката на &lt;израз1&gt; в E се свързва със &lt;символ1&gt; в E1</w:t>
      </w:r>
    </w:p>
    <w:p w:rsidR="00AF1D9E" w:rsidRPr="00AF1D9E" w:rsidRDefault="00AF1D9E" w:rsidP="00AF1D9E">
      <w:pPr>
        <w:pStyle w:val="ListParagraph"/>
        <w:numPr>
          <w:ilvl w:val="0"/>
          <w:numId w:val="17"/>
        </w:numPr>
        <w:jc w:val="both"/>
        <w:rPr>
          <w:lang w:val="en-US"/>
        </w:rPr>
      </w:pPr>
      <w:r w:rsidRPr="00AF1D9E">
        <w:rPr>
          <w:lang w:val="en-US"/>
        </w:rPr>
        <w:t>Създава се нова среда E2 разширение на текущата среда E1</w:t>
      </w:r>
    </w:p>
    <w:p w:rsidR="00AF1D9E" w:rsidRPr="00AF1D9E" w:rsidRDefault="00AF1D9E" w:rsidP="00AF1D9E">
      <w:pPr>
        <w:pStyle w:val="ListParagraph"/>
        <w:numPr>
          <w:ilvl w:val="0"/>
          <w:numId w:val="17"/>
        </w:numPr>
        <w:jc w:val="both"/>
        <w:rPr>
          <w:lang w:val="en-US"/>
        </w:rPr>
      </w:pPr>
      <w:r w:rsidRPr="00AF1D9E">
        <w:rPr>
          <w:lang w:val="en-US"/>
        </w:rPr>
        <w:t>Оценката на &lt;израз2&gt; в E1 се свързва със &lt;символ2&gt; в E2</w:t>
      </w:r>
    </w:p>
    <w:p w:rsidR="00AF1D9E" w:rsidRPr="00AF1D9E" w:rsidRDefault="00AF1D9E" w:rsidP="00AF1D9E">
      <w:pPr>
        <w:pStyle w:val="ListParagraph"/>
        <w:numPr>
          <w:ilvl w:val="0"/>
          <w:numId w:val="17"/>
        </w:numPr>
        <w:jc w:val="both"/>
        <w:rPr>
          <w:lang w:val="en-US"/>
        </w:rPr>
      </w:pPr>
      <w:r w:rsidRPr="00AF1D9E">
        <w:rPr>
          <w:lang w:val="en-US"/>
        </w:rPr>
        <w:t>. . .</w:t>
      </w:r>
    </w:p>
    <w:p w:rsidR="00AF1D9E" w:rsidRPr="00AF1D9E" w:rsidRDefault="00AF1D9E" w:rsidP="00AF1D9E">
      <w:pPr>
        <w:pStyle w:val="ListParagraph"/>
        <w:numPr>
          <w:ilvl w:val="0"/>
          <w:numId w:val="17"/>
        </w:numPr>
        <w:jc w:val="both"/>
        <w:rPr>
          <w:lang w:val="en-US"/>
        </w:rPr>
      </w:pPr>
      <w:r w:rsidRPr="00AF1D9E">
        <w:rPr>
          <w:lang w:val="en-US"/>
        </w:rPr>
        <w:t>Създава се нова среда En разширение на текущата среда En−1</w:t>
      </w:r>
    </w:p>
    <w:p w:rsidR="00AF1D9E" w:rsidRPr="00AF1D9E" w:rsidRDefault="00AF1D9E" w:rsidP="00AF1D9E">
      <w:pPr>
        <w:pStyle w:val="ListParagraph"/>
        <w:numPr>
          <w:ilvl w:val="0"/>
          <w:numId w:val="17"/>
        </w:numPr>
        <w:jc w:val="both"/>
        <w:rPr>
          <w:lang w:val="en-US"/>
        </w:rPr>
      </w:pPr>
      <w:r w:rsidRPr="00AF1D9E">
        <w:rPr>
          <w:lang w:val="en-US"/>
        </w:rPr>
        <w:t>Оценката на &lt;изразn&gt; в En−1 се свързва със &lt;символn&gt; в En</w:t>
      </w:r>
    </w:p>
    <w:p w:rsidR="00AF1D9E" w:rsidRDefault="00AF1D9E" w:rsidP="00AF1D9E">
      <w:pPr>
        <w:pStyle w:val="ListParagraph"/>
        <w:numPr>
          <w:ilvl w:val="0"/>
          <w:numId w:val="17"/>
        </w:numPr>
        <w:jc w:val="both"/>
        <w:rPr>
          <w:lang w:val="en-US"/>
        </w:rPr>
      </w:pPr>
      <w:r w:rsidRPr="00AF1D9E">
        <w:rPr>
          <w:lang w:val="en-US"/>
        </w:rPr>
        <w:t>Връща се оценката на &lt;тяло&gt; в средата En</w:t>
      </w:r>
    </w:p>
    <w:p w:rsidR="00BA1357" w:rsidRDefault="00BA1357" w:rsidP="00BA1357">
      <w:pPr>
        <w:jc w:val="both"/>
        <w:rPr>
          <w:b/>
        </w:rPr>
      </w:pPr>
      <w:r>
        <w:rPr>
          <w:b/>
        </w:rPr>
        <w:t>Функции от по-висок ред</w:t>
      </w:r>
      <w:r w:rsidR="001F1D03">
        <w:rPr>
          <w:b/>
        </w:rPr>
        <w:t xml:space="preserve"> </w:t>
      </w:r>
    </w:p>
    <w:p w:rsidR="001F1D03" w:rsidRPr="001F1D03" w:rsidRDefault="001F1D03" w:rsidP="001F1D03">
      <w:pPr>
        <w:pStyle w:val="ListParagraph"/>
        <w:numPr>
          <w:ilvl w:val="0"/>
          <w:numId w:val="1"/>
        </w:numPr>
        <w:jc w:val="both"/>
        <w:rPr>
          <w:b/>
        </w:rPr>
      </w:pPr>
      <w:r>
        <w:t>Функция, която приема функция за параметър се нарича функция от по-висок ред</w:t>
      </w:r>
    </w:p>
    <w:p w:rsidR="001F1D03" w:rsidRPr="001F1D03" w:rsidRDefault="001F1D03" w:rsidP="001F1D03">
      <w:pPr>
        <w:pStyle w:val="ListParagraph"/>
        <w:numPr>
          <w:ilvl w:val="0"/>
          <w:numId w:val="1"/>
        </w:numPr>
        <w:jc w:val="both"/>
        <w:rPr>
          <w:b/>
        </w:rPr>
      </w:pPr>
      <w:r>
        <w:t>Всички функции в λ-смятането са от по-висок ред</w:t>
      </w:r>
    </w:p>
    <w:p w:rsidR="001F1D03" w:rsidRPr="00214541" w:rsidRDefault="00214541" w:rsidP="001F1D03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u w:val="single"/>
        </w:rPr>
        <w:t>Анонимни функции</w:t>
      </w:r>
    </w:p>
    <w:p w:rsidR="00214541" w:rsidRPr="00214541" w:rsidRDefault="00214541" w:rsidP="00214541">
      <w:pPr>
        <w:pStyle w:val="ListParagraph"/>
        <w:numPr>
          <w:ilvl w:val="0"/>
          <w:numId w:val="18"/>
        </w:numPr>
        <w:jc w:val="both"/>
      </w:pPr>
      <w:r w:rsidRPr="00214541">
        <w:t>(lambda ({&lt;параметър&gt;}) &lt;тяло&gt;)</w:t>
      </w:r>
    </w:p>
    <w:p w:rsidR="00214541" w:rsidRPr="00214541" w:rsidRDefault="00214541" w:rsidP="00214541">
      <w:pPr>
        <w:pStyle w:val="ListParagraph"/>
        <w:numPr>
          <w:ilvl w:val="0"/>
          <w:numId w:val="18"/>
        </w:numPr>
        <w:jc w:val="both"/>
      </w:pPr>
      <w:r w:rsidRPr="00214541">
        <w:t>Оценява се до функционален обект със съответните параметри и</w:t>
      </w:r>
      <w:r>
        <w:t xml:space="preserve"> </w:t>
      </w:r>
      <w:r w:rsidRPr="00214541">
        <w:t>тяло</w:t>
      </w:r>
    </w:p>
    <w:p w:rsidR="00214541" w:rsidRDefault="00214541" w:rsidP="00214541">
      <w:pPr>
        <w:pStyle w:val="ListParagraph"/>
        <w:numPr>
          <w:ilvl w:val="0"/>
          <w:numId w:val="18"/>
        </w:numPr>
        <w:jc w:val="both"/>
      </w:pPr>
      <w:r w:rsidRPr="00214541">
        <w:t>Анонимната функция пази указател към средата, в която е</w:t>
      </w:r>
      <w:r>
        <w:t xml:space="preserve"> </w:t>
      </w:r>
      <w:r w:rsidRPr="00214541">
        <w:t>оценена</w:t>
      </w:r>
      <w:r w:rsidRPr="00214541">
        <w:cr/>
      </w:r>
    </w:p>
    <w:p w:rsidR="00214541" w:rsidRDefault="00214541" w:rsidP="00214541">
      <w:pPr>
        <w:pStyle w:val="ListParagraph"/>
        <w:ind w:left="1440"/>
        <w:jc w:val="both"/>
      </w:pPr>
      <w:r>
        <w:rPr>
          <w:noProof/>
          <w:lang w:eastAsia="bg-BG"/>
        </w:rPr>
        <w:drawing>
          <wp:inline distT="0" distB="0" distL="0" distR="0">
            <wp:extent cx="3957117" cy="2773680"/>
            <wp:effectExtent l="0" t="0" r="571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34" cy="277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41" w:rsidRDefault="00214541" w:rsidP="00214541">
      <w:pPr>
        <w:pStyle w:val="ListParagraph"/>
        <w:numPr>
          <w:ilvl w:val="0"/>
          <w:numId w:val="18"/>
        </w:numPr>
        <w:jc w:val="both"/>
      </w:pPr>
      <w:r>
        <w:t>Специалната форма lambda е достатъчна за реализацията на (почти) всички конструкции в Scheme!</w:t>
      </w:r>
    </w:p>
    <w:p w:rsidR="00214541" w:rsidRPr="00214541" w:rsidRDefault="00214541" w:rsidP="00214541">
      <w:pPr>
        <w:jc w:val="both"/>
        <w:rPr>
          <w:b/>
        </w:rPr>
      </w:pPr>
      <w:r w:rsidRPr="00214541">
        <w:rPr>
          <w:b/>
        </w:rPr>
        <w:t>Списъци</w:t>
      </w:r>
    </w:p>
    <w:p w:rsidR="00214541" w:rsidRPr="00FB17EC" w:rsidRDefault="00FB17EC" w:rsidP="00FB17EC">
      <w:pPr>
        <w:pStyle w:val="ListParagraph"/>
        <w:numPr>
          <w:ilvl w:val="0"/>
          <w:numId w:val="1"/>
        </w:numPr>
        <w:jc w:val="both"/>
      </w:pPr>
      <w:r>
        <w:rPr>
          <w:u w:val="single"/>
        </w:rPr>
        <w:t>Наредени двойки</w:t>
      </w:r>
    </w:p>
    <w:p w:rsidR="00FB17EC" w:rsidRDefault="00FB17EC" w:rsidP="00FB17EC">
      <w:pPr>
        <w:pStyle w:val="ListParagraph"/>
        <w:numPr>
          <w:ilvl w:val="0"/>
          <w:numId w:val="18"/>
        </w:numPr>
        <w:jc w:val="both"/>
      </w:pPr>
      <w:r>
        <w:t>(</w:t>
      </w:r>
      <w:r>
        <w:rPr>
          <w:lang w:val="en-US"/>
        </w:rPr>
        <w:t>cons &lt;</w:t>
      </w:r>
      <w:r>
        <w:t>израз1</w:t>
      </w:r>
      <w:r>
        <w:rPr>
          <w:lang w:val="en-US"/>
        </w:rPr>
        <w:t>&gt;</w:t>
      </w:r>
      <w:r>
        <w:t xml:space="preserve"> &lt;израз2&gt;) – наредена двойка от оценките на израз1 и израз2</w:t>
      </w:r>
    </w:p>
    <w:p w:rsidR="00FB17EC" w:rsidRDefault="00FB17EC" w:rsidP="00FB17EC">
      <w:pPr>
        <w:pStyle w:val="ListParagraph"/>
        <w:numPr>
          <w:ilvl w:val="0"/>
          <w:numId w:val="18"/>
        </w:numPr>
        <w:jc w:val="both"/>
      </w:pPr>
      <w:r>
        <w:t>(</w:t>
      </w:r>
      <w:r>
        <w:rPr>
          <w:lang w:val="en-US"/>
        </w:rPr>
        <w:t>car &lt;</w:t>
      </w:r>
      <w:r>
        <w:t>израз</w:t>
      </w:r>
      <w:r>
        <w:rPr>
          <w:lang w:val="en-US"/>
        </w:rPr>
        <w:t>&gt;</w:t>
      </w:r>
      <w:r>
        <w:t>) – първият компонент на двойката, която е оценката на израз</w:t>
      </w:r>
    </w:p>
    <w:p w:rsidR="00FB17EC" w:rsidRDefault="00FB17EC" w:rsidP="00FB17EC">
      <w:pPr>
        <w:pStyle w:val="ListParagraph"/>
        <w:numPr>
          <w:ilvl w:val="0"/>
          <w:numId w:val="18"/>
        </w:numPr>
        <w:jc w:val="both"/>
      </w:pPr>
      <w:r>
        <w:t>(</w:t>
      </w:r>
      <w:r>
        <w:rPr>
          <w:lang w:val="en-US"/>
        </w:rPr>
        <w:t xml:space="preserve">cdr </w:t>
      </w:r>
      <w:r>
        <w:t>&lt;израз&gt;) - вторият компонент на двойката, която е оценката на израз</w:t>
      </w:r>
    </w:p>
    <w:p w:rsidR="00FB17EC" w:rsidRDefault="00FB17EC" w:rsidP="00FB17EC">
      <w:pPr>
        <w:pStyle w:val="ListParagraph"/>
        <w:numPr>
          <w:ilvl w:val="0"/>
          <w:numId w:val="18"/>
        </w:numPr>
        <w:jc w:val="both"/>
      </w:pPr>
      <w:r>
        <w:rPr>
          <w:lang w:val="en-US"/>
        </w:rPr>
        <w:t xml:space="preserve">(pair? </w:t>
      </w:r>
      <w:r>
        <w:t>&lt;израз&gt;</w:t>
      </w:r>
      <w:r>
        <w:rPr>
          <w:lang w:val="en-US"/>
        </w:rPr>
        <w:t>)</w:t>
      </w:r>
      <w:r>
        <w:t xml:space="preserve"> – проверява дали оценката на израз е наредена двойка</w:t>
      </w:r>
    </w:p>
    <w:p w:rsidR="00FB17EC" w:rsidRDefault="00FB17EC" w:rsidP="00FB17EC">
      <w:pPr>
        <w:pStyle w:val="ListParagraph"/>
        <w:numPr>
          <w:ilvl w:val="0"/>
          <w:numId w:val="1"/>
        </w:numPr>
        <w:jc w:val="both"/>
      </w:pPr>
      <w:r w:rsidRPr="00FB17EC">
        <w:rPr>
          <w:u w:val="single"/>
          <w:lang w:val="en-US"/>
        </w:rPr>
        <w:t>S-</w:t>
      </w:r>
      <w:r w:rsidRPr="00FB17EC">
        <w:rPr>
          <w:u w:val="single"/>
        </w:rPr>
        <w:t>изрази</w:t>
      </w:r>
      <w:r>
        <w:t xml:space="preserve"> – атоми (булеви, числа, символи, низове, функции), наредени двойки от </w:t>
      </w:r>
      <w:r>
        <w:rPr>
          <w:lang w:val="en-US"/>
        </w:rPr>
        <w:t>S</w:t>
      </w:r>
      <w:r>
        <w:t>-изрази</w:t>
      </w:r>
    </w:p>
    <w:p w:rsidR="00FB17EC" w:rsidRPr="00FB17EC" w:rsidRDefault="00FB17EC" w:rsidP="00FB17EC">
      <w:pPr>
        <w:pStyle w:val="ListParagraph"/>
        <w:numPr>
          <w:ilvl w:val="0"/>
          <w:numId w:val="19"/>
        </w:numPr>
        <w:jc w:val="both"/>
      </w:pPr>
      <w:r>
        <w:t xml:space="preserve">Най-общият вид на данните в </w:t>
      </w:r>
      <w:r>
        <w:rPr>
          <w:lang w:val="en-US"/>
        </w:rPr>
        <w:t>Scheme</w:t>
      </w:r>
    </w:p>
    <w:p w:rsidR="00FB17EC" w:rsidRDefault="00FB17EC" w:rsidP="00FB17EC">
      <w:pPr>
        <w:pStyle w:val="ListParagraph"/>
        <w:numPr>
          <w:ilvl w:val="0"/>
          <w:numId w:val="19"/>
        </w:numPr>
        <w:jc w:val="both"/>
      </w:pPr>
      <w:r>
        <w:t>С тяхна помощ могат да се дефинират произволно сложни структури от данни</w:t>
      </w:r>
    </w:p>
    <w:p w:rsidR="00FB17EC" w:rsidRDefault="00FB17EC" w:rsidP="00FB17EC">
      <w:pPr>
        <w:pStyle w:val="ListParagraph"/>
        <w:numPr>
          <w:ilvl w:val="0"/>
          <w:numId w:val="1"/>
        </w:numPr>
        <w:jc w:val="both"/>
        <w:rPr>
          <w:u w:val="single"/>
        </w:rPr>
      </w:pPr>
      <w:r w:rsidRPr="00FB17EC">
        <w:rPr>
          <w:u w:val="single"/>
        </w:rPr>
        <w:t>Списъци</w:t>
      </w:r>
    </w:p>
    <w:p w:rsidR="00FB17EC" w:rsidRPr="00FB17EC" w:rsidRDefault="00FB17EC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lastRenderedPageBreak/>
        <w:t>Празният списък () е списък</w:t>
      </w:r>
    </w:p>
    <w:p w:rsidR="00FB17EC" w:rsidRPr="00FB17EC" w:rsidRDefault="00FB17EC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t>(</w:t>
      </w:r>
      <w:r>
        <w:rPr>
          <w:lang w:val="en-US"/>
        </w:rPr>
        <w:t>h . t</w:t>
      </w:r>
      <w:r>
        <w:t xml:space="preserve">) е списък, ако </w:t>
      </w:r>
      <w:r>
        <w:rPr>
          <w:lang w:val="en-US"/>
        </w:rPr>
        <w:t xml:space="preserve">t </w:t>
      </w:r>
      <w:r>
        <w:t>е списък</w:t>
      </w:r>
    </w:p>
    <w:p w:rsidR="00FB17EC" w:rsidRPr="00FB17EC" w:rsidRDefault="00FB17EC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t xml:space="preserve">(a1 . (a2 . ( ...( an . () ) ) ) ) </w:t>
      </w:r>
      <w:r>
        <w:rPr>
          <w:rFonts w:ascii="Cambria Math" w:hAnsi="Cambria Math" w:cs="Cambria Math"/>
        </w:rPr>
        <w:t>⇐⇒</w:t>
      </w:r>
      <w:r>
        <w:t xml:space="preserve"> (a1 a2 ... an)</w:t>
      </w:r>
    </w:p>
    <w:p w:rsidR="00FB17EC" w:rsidRPr="00FB17EC" w:rsidRDefault="00FB17EC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rPr>
          <w:lang w:val="en-US"/>
        </w:rPr>
        <w:t>(null? l)</w:t>
      </w:r>
      <w:r>
        <w:t xml:space="preserve"> – дали е празният списък</w:t>
      </w:r>
    </w:p>
    <w:p w:rsidR="00FB17EC" w:rsidRPr="00FB17EC" w:rsidRDefault="00FB17EC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rPr>
          <w:lang w:val="en-US"/>
        </w:rPr>
        <w:t>(list? l)</w:t>
      </w:r>
      <w:r>
        <w:t xml:space="preserve"> – дали е списък</w:t>
      </w:r>
    </w:p>
    <w:p w:rsidR="00FB17EC" w:rsidRPr="00FB17EC" w:rsidRDefault="00FB17EC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rPr>
          <w:lang w:val="en-US"/>
        </w:rPr>
        <w:t>(list {&lt;</w:t>
      </w:r>
      <w:r>
        <w:t>израз</w:t>
      </w:r>
      <w:r>
        <w:rPr>
          <w:lang w:val="en-US"/>
        </w:rPr>
        <w:t>&gt;})</w:t>
      </w:r>
      <w:r>
        <w:t xml:space="preserve"> – построява списък от </w:t>
      </w:r>
      <w:r>
        <w:rPr>
          <w:lang w:val="en-US"/>
        </w:rPr>
        <w:t>{&lt;</w:t>
      </w:r>
      <w:r>
        <w:t>израз</w:t>
      </w:r>
      <w:r>
        <w:rPr>
          <w:lang w:val="en-US"/>
        </w:rPr>
        <w:t>&gt;}</w:t>
      </w:r>
    </w:p>
    <w:p w:rsidR="00FB17EC" w:rsidRPr="00963626" w:rsidRDefault="00FB17EC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 w:rsidRPr="00FB17EC">
        <w:rPr>
          <w:lang w:val="en-US"/>
        </w:rPr>
        <w:t xml:space="preserve"> (</w:t>
      </w:r>
      <w:r>
        <w:rPr>
          <w:lang w:val="en-US"/>
        </w:rPr>
        <w:t xml:space="preserve"> </w:t>
      </w:r>
      <w:r w:rsidRPr="00FB17EC">
        <w:rPr>
          <w:lang w:val="en-US"/>
        </w:rPr>
        <w:t>)</w:t>
      </w:r>
      <w:r>
        <w:rPr>
          <w:lang w:val="en-US"/>
        </w:rPr>
        <w:t xml:space="preserve"> </w:t>
      </w:r>
      <w:r>
        <w:t xml:space="preserve">не е наредена двойка! (не може </w:t>
      </w:r>
      <w:r>
        <w:rPr>
          <w:lang w:val="en-US"/>
        </w:rPr>
        <w:t>car cdr</w:t>
      </w:r>
      <w:r>
        <w:t>)</w:t>
      </w:r>
    </w:p>
    <w:p w:rsidR="00963626" w:rsidRPr="0093298B" w:rsidRDefault="00963626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t xml:space="preserve">Съкратени форми за до 4 прилагания на </w:t>
      </w:r>
      <w:r>
        <w:rPr>
          <w:lang w:val="en-US"/>
        </w:rPr>
        <w:t>car I cdr</w:t>
      </w:r>
    </w:p>
    <w:p w:rsidR="0093298B" w:rsidRPr="0093298B" w:rsidRDefault="0093298B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t>(</w:t>
      </w:r>
      <w:r>
        <w:rPr>
          <w:lang w:val="en-US"/>
        </w:rPr>
        <w:t>length l</w:t>
      </w:r>
      <w:r>
        <w:t>) – връща дължината на списъка</w:t>
      </w:r>
    </w:p>
    <w:p w:rsidR="0093298B" w:rsidRPr="0093298B" w:rsidRDefault="0093298B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rPr>
          <w:lang w:val="en-US"/>
        </w:rPr>
        <w:t>(append {l})</w:t>
      </w:r>
      <w:r>
        <w:t xml:space="preserve"> – конкатенира всички списъци</w:t>
      </w:r>
    </w:p>
    <w:p w:rsidR="0093298B" w:rsidRPr="0093298B" w:rsidRDefault="0093298B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rPr>
          <w:lang w:val="en-US"/>
        </w:rPr>
        <w:t>(reverse l)</w:t>
      </w:r>
      <w:r>
        <w:t xml:space="preserve"> – елементите а списъка в обратен ред</w:t>
      </w:r>
    </w:p>
    <w:p w:rsidR="0093298B" w:rsidRPr="0093298B" w:rsidRDefault="0093298B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rPr>
          <w:lang w:val="en-US"/>
        </w:rPr>
        <w:t>(list-tail l n)</w:t>
      </w:r>
      <w:r>
        <w:t xml:space="preserve"> – елементите на списъка без първите </w:t>
      </w:r>
      <w:r>
        <w:rPr>
          <w:lang w:val="en-US"/>
        </w:rPr>
        <w:t>n</w:t>
      </w:r>
    </w:p>
    <w:p w:rsidR="0093298B" w:rsidRPr="0093298B" w:rsidRDefault="0093298B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rPr>
          <w:lang w:val="en-US"/>
        </w:rPr>
        <w:t>(list-ref l n) – n</w:t>
      </w:r>
      <w:r>
        <w:t>-тия елемент на списъка (от 0)</w:t>
      </w:r>
    </w:p>
    <w:p w:rsidR="0093298B" w:rsidRPr="0093298B" w:rsidRDefault="0093298B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rPr>
          <w:lang w:val="en-US"/>
        </w:rPr>
        <w:t>(member x l)</w:t>
      </w:r>
      <w:r>
        <w:t xml:space="preserve"> – ако х е елемент на списъка връща списъка от х нататък; ако не е връща </w:t>
      </w:r>
      <w:r>
        <w:rPr>
          <w:lang w:val="en-US"/>
        </w:rPr>
        <w:t>false;</w:t>
      </w:r>
      <w:r>
        <w:t xml:space="preserve"> сравнява с </w:t>
      </w:r>
      <w:r>
        <w:rPr>
          <w:lang w:val="en-US"/>
        </w:rPr>
        <w:t>equal</w:t>
      </w:r>
    </w:p>
    <w:p w:rsidR="0093298B" w:rsidRPr="0093298B" w:rsidRDefault="0093298B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rPr>
          <w:lang w:val="en-US"/>
        </w:rPr>
        <w:t>(memv x l) - eqv</w:t>
      </w:r>
    </w:p>
    <w:p w:rsidR="0093298B" w:rsidRPr="00963626" w:rsidRDefault="0093298B" w:rsidP="00FB17EC">
      <w:pPr>
        <w:pStyle w:val="ListParagraph"/>
        <w:numPr>
          <w:ilvl w:val="0"/>
          <w:numId w:val="20"/>
        </w:numPr>
        <w:jc w:val="both"/>
        <w:rPr>
          <w:u w:val="single"/>
        </w:rPr>
      </w:pPr>
      <w:r>
        <w:rPr>
          <w:lang w:val="en-US"/>
        </w:rPr>
        <w:t>(memq x l)  -eq</w:t>
      </w:r>
    </w:p>
    <w:p w:rsidR="00963626" w:rsidRPr="00963626" w:rsidRDefault="00963626" w:rsidP="00963626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>
        <w:rPr>
          <w:u w:val="single"/>
        </w:rPr>
        <w:t xml:space="preserve">Равенство </w:t>
      </w:r>
    </w:p>
    <w:p w:rsidR="00963626" w:rsidRDefault="00963626" w:rsidP="00963626">
      <w:pPr>
        <w:pStyle w:val="ListParagraph"/>
        <w:numPr>
          <w:ilvl w:val="0"/>
          <w:numId w:val="22"/>
        </w:numPr>
        <w:jc w:val="both"/>
      </w:pPr>
      <w:r>
        <w:t>(eq? &lt;израз1&gt; &lt;израз</w:t>
      </w:r>
      <w:r w:rsidRPr="00963626">
        <w:t>2&gt;)</w:t>
      </w:r>
      <w:r>
        <w:t xml:space="preserve"> </w:t>
      </w:r>
      <w:r w:rsidR="0093298B">
        <w:t>–</w:t>
      </w:r>
      <w:r>
        <w:t xml:space="preserve"> </w:t>
      </w:r>
      <w:r w:rsidR="0093298B">
        <w:t>връща истина, когато оценките на 1 и 2 заемат едно и също място в паметта</w:t>
      </w:r>
    </w:p>
    <w:p w:rsidR="0093298B" w:rsidRDefault="0093298B" w:rsidP="0093298B">
      <w:pPr>
        <w:pStyle w:val="ListParagraph"/>
        <w:numPr>
          <w:ilvl w:val="0"/>
          <w:numId w:val="22"/>
        </w:numPr>
        <w:jc w:val="both"/>
      </w:pPr>
      <w:r>
        <w:t>(eq</w:t>
      </w:r>
      <w:r>
        <w:rPr>
          <w:lang w:val="en-US"/>
        </w:rPr>
        <w:t>v</w:t>
      </w:r>
      <w:r>
        <w:t>? &lt;израз1&gt; &lt;израз</w:t>
      </w:r>
      <w:r w:rsidRPr="00963626">
        <w:t>2&gt;)</w:t>
      </w:r>
      <w:r>
        <w:t xml:space="preserve"> – връща истина, когато оценките на 1 и 2 заемат едно и също място в паметта или са едни и същи по стойност атоми (дори и да заемат различно място в паметта)</w:t>
      </w:r>
    </w:p>
    <w:p w:rsidR="0093298B" w:rsidRDefault="0093298B" w:rsidP="0093298B">
      <w:pPr>
        <w:pStyle w:val="ListParagraph"/>
        <w:numPr>
          <w:ilvl w:val="0"/>
          <w:numId w:val="22"/>
        </w:numPr>
        <w:jc w:val="both"/>
      </w:pPr>
      <w:r>
        <w:t>(eq</w:t>
      </w:r>
      <w:r>
        <w:rPr>
          <w:lang w:val="en-US"/>
        </w:rPr>
        <w:t>ual</w:t>
      </w:r>
      <w:r>
        <w:t>? &lt;израз1&gt; &lt;израз</w:t>
      </w:r>
      <w:r w:rsidRPr="00963626">
        <w:t>2&gt;)</w:t>
      </w:r>
      <w:r>
        <w:t xml:space="preserve"> – връща истина, когато оценките на 1 и 2 са едни и същи по стойност атоми или наредени двойки, чиито компоненти са равни в смисъла на </w:t>
      </w:r>
      <w:r>
        <w:rPr>
          <w:lang w:val="en-US"/>
        </w:rPr>
        <w:t xml:space="preserve">equal? – </w:t>
      </w:r>
      <w:r>
        <w:t>проверява за равенство на списъци</w:t>
      </w:r>
    </w:p>
    <w:p w:rsidR="0093298B" w:rsidRPr="00DF5FC5" w:rsidRDefault="0093298B" w:rsidP="00963626">
      <w:pPr>
        <w:pStyle w:val="ListParagraph"/>
        <w:numPr>
          <w:ilvl w:val="0"/>
          <w:numId w:val="22"/>
        </w:numPr>
        <w:jc w:val="both"/>
      </w:pPr>
      <w:r>
        <w:rPr>
          <w:lang w:val="en-US"/>
        </w:rPr>
        <w:t>Eq? -&gt; eqv? -&gt; equal?</w:t>
      </w:r>
    </w:p>
    <w:p w:rsidR="00DF5FC5" w:rsidRDefault="00DF5FC5" w:rsidP="00DF5FC5">
      <w:pPr>
        <w:pStyle w:val="ListParagraph"/>
        <w:ind w:left="1848"/>
        <w:jc w:val="both"/>
      </w:pPr>
      <w:r>
        <w:rPr>
          <w:noProof/>
          <w:u w:val="single"/>
          <w:lang w:eastAsia="bg-BG"/>
        </w:rPr>
        <w:drawing>
          <wp:inline distT="0" distB="0" distL="0" distR="0" wp14:anchorId="0481F4CB" wp14:editId="0898D44F">
            <wp:extent cx="4397121" cy="225571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C5" w:rsidRDefault="00DF5FC5" w:rsidP="00DF5FC5">
      <w:pPr>
        <w:pStyle w:val="ListParagraph"/>
        <w:ind w:left="1848"/>
        <w:jc w:val="both"/>
      </w:pPr>
      <w:r>
        <w:t>(define (deep-foldr nv term op l)</w:t>
      </w:r>
    </w:p>
    <w:p w:rsidR="00DF5FC5" w:rsidRDefault="00DF5FC5" w:rsidP="00DF5FC5">
      <w:pPr>
        <w:pStyle w:val="ListParagraph"/>
        <w:ind w:left="1848"/>
        <w:jc w:val="both"/>
      </w:pPr>
      <w:r>
        <w:t xml:space="preserve">   (cond ((null? l) nv)</w:t>
      </w:r>
    </w:p>
    <w:p w:rsidR="00DF5FC5" w:rsidRDefault="00DF5FC5" w:rsidP="00DF5FC5">
      <w:pPr>
        <w:pStyle w:val="ListParagraph"/>
        <w:ind w:left="1848"/>
        <w:jc w:val="both"/>
      </w:pPr>
      <w:r>
        <w:t xml:space="preserve">         ((atom? l) (term l))</w:t>
      </w:r>
    </w:p>
    <w:p w:rsidR="00DF5FC5" w:rsidRDefault="00DF5FC5" w:rsidP="00DF5FC5">
      <w:pPr>
        <w:pStyle w:val="ListParagraph"/>
        <w:ind w:left="1848"/>
        <w:jc w:val="both"/>
      </w:pPr>
      <w:r>
        <w:t xml:space="preserve">         (else (op (deep-foldr nv term op (car l))</w:t>
      </w:r>
    </w:p>
    <w:p w:rsidR="00DF5FC5" w:rsidRDefault="00DF5FC5" w:rsidP="00DF5FC5">
      <w:pPr>
        <w:pStyle w:val="ListParagraph"/>
        <w:ind w:left="1848"/>
        <w:jc w:val="both"/>
      </w:pPr>
      <w:r>
        <w:t xml:space="preserve">                   (deep-foldr nv term op (cdr l))))))</w:t>
      </w:r>
    </w:p>
    <w:p w:rsidR="004A4D61" w:rsidRPr="004A4D61" w:rsidRDefault="00DF5FC5" w:rsidP="004A4D61">
      <w:pPr>
        <w:pStyle w:val="ListParagraph"/>
        <w:ind w:left="1848"/>
        <w:jc w:val="both"/>
        <w:rPr>
          <w:u w:val="single"/>
        </w:rPr>
      </w:pPr>
      <w:r w:rsidRPr="004A4D61">
        <w:rPr>
          <w:u w:val="single"/>
        </w:rPr>
        <w:t>Как работи deep-foldr?</w:t>
      </w:r>
    </w:p>
    <w:p w:rsidR="004A4D61" w:rsidRDefault="00DF5FC5" w:rsidP="00DF5FC5">
      <w:pPr>
        <w:pStyle w:val="ListParagraph"/>
        <w:numPr>
          <w:ilvl w:val="0"/>
          <w:numId w:val="22"/>
        </w:numPr>
        <w:jc w:val="both"/>
      </w:pPr>
      <w:r>
        <w:t xml:space="preserve"> пуска себе си рекурсивно за всеки елемент на дълбокия списък</w:t>
      </w:r>
    </w:p>
    <w:p w:rsidR="004A4D61" w:rsidRDefault="00DF5FC5" w:rsidP="00DF5FC5">
      <w:pPr>
        <w:pStyle w:val="ListParagraph"/>
        <w:numPr>
          <w:ilvl w:val="0"/>
          <w:numId w:val="22"/>
        </w:numPr>
        <w:jc w:val="both"/>
      </w:pPr>
      <w:r>
        <w:lastRenderedPageBreak/>
        <w:t xml:space="preserve"> при достигане на вертикално дъно (атоми) прилага term и </w:t>
      </w:r>
    </w:p>
    <w:p w:rsidR="00DF5FC5" w:rsidRDefault="00DF5FC5" w:rsidP="00DF5FC5">
      <w:pPr>
        <w:pStyle w:val="ListParagraph"/>
        <w:numPr>
          <w:ilvl w:val="0"/>
          <w:numId w:val="22"/>
        </w:numPr>
        <w:jc w:val="both"/>
      </w:pPr>
      <w:r>
        <w:t>събира резултатите с op</w:t>
      </w:r>
    </w:p>
    <w:p w:rsidR="004A4D61" w:rsidRPr="004A4D61" w:rsidRDefault="004A4D61" w:rsidP="004A4D61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 w:rsidRPr="004A4D61">
        <w:rPr>
          <w:u w:val="single"/>
        </w:rPr>
        <w:t>Приемане на произволен брой аргументи</w:t>
      </w:r>
    </w:p>
    <w:p w:rsidR="004A4D61" w:rsidRDefault="004A4D61" w:rsidP="004A4D61">
      <w:pPr>
        <w:pStyle w:val="ListParagraph"/>
        <w:numPr>
          <w:ilvl w:val="0"/>
          <w:numId w:val="23"/>
        </w:numPr>
        <w:jc w:val="both"/>
      </w:pPr>
      <w:r>
        <w:t>(lambda &lt;списък&gt; &lt;тяло&gt;) - създава функция с &lt;тяло&gt;, която получава &lt;списък&gt; от параметри</w:t>
      </w:r>
    </w:p>
    <w:p w:rsidR="004A4D61" w:rsidRDefault="004A4D61" w:rsidP="004A4D61">
      <w:pPr>
        <w:pStyle w:val="ListParagraph"/>
        <w:numPr>
          <w:ilvl w:val="0"/>
          <w:numId w:val="23"/>
        </w:numPr>
        <w:jc w:val="both"/>
      </w:pPr>
      <w:r>
        <w:t>(lambda ({&lt;параметър&gt;}+ . &lt;списък&gt;) &lt;тяло&gt;) - създава функция с &lt;тяло&gt;, която получава няколко задължителни &lt;параметър&gt; и &lt;списък&gt; от опционални параметри</w:t>
      </w:r>
    </w:p>
    <w:p w:rsidR="004A4D61" w:rsidRDefault="004A4D61" w:rsidP="004A4D61">
      <w:pPr>
        <w:pStyle w:val="ListParagraph"/>
        <w:numPr>
          <w:ilvl w:val="0"/>
          <w:numId w:val="23"/>
        </w:numPr>
        <w:jc w:val="both"/>
      </w:pPr>
      <w:r>
        <w:t>(define (&lt;функция&gt; . &lt;списък&gt;) &lt;тяло&gt;) - еквивалентно на (define &lt;функция&gt; (lambda &lt;списък&gt; &lt;тяло&gt;))</w:t>
      </w:r>
    </w:p>
    <w:p w:rsidR="00FB17EC" w:rsidRDefault="004A4D61" w:rsidP="004A4D61">
      <w:pPr>
        <w:pStyle w:val="ListParagraph"/>
        <w:numPr>
          <w:ilvl w:val="0"/>
          <w:numId w:val="23"/>
        </w:numPr>
        <w:jc w:val="both"/>
      </w:pPr>
      <w:r>
        <w:t>(define (&lt;функция&gt; {&lt;параметър&gt;}+ . &lt;списък&gt;) &lt;тяло&gt;) еквивалентно на (define &lt;функция&gt; (lambda ({&lt;параметър&gt;}+ . &lt;списък&gt;) &lt;тяло&gt;))</w:t>
      </w:r>
    </w:p>
    <w:p w:rsidR="004A4D61" w:rsidRPr="00552653" w:rsidRDefault="004A4D61" w:rsidP="004A4D61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 w:rsidRPr="00552653">
        <w:rPr>
          <w:u w:val="single"/>
        </w:rPr>
        <w:t xml:space="preserve">Оценяване на списък </w:t>
      </w:r>
      <w:r w:rsidR="00552653" w:rsidRPr="00552653">
        <w:rPr>
          <w:u w:val="single"/>
        </w:rPr>
        <w:t>като комбинация</w:t>
      </w:r>
    </w:p>
    <w:p w:rsidR="00552653" w:rsidRPr="00552653" w:rsidRDefault="00552653" w:rsidP="00552653">
      <w:pPr>
        <w:pStyle w:val="ListParagraph"/>
        <w:numPr>
          <w:ilvl w:val="0"/>
          <w:numId w:val="24"/>
        </w:numPr>
        <w:jc w:val="both"/>
        <w:rPr>
          <w:lang w:val="en-US"/>
        </w:rPr>
      </w:pPr>
      <w:r w:rsidRPr="00552653">
        <w:rPr>
          <w:lang w:val="en-US"/>
        </w:rPr>
        <w:t>(eval &lt;списък&gt; &lt;среда&gt;)</w:t>
      </w:r>
      <w:r>
        <w:t xml:space="preserve"> - </w:t>
      </w:r>
      <w:r w:rsidRPr="00552653">
        <w:rPr>
          <w:lang w:val="en-US"/>
        </w:rPr>
        <w:t>връща оценката на оценката на &lt;списък&gt; в &lt;среда&gt;</w:t>
      </w:r>
    </w:p>
    <w:p w:rsidR="00552653" w:rsidRPr="00552653" w:rsidRDefault="00552653" w:rsidP="00552653">
      <w:pPr>
        <w:pStyle w:val="ListParagraph"/>
        <w:numPr>
          <w:ilvl w:val="0"/>
          <w:numId w:val="24"/>
        </w:numPr>
        <w:jc w:val="both"/>
        <w:rPr>
          <w:lang w:val="en-US"/>
        </w:rPr>
      </w:pPr>
      <w:r w:rsidRPr="00552653">
        <w:rPr>
          <w:lang w:val="en-US"/>
        </w:rPr>
        <w:t>(interaction-environment) — текущата среда, в която</w:t>
      </w:r>
      <w:r>
        <w:t xml:space="preserve"> </w:t>
      </w:r>
      <w:r w:rsidRPr="00552653">
        <w:rPr>
          <w:lang w:val="en-US"/>
        </w:rPr>
        <w:t>оценяваме</w:t>
      </w:r>
    </w:p>
    <w:p w:rsidR="00552653" w:rsidRDefault="00552653" w:rsidP="00552653">
      <w:pPr>
        <w:pStyle w:val="ListParagraph"/>
        <w:numPr>
          <w:ilvl w:val="0"/>
          <w:numId w:val="24"/>
        </w:numPr>
        <w:jc w:val="both"/>
        <w:rPr>
          <w:lang w:val="en-US"/>
        </w:rPr>
      </w:pPr>
      <w:r w:rsidRPr="00552653">
        <w:rPr>
          <w:lang w:val="en-US"/>
        </w:rPr>
        <w:t>(define (evali x) (eval x (interaction-environment)))</w:t>
      </w:r>
    </w:p>
    <w:p w:rsidR="00F26BA3" w:rsidRPr="00225810" w:rsidRDefault="00F26BA3" w:rsidP="00552653">
      <w:pPr>
        <w:pStyle w:val="ListParagraph"/>
        <w:numPr>
          <w:ilvl w:val="0"/>
          <w:numId w:val="24"/>
        </w:numPr>
        <w:jc w:val="both"/>
        <w:rPr>
          <w:lang w:val="en-US"/>
        </w:rPr>
      </w:pPr>
      <w:r>
        <w:t>Програмите на Scheme мо</w:t>
      </w:r>
      <w:r w:rsidR="00225810">
        <w:t>гат да се разглеждат като данни</w:t>
      </w:r>
    </w:p>
    <w:p w:rsidR="00225810" w:rsidRDefault="00225810" w:rsidP="00225810">
      <w:pPr>
        <w:jc w:val="both"/>
        <w:rPr>
          <w:b/>
        </w:rPr>
      </w:pPr>
      <w:r w:rsidRPr="00225810">
        <w:rPr>
          <w:b/>
        </w:rPr>
        <w:t>Структури от данни</w:t>
      </w:r>
    </w:p>
    <w:p w:rsidR="00225810" w:rsidRPr="00225810" w:rsidRDefault="00225810" w:rsidP="00225810">
      <w:pPr>
        <w:pStyle w:val="ListParagraph"/>
        <w:numPr>
          <w:ilvl w:val="0"/>
          <w:numId w:val="1"/>
        </w:numPr>
        <w:jc w:val="both"/>
        <w:rPr>
          <w:b/>
        </w:rPr>
      </w:pPr>
      <w:r w:rsidRPr="00225810">
        <w:rPr>
          <w:u w:val="single"/>
        </w:rPr>
        <w:t xml:space="preserve">Абстракция </w:t>
      </w:r>
      <w:r>
        <w:t>- Принцип за разделянето (“абстрахирането”) на представянето на дадена структура от данни (СД) от нейното използване.</w:t>
      </w:r>
    </w:p>
    <w:p w:rsidR="00225810" w:rsidRPr="00225810" w:rsidRDefault="00225810" w:rsidP="00225810">
      <w:pPr>
        <w:pStyle w:val="ListParagraph"/>
        <w:numPr>
          <w:ilvl w:val="0"/>
          <w:numId w:val="25"/>
        </w:numPr>
        <w:jc w:val="both"/>
        <w:rPr>
          <w:b/>
        </w:rPr>
      </w:pPr>
      <w:r>
        <w:t xml:space="preserve">основен принцип на обектно-ориентираното програмиране </w:t>
      </w:r>
    </w:p>
    <w:p w:rsidR="00225810" w:rsidRPr="00225810" w:rsidRDefault="00225810" w:rsidP="00225810">
      <w:pPr>
        <w:pStyle w:val="ListParagraph"/>
        <w:numPr>
          <w:ilvl w:val="0"/>
          <w:numId w:val="25"/>
        </w:numPr>
        <w:jc w:val="both"/>
        <w:rPr>
          <w:b/>
        </w:rPr>
      </w:pPr>
      <w:r>
        <w:t>позволява използването на СД преди представянето и да е ` уточнено</w:t>
      </w:r>
    </w:p>
    <w:p w:rsidR="00225810" w:rsidRPr="00225810" w:rsidRDefault="00225810" w:rsidP="00225810">
      <w:pPr>
        <w:pStyle w:val="ListParagraph"/>
        <w:numPr>
          <w:ilvl w:val="0"/>
          <w:numId w:val="25"/>
        </w:numPr>
        <w:jc w:val="both"/>
        <w:rPr>
          <w:b/>
        </w:rPr>
      </w:pPr>
      <w:r>
        <w:t xml:space="preserve"> предимства: програмите работят на по-високо концептуално ниво със СД;  позволява алтернативни имплементации на дадена СД, подходящи за различни видове задачи;  влиянието на промени по представянето е ограничено до операциите, които “знаят” за него; подобрения при представянето автоматично се разпространяват до по-горните нива на абстракция</w:t>
      </w:r>
    </w:p>
    <w:p w:rsidR="00225810" w:rsidRPr="00225810" w:rsidRDefault="00225810" w:rsidP="00225810">
      <w:pPr>
        <w:ind w:left="1476"/>
        <w:jc w:val="both"/>
        <w:rPr>
          <w:u w:val="single"/>
        </w:rPr>
      </w:pPr>
      <w:r w:rsidRPr="00225810">
        <w:rPr>
          <w:u w:val="single"/>
        </w:rPr>
        <w:t>Нива на абстракция</w:t>
      </w:r>
    </w:p>
    <w:p w:rsidR="00BA1357" w:rsidRDefault="00BA1357" w:rsidP="00BA1357">
      <w:pPr>
        <w:jc w:val="both"/>
        <w:rPr>
          <w:b/>
          <w:lang w:val="en-US"/>
        </w:rPr>
      </w:pPr>
      <w:r>
        <w:rPr>
          <w:b/>
        </w:rPr>
        <w:t xml:space="preserve"> </w:t>
      </w:r>
      <w:r w:rsidR="00225810">
        <w:rPr>
          <w:b/>
          <w:noProof/>
          <w:lang w:eastAsia="bg-BG"/>
        </w:rPr>
        <w:drawing>
          <wp:inline distT="0" distB="0" distL="0" distR="0">
            <wp:extent cx="3335036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591" cy="22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BD" w:rsidRDefault="00216ABD" w:rsidP="00BA1357">
      <w:pPr>
        <w:jc w:val="both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4259949" cy="2164268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BD" w:rsidRDefault="00216ABD" w:rsidP="00BA1357">
      <w:pPr>
        <w:jc w:val="both"/>
        <w:rPr>
          <w:b/>
          <w:lang w:val="en-US"/>
        </w:rPr>
      </w:pPr>
      <w:r>
        <w:rPr>
          <w:b/>
          <w:noProof/>
          <w:lang w:eastAsia="bg-BG"/>
        </w:rPr>
        <w:drawing>
          <wp:inline distT="0" distB="0" distL="0" distR="0">
            <wp:extent cx="3726180" cy="2399661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735" cy="240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BD" w:rsidRDefault="00216ABD" w:rsidP="00BA1357">
      <w:pPr>
        <w:jc w:val="both"/>
        <w:rPr>
          <w:b/>
          <w:lang w:val="en-US"/>
        </w:rPr>
      </w:pPr>
      <w:r>
        <w:rPr>
          <w:b/>
          <w:noProof/>
          <w:lang w:eastAsia="bg-BG"/>
        </w:rPr>
        <w:drawing>
          <wp:inline distT="0" distB="0" distL="0" distR="0">
            <wp:extent cx="4442845" cy="30482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38" w:rsidRDefault="00236438" w:rsidP="00BA1357">
      <w:pPr>
        <w:jc w:val="both"/>
        <w:rPr>
          <w:b/>
          <w:lang w:val="en-US"/>
        </w:rPr>
      </w:pPr>
    </w:p>
    <w:p w:rsidR="00AE6809" w:rsidRPr="00301ECE" w:rsidRDefault="00AE6809" w:rsidP="00AE6809">
      <w:pPr>
        <w:pStyle w:val="ListParagraph"/>
        <w:numPr>
          <w:ilvl w:val="0"/>
          <w:numId w:val="1"/>
        </w:numPr>
        <w:jc w:val="both"/>
        <w:rPr>
          <w:b/>
          <w:u w:val="single"/>
          <w:lang w:val="en-US"/>
        </w:rPr>
      </w:pPr>
      <w:r w:rsidRPr="00AE6809">
        <w:rPr>
          <w:u w:val="single"/>
        </w:rPr>
        <w:t>Представяне на двоични дървета</w:t>
      </w:r>
      <w:r>
        <w:t xml:space="preserve"> - </w:t>
      </w:r>
      <w:r w:rsidR="00236438">
        <w:rPr>
          <w:lang w:val="en-US"/>
        </w:rPr>
        <w:t xml:space="preserve"> </w:t>
      </w:r>
      <w:r>
        <w:t>Представяме двоични дървета като вложени списъци от три елемента</w:t>
      </w:r>
      <w:r>
        <w:t xml:space="preserve"> : </w:t>
      </w:r>
      <w:r w:rsidRPr="00AE6809">
        <w:t>(&lt;корен&gt; &lt;ляво&gt; &lt;дясно&gt;)</w:t>
      </w:r>
    </w:p>
    <w:p w:rsidR="00301ECE" w:rsidRDefault="00301ECE" w:rsidP="00301ECE">
      <w:pPr>
        <w:pStyle w:val="ListParagraph"/>
        <w:jc w:val="both"/>
        <w:rPr>
          <w:b/>
          <w:u w:val="single"/>
          <w:lang w:val="en-US"/>
        </w:rPr>
      </w:pPr>
      <w:r w:rsidRPr="00301ECE">
        <w:rPr>
          <w:noProof/>
          <w:lang w:eastAsia="bg-BG"/>
        </w:rPr>
        <w:lastRenderedPageBreak/>
        <w:drawing>
          <wp:inline distT="0" distB="0" distL="0" distR="0">
            <wp:extent cx="4038950" cy="23471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CE" w:rsidRDefault="00301ECE" w:rsidP="00301ECE">
      <w:pPr>
        <w:pStyle w:val="ListParagraph"/>
        <w:jc w:val="both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290432" cy="1905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38" w:rsidRDefault="00236438" w:rsidP="00236438">
      <w:pPr>
        <w:pStyle w:val="ListParagraph"/>
        <w:numPr>
          <w:ilvl w:val="0"/>
          <w:numId w:val="1"/>
        </w:numPr>
        <w:jc w:val="both"/>
      </w:pPr>
      <w:r w:rsidRPr="00236438">
        <w:rPr>
          <w:u w:val="single"/>
        </w:rPr>
        <w:t>Асоциативни списъци</w:t>
      </w:r>
      <w:r>
        <w:t xml:space="preserve"> - </w:t>
      </w:r>
      <w:r>
        <w:t>(още: речник, хеш, map) са списъци от</w:t>
      </w:r>
      <w:r>
        <w:t xml:space="preserve"> </w:t>
      </w:r>
      <w:r>
        <w:t>нареде</w:t>
      </w:r>
      <w:r>
        <w:t xml:space="preserve">ни двойки (&lt;ключ&gt; . &lt;стойност&gt;); </w:t>
      </w:r>
      <w:r>
        <w:t xml:space="preserve"> &lt;ключ&gt; и &lt;стойност&gt;</w:t>
      </w:r>
      <w:r>
        <w:t xml:space="preserve"> </w:t>
      </w:r>
      <w:r>
        <w:t>може да са произволни S-изрази</w:t>
      </w:r>
    </w:p>
    <w:p w:rsidR="00236438" w:rsidRPr="00236438" w:rsidRDefault="00236438" w:rsidP="00236438">
      <w:pPr>
        <w:pStyle w:val="ListParagraph"/>
        <w:numPr>
          <w:ilvl w:val="0"/>
          <w:numId w:val="26"/>
        </w:numPr>
        <w:jc w:val="both"/>
        <w:rPr>
          <w:lang w:val="en-US"/>
        </w:rPr>
      </w:pPr>
      <w:r w:rsidRPr="00236438">
        <w:rPr>
          <w:lang w:val="en-US"/>
        </w:rPr>
        <w:t>(assoc &lt;ключ&gt; &lt;асоциативен-с</w:t>
      </w:r>
      <w:r>
        <w:rPr>
          <w:lang w:val="en-US"/>
        </w:rPr>
        <w:t xml:space="preserve">писък&gt;) - </w:t>
      </w:r>
      <w:r w:rsidRPr="00236438">
        <w:rPr>
          <w:lang w:val="en-US"/>
        </w:rPr>
        <w:t>Ако &lt;ключ&gt; се среща сред ключовете на &lt;асоциативен-списък&gt;,</w:t>
      </w:r>
      <w:r>
        <w:rPr>
          <w:lang w:val="en-US"/>
        </w:rPr>
        <w:t xml:space="preserve"> </w:t>
      </w:r>
      <w:r w:rsidRPr="00236438">
        <w:rPr>
          <w:lang w:val="en-US"/>
        </w:rPr>
        <w:t>връща първата двойка (&lt;ключ&gt; . &lt;стойност&gt;)</w:t>
      </w:r>
      <w:r>
        <w:rPr>
          <w:lang w:val="en-US"/>
        </w:rPr>
        <w:t xml:space="preserve">; </w:t>
      </w:r>
      <w:r w:rsidRPr="00236438">
        <w:rPr>
          <w:lang w:val="en-US"/>
        </w:rPr>
        <w:t>Ако &lt;ключ&gt; не се среща сред ключовете, връща #f</w:t>
      </w:r>
      <w:r>
        <w:rPr>
          <w:lang w:val="en-US"/>
        </w:rPr>
        <w:t xml:space="preserve">; </w:t>
      </w:r>
      <w:r w:rsidRPr="00236438">
        <w:rPr>
          <w:lang w:val="en-US"/>
        </w:rPr>
        <w:t>Сравнението се извършва с equal?</w:t>
      </w:r>
    </w:p>
    <w:p w:rsidR="00236438" w:rsidRPr="00236438" w:rsidRDefault="00236438" w:rsidP="00236438">
      <w:pPr>
        <w:pStyle w:val="ListParagraph"/>
        <w:numPr>
          <w:ilvl w:val="0"/>
          <w:numId w:val="26"/>
        </w:numPr>
        <w:jc w:val="both"/>
        <w:rPr>
          <w:lang w:val="en-US"/>
        </w:rPr>
      </w:pPr>
      <w:r w:rsidRPr="00236438">
        <w:rPr>
          <w:lang w:val="en-US"/>
        </w:rPr>
        <w:t>(assv &lt;ключ&gt; &lt;асоциативен-списък&gt;)</w:t>
      </w:r>
      <w:r>
        <w:rPr>
          <w:lang w:val="en-US"/>
        </w:rPr>
        <w:t xml:space="preserve"> - </w:t>
      </w:r>
      <w:r w:rsidRPr="00236438">
        <w:rPr>
          <w:lang w:val="en-US"/>
        </w:rPr>
        <w:t>също като assoc, но сравнява с eqv?</w:t>
      </w:r>
    </w:p>
    <w:p w:rsidR="00001A57" w:rsidRPr="00001A57" w:rsidRDefault="00236438" w:rsidP="00001A57">
      <w:pPr>
        <w:pStyle w:val="ListParagraph"/>
        <w:numPr>
          <w:ilvl w:val="0"/>
          <w:numId w:val="26"/>
        </w:numPr>
        <w:jc w:val="both"/>
        <w:rPr>
          <w:lang w:val="en-US"/>
        </w:rPr>
      </w:pPr>
      <w:r w:rsidRPr="00236438">
        <w:rPr>
          <w:lang w:val="en-US"/>
        </w:rPr>
        <w:t>(assq &lt;ключ&gt; &lt;асоциативен-списък&gt;)</w:t>
      </w:r>
      <w:r>
        <w:rPr>
          <w:lang w:val="en-US"/>
        </w:rPr>
        <w:t xml:space="preserve"> - </w:t>
      </w:r>
      <w:r w:rsidRPr="00236438">
        <w:rPr>
          <w:lang w:val="en-US"/>
        </w:rPr>
        <w:t>също като assoc, но сравнява с eq?</w:t>
      </w:r>
      <w:r w:rsidRPr="00236438">
        <w:rPr>
          <w:lang w:val="en-US"/>
        </w:rPr>
        <w:cr/>
      </w:r>
      <w:r w:rsidRPr="00001A57">
        <w:rPr>
          <w:u w:val="single"/>
        </w:rPr>
        <w:t>Графи</w:t>
      </w:r>
      <w:r>
        <w:t xml:space="preserve"> - </w:t>
      </w:r>
      <w:r>
        <w:t>Асоциативен списък, в който ключовете са върховете, а стойностите са</w:t>
      </w:r>
      <w:r>
        <w:t xml:space="preserve"> </w:t>
      </w:r>
      <w:r>
        <w:t>списъци от техните деца.</w:t>
      </w:r>
      <w:r>
        <w:cr/>
      </w:r>
    </w:p>
    <w:p w:rsidR="00001A57" w:rsidRDefault="00001A57">
      <w:r>
        <w:rPr>
          <w:noProof/>
          <w:lang w:eastAsia="bg-BG"/>
        </w:rPr>
        <w:drawing>
          <wp:inline distT="0" distB="0" distL="0" distR="0">
            <wp:extent cx="3589020" cy="2394732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226" cy="24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57" w:rsidRDefault="00001A57">
      <w:r>
        <w:rPr>
          <w:noProof/>
          <w:lang w:eastAsia="bg-BG"/>
        </w:rPr>
        <w:lastRenderedPageBreak/>
        <w:drawing>
          <wp:inline distT="0" distB="0" distL="0" distR="0">
            <wp:extent cx="4496190" cy="27281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f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04" w:rsidRDefault="00001A57">
      <w:r>
        <w:rPr>
          <w:noProof/>
          <w:lang w:eastAsia="bg-BG"/>
        </w:rPr>
        <w:drawing>
          <wp:inline distT="0" distB="0" distL="0" distR="0">
            <wp:extent cx="4480948" cy="310160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f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04" w:rsidRDefault="005A4404">
      <w:r>
        <w:rPr>
          <w:b/>
        </w:rPr>
        <w:t xml:space="preserve">Мутиращи операции – </w:t>
      </w:r>
      <w:r>
        <w:t>позволяват въвеждането на странични ефекти</w:t>
      </w:r>
    </w:p>
    <w:p w:rsidR="00D913FC" w:rsidRDefault="00D913FC" w:rsidP="00D913FC">
      <w:pPr>
        <w:pStyle w:val="ListParagraph"/>
        <w:numPr>
          <w:ilvl w:val="0"/>
          <w:numId w:val="1"/>
        </w:numPr>
      </w:pPr>
      <w:r>
        <w:t>set! — промяна на оценка, свързана със символ</w:t>
      </w:r>
    </w:p>
    <w:p w:rsidR="00D913FC" w:rsidRDefault="00D913FC" w:rsidP="00D913FC">
      <w:pPr>
        <w:pStyle w:val="ListParagraph"/>
        <w:numPr>
          <w:ilvl w:val="0"/>
          <w:numId w:val="1"/>
        </w:numPr>
      </w:pPr>
      <w:r>
        <w:t>set-car!, set-cdr! — промяна на компоненти на точкови двойки</w:t>
      </w:r>
    </w:p>
    <w:p w:rsidR="00D913FC" w:rsidRDefault="00D913FC" w:rsidP="00D913FC">
      <w:pPr>
        <w:pStyle w:val="ListParagraph"/>
        <w:numPr>
          <w:ilvl w:val="0"/>
          <w:numId w:val="1"/>
        </w:numPr>
      </w:pPr>
      <w:r>
        <w:t>begin — последователност от действия</w:t>
      </w:r>
    </w:p>
    <w:p w:rsidR="00D913FC" w:rsidRDefault="00D913FC" w:rsidP="00D913FC">
      <w:pPr>
        <w:pStyle w:val="ListParagraph"/>
        <w:numPr>
          <w:ilvl w:val="0"/>
          <w:numId w:val="1"/>
        </w:numPr>
      </w:pPr>
      <w:r>
        <w:t>open-input-file, open-output-file — работа с файлове</w:t>
      </w:r>
    </w:p>
    <w:p w:rsidR="00295830" w:rsidRDefault="00D913FC" w:rsidP="00295830">
      <w:pPr>
        <w:pStyle w:val="ListParagraph"/>
        <w:numPr>
          <w:ilvl w:val="0"/>
          <w:numId w:val="1"/>
        </w:numPr>
      </w:pPr>
      <w:r>
        <w:t>read, write, displ</w:t>
      </w:r>
      <w:r w:rsidR="00295830">
        <w:t>ay — вход и изход</w:t>
      </w:r>
    </w:p>
    <w:p w:rsidR="00295830" w:rsidRPr="00295830" w:rsidRDefault="00295830" w:rsidP="00295830">
      <w:pPr>
        <w:pStyle w:val="ListParagraph"/>
        <w:numPr>
          <w:ilvl w:val="0"/>
          <w:numId w:val="1"/>
        </w:numPr>
        <w:rPr>
          <w:lang w:val="en-US"/>
        </w:rPr>
      </w:pPr>
      <w:r w:rsidRPr="00295830">
        <w:rPr>
          <w:u w:val="single"/>
          <w:lang w:val="en-US"/>
        </w:rPr>
        <w:t>set</w:t>
      </w:r>
      <w:r w:rsidR="000F52B4">
        <w:rPr>
          <w:u w:val="single"/>
          <w:lang w:val="en-US"/>
        </w:rPr>
        <w:t>!</w:t>
      </w:r>
      <w:r>
        <w:rPr>
          <w:u w:val="single"/>
          <w:lang w:val="en-US"/>
        </w:rPr>
        <w:t xml:space="preserve"> </w:t>
      </w:r>
      <w:r w:rsidRPr="00295830">
        <w:rPr>
          <w:lang w:val="en-US"/>
        </w:rPr>
        <w:t xml:space="preserve">- </w:t>
      </w:r>
      <w:r w:rsidRPr="00295830">
        <w:rPr>
          <w:lang w:val="en-US"/>
        </w:rPr>
        <w:t>(set! &lt;символ&gt; &lt;израз&gt;)</w:t>
      </w:r>
      <w:r w:rsidR="000F2CB3">
        <w:rPr>
          <w:lang w:val="en-US"/>
        </w:rPr>
        <w:t xml:space="preserve">  </w:t>
      </w:r>
      <w:r w:rsidR="000F2CB3">
        <w:t>//</w:t>
      </w:r>
      <w:r w:rsidR="000F2CB3">
        <w:rPr>
          <w:lang w:val="en-US"/>
        </w:rPr>
        <w:t xml:space="preserve"> </w:t>
      </w:r>
      <w:r w:rsidR="000F2CB3">
        <w:t>губи се референциалната прозрачност</w:t>
      </w:r>
    </w:p>
    <w:p w:rsidR="00295830" w:rsidRPr="00295830" w:rsidRDefault="00295830" w:rsidP="000F52B4">
      <w:pPr>
        <w:pStyle w:val="ListParagraph"/>
        <w:numPr>
          <w:ilvl w:val="0"/>
          <w:numId w:val="27"/>
        </w:numPr>
        <w:rPr>
          <w:lang w:val="en-US"/>
        </w:rPr>
      </w:pPr>
      <w:r w:rsidRPr="00295830">
        <w:rPr>
          <w:lang w:val="en-US"/>
        </w:rPr>
        <w:t>Търси се &lt;символ&gt; във веригата от среди</w:t>
      </w:r>
    </w:p>
    <w:p w:rsidR="00295830" w:rsidRPr="00295830" w:rsidRDefault="00295830" w:rsidP="000F52B4">
      <w:pPr>
        <w:pStyle w:val="ListParagraph"/>
        <w:numPr>
          <w:ilvl w:val="0"/>
          <w:numId w:val="27"/>
        </w:numPr>
        <w:rPr>
          <w:lang w:val="en-US"/>
        </w:rPr>
      </w:pPr>
      <w:r w:rsidRPr="00295830">
        <w:rPr>
          <w:lang w:val="en-US"/>
        </w:rPr>
        <w:t>Ако бъде намерен, свързва се с оценката на &lt;израз&gt;</w:t>
      </w:r>
    </w:p>
    <w:p w:rsidR="000F52B4" w:rsidRPr="000F52B4" w:rsidRDefault="000F52B4" w:rsidP="000F52B4">
      <w:pPr>
        <w:pStyle w:val="ListParagraph"/>
        <w:numPr>
          <w:ilvl w:val="0"/>
          <w:numId w:val="27"/>
        </w:numPr>
      </w:pPr>
      <w:r>
        <w:rPr>
          <w:lang w:val="en-US"/>
        </w:rPr>
        <w:t>В противен случай — грешка</w:t>
      </w:r>
    </w:p>
    <w:p w:rsidR="000F52B4" w:rsidRPr="000F52B4" w:rsidRDefault="000F52B4" w:rsidP="000F52B4">
      <w:pPr>
        <w:pStyle w:val="ListParagraph"/>
        <w:numPr>
          <w:ilvl w:val="0"/>
          <w:numId w:val="1"/>
        </w:numPr>
        <w:rPr>
          <w:lang w:val="en-US"/>
        </w:rPr>
      </w:pPr>
      <w:r w:rsidRPr="000F52B4">
        <w:rPr>
          <w:lang w:val="en-US"/>
        </w:rPr>
        <w:t>(set-car! &lt;двойка&gt; &lt;израз&gt;)</w:t>
      </w:r>
      <w:r>
        <w:rPr>
          <w:lang w:val="en-US"/>
        </w:rPr>
        <w:t xml:space="preserve"> / </w:t>
      </w:r>
      <w:r w:rsidRPr="000F52B4">
        <w:rPr>
          <w:lang w:val="en-US"/>
        </w:rPr>
        <w:t>(set-cdr! &lt;двойка&gt; &lt;израз&gt;)</w:t>
      </w:r>
    </w:p>
    <w:p w:rsidR="000F52B4" w:rsidRDefault="000F52B4" w:rsidP="000F52B4">
      <w:pPr>
        <w:pStyle w:val="ListParagraph"/>
        <w:numPr>
          <w:ilvl w:val="0"/>
          <w:numId w:val="28"/>
        </w:numPr>
        <w:rPr>
          <w:lang w:val="en-US"/>
        </w:rPr>
      </w:pPr>
      <w:r w:rsidRPr="000F52B4">
        <w:rPr>
          <w:lang w:val="en-US"/>
        </w:rPr>
        <w:t>Съответният компонент на &lt;двойка&gt; се променя да сочи към</w:t>
      </w:r>
      <w:r>
        <w:rPr>
          <w:lang w:val="en-US"/>
        </w:rPr>
        <w:t xml:space="preserve"> </w:t>
      </w:r>
      <w:r w:rsidR="00995B25">
        <w:rPr>
          <w:lang w:val="en-US"/>
        </w:rPr>
        <w:t>оценката на &lt;израз&gt;</w:t>
      </w:r>
    </w:p>
    <w:p w:rsidR="00995B25" w:rsidRDefault="00995B25" w:rsidP="00995B25">
      <w:pPr>
        <w:rPr>
          <w:b/>
        </w:rPr>
      </w:pPr>
      <w:r>
        <w:rPr>
          <w:b/>
        </w:rPr>
        <w:t>Потоци</w:t>
      </w:r>
    </w:p>
    <w:p w:rsidR="00995B25" w:rsidRPr="009D7031" w:rsidRDefault="00995B25" w:rsidP="00995B25">
      <w:pPr>
        <w:pStyle w:val="ListParagraph"/>
        <w:numPr>
          <w:ilvl w:val="0"/>
          <w:numId w:val="1"/>
        </w:numPr>
        <w:rPr>
          <w:b/>
        </w:rPr>
      </w:pPr>
      <w:r>
        <w:rPr>
          <w:u w:val="single"/>
        </w:rPr>
        <w:lastRenderedPageBreak/>
        <w:t>Отложени операции</w:t>
      </w:r>
      <w:r w:rsidR="009D7031">
        <w:rPr>
          <w:u w:val="single"/>
        </w:rPr>
        <w:t xml:space="preserve"> - </w:t>
      </w:r>
      <w:r w:rsidR="009D7031">
        <w:t>механизъм да подготвяме операциите и да ги изпълняваме само при нужда</w:t>
      </w:r>
    </w:p>
    <w:p w:rsidR="009D7031" w:rsidRPr="009D7031" w:rsidRDefault="009D7031" w:rsidP="009D7031">
      <w:pPr>
        <w:pStyle w:val="ListParagraph"/>
        <w:numPr>
          <w:ilvl w:val="0"/>
          <w:numId w:val="28"/>
        </w:numPr>
        <w:rPr>
          <w:b/>
        </w:rPr>
      </w:pPr>
      <w:r>
        <w:t xml:space="preserve">Обещание - </w:t>
      </w:r>
      <w:r>
        <w:t>Функция, която ще изчисли и върне някаква стойност в бъдещ момент от изпълнението на програмата. Нарича се още promise и отложена операция.</w:t>
      </w:r>
    </w:p>
    <w:p w:rsidR="009D7031" w:rsidRPr="000404B5" w:rsidRDefault="009D7031" w:rsidP="009D7031">
      <w:pPr>
        <w:pStyle w:val="ListParagraph"/>
        <w:numPr>
          <w:ilvl w:val="0"/>
          <w:numId w:val="28"/>
        </w:numPr>
        <w:rPr>
          <w:b/>
        </w:rPr>
      </w:pPr>
      <w:r>
        <w:t>Изчислението на дадено обещание може да стане</w:t>
      </w:r>
      <w:r>
        <w:t xml:space="preserve"> : </w:t>
      </w:r>
      <w:r>
        <w:t xml:space="preserve"> паралелно с изпълнението на основната програма (асинхронно)</w:t>
      </w:r>
      <w:r>
        <w:t>;</w:t>
      </w:r>
      <w:r>
        <w:t xml:space="preserve"> при поискване от основната програма (синхронно)</w:t>
      </w:r>
    </w:p>
    <w:p w:rsidR="000404B5" w:rsidRPr="000404B5" w:rsidRDefault="000404B5" w:rsidP="000404B5">
      <w:pPr>
        <w:pStyle w:val="ListParagraph"/>
        <w:numPr>
          <w:ilvl w:val="0"/>
          <w:numId w:val="28"/>
        </w:numPr>
      </w:pPr>
      <w:r w:rsidRPr="000404B5">
        <w:t>(delay &lt;израз&gt;)</w:t>
      </w:r>
      <w:r>
        <w:t xml:space="preserve"> - </w:t>
      </w:r>
      <w:r w:rsidRPr="000404B5">
        <w:t>връща обещание за оценяването на &lt;израз&gt; (специална форма)</w:t>
      </w:r>
    </w:p>
    <w:p w:rsidR="00DA3742" w:rsidRDefault="000404B5" w:rsidP="000404B5">
      <w:pPr>
        <w:pStyle w:val="ListParagraph"/>
        <w:numPr>
          <w:ilvl w:val="0"/>
          <w:numId w:val="28"/>
        </w:numPr>
      </w:pPr>
      <w:r w:rsidRPr="000404B5">
        <w:t>(force &lt;обещание&gt;)</w:t>
      </w:r>
      <w:r>
        <w:t xml:space="preserve"> - </w:t>
      </w:r>
      <w:r w:rsidRPr="000404B5">
        <w:t>форсира изчислението на &lt;обещание&gt; и връща оценката на</w:t>
      </w:r>
      <w:r>
        <w:t xml:space="preserve"> </w:t>
      </w:r>
      <w:r w:rsidRPr="000404B5">
        <w:t>&lt;израз&gt; (примитивна функция)</w:t>
      </w:r>
      <w:r w:rsidR="00DA3742">
        <w:t xml:space="preserve"> (</w:t>
      </w:r>
      <w:r w:rsidR="00DA3742">
        <w:t>Обещанията в Scheme имат страничен ефект: “мемоизират” вече изчислената стойност)</w:t>
      </w:r>
    </w:p>
    <w:p w:rsidR="00DA3742" w:rsidRPr="00DA3742" w:rsidRDefault="00DA3742" w:rsidP="00DA3742">
      <w:pPr>
        <w:pStyle w:val="ListParagraph"/>
        <w:numPr>
          <w:ilvl w:val="0"/>
          <w:numId w:val="1"/>
        </w:numPr>
        <w:rPr>
          <w:lang w:val="en-US"/>
        </w:rPr>
      </w:pPr>
      <w:r w:rsidRPr="00DA3742">
        <w:rPr>
          <w:u w:val="single"/>
        </w:rPr>
        <w:t>Поток</w:t>
      </w:r>
      <w:r>
        <w:t xml:space="preserve"> - </w:t>
      </w:r>
      <w:r w:rsidRPr="00DA3742">
        <w:rPr>
          <w:lang w:val="en-US"/>
        </w:rPr>
        <w:t>Списък, чиито елементи се изчисляват отложено.</w:t>
      </w:r>
      <w:r>
        <w:t xml:space="preserve"> </w:t>
      </w:r>
      <w:r w:rsidRPr="00DA3742">
        <w:rPr>
          <w:lang w:val="en-US"/>
        </w:rPr>
        <w:t>По-точно: Поток е празен списък () или двойка (h . t), където</w:t>
      </w:r>
    </w:p>
    <w:p w:rsidR="00DA3742" w:rsidRPr="00DA3742" w:rsidRDefault="00DA3742" w:rsidP="00DA3742">
      <w:pPr>
        <w:pStyle w:val="ListParagraph"/>
        <w:numPr>
          <w:ilvl w:val="0"/>
          <w:numId w:val="29"/>
        </w:numPr>
        <w:rPr>
          <w:lang w:val="en-US"/>
        </w:rPr>
      </w:pPr>
      <w:r w:rsidRPr="00DA3742">
        <w:rPr>
          <w:lang w:val="en-US"/>
        </w:rPr>
        <w:t>h — е произволен елемент (глава на потока)</w:t>
      </w:r>
    </w:p>
    <w:p w:rsidR="000404B5" w:rsidRDefault="00DA3742" w:rsidP="00DA3742">
      <w:pPr>
        <w:pStyle w:val="ListParagraph"/>
        <w:numPr>
          <w:ilvl w:val="0"/>
          <w:numId w:val="29"/>
        </w:numPr>
        <w:rPr>
          <w:lang w:val="en-US"/>
        </w:rPr>
      </w:pPr>
      <w:r w:rsidRPr="00DA3742">
        <w:rPr>
          <w:lang w:val="en-US"/>
        </w:rPr>
        <w:t>t — е обещание за поток (опашка на потока)</w:t>
      </w:r>
    </w:p>
    <w:p w:rsidR="00DA3742" w:rsidRDefault="00DA3742" w:rsidP="00DA3742">
      <w:pPr>
        <w:pStyle w:val="ListParagraph"/>
        <w:numPr>
          <w:ilvl w:val="0"/>
          <w:numId w:val="30"/>
        </w:numPr>
      </w:pPr>
      <w:r>
        <w:t>(define the-empty-stream '())</w:t>
      </w:r>
    </w:p>
    <w:p w:rsidR="00DA3742" w:rsidRDefault="00DA3742" w:rsidP="00DA3742">
      <w:pPr>
        <w:pStyle w:val="ListParagraph"/>
        <w:numPr>
          <w:ilvl w:val="0"/>
          <w:numId w:val="30"/>
        </w:numPr>
      </w:pPr>
      <w:r>
        <w:t>(define (cons-stream h t) (cons h (delay t)))</w:t>
      </w:r>
    </w:p>
    <w:p w:rsidR="00DA3742" w:rsidRDefault="00DA3742" w:rsidP="00DA3742">
      <w:pPr>
        <w:pStyle w:val="ListParagraph"/>
        <w:numPr>
          <w:ilvl w:val="0"/>
          <w:numId w:val="30"/>
        </w:numPr>
      </w:pPr>
      <w:r>
        <w:t>(define head car)</w:t>
      </w:r>
    </w:p>
    <w:p w:rsidR="00DA3742" w:rsidRDefault="00DA3742" w:rsidP="00DA3742">
      <w:pPr>
        <w:pStyle w:val="ListParagraph"/>
        <w:numPr>
          <w:ilvl w:val="0"/>
          <w:numId w:val="30"/>
        </w:numPr>
      </w:pPr>
      <w:r>
        <w:t>(define (tail s) (force (cdr s)))</w:t>
      </w:r>
    </w:p>
    <w:p w:rsidR="00DA3742" w:rsidRDefault="00DA3742" w:rsidP="00DA3742">
      <w:pPr>
        <w:pStyle w:val="ListParagraph"/>
        <w:numPr>
          <w:ilvl w:val="0"/>
          <w:numId w:val="30"/>
        </w:numPr>
      </w:pPr>
      <w:r>
        <w:t>(define empty-stream? null?)</w:t>
      </w:r>
    </w:p>
    <w:p w:rsidR="00DA3742" w:rsidRDefault="00DA3742" w:rsidP="00DA3742">
      <w:pPr>
        <w:pStyle w:val="ListParagraph"/>
        <w:numPr>
          <w:ilvl w:val="0"/>
          <w:numId w:val="30"/>
        </w:numPr>
      </w:pPr>
      <w:r>
        <w:t>cons-stream трябва да оценява само първия си аргумент!</w:t>
      </w:r>
    </w:p>
    <w:p w:rsidR="00DA3742" w:rsidRDefault="00DA3742" w:rsidP="00DA3742">
      <w:pPr>
        <w:pStyle w:val="ListParagraph"/>
        <w:numPr>
          <w:ilvl w:val="0"/>
          <w:numId w:val="30"/>
        </w:numPr>
      </w:pPr>
      <w:r>
        <w:t>cons-stream тр</w:t>
      </w:r>
      <w:r>
        <w:t xml:space="preserve">ябва да е специална форма </w:t>
      </w:r>
    </w:p>
    <w:p w:rsidR="00DA3742" w:rsidRDefault="00DA3742" w:rsidP="00DA3742">
      <w:pPr>
        <w:pStyle w:val="ListParagraph"/>
        <w:numPr>
          <w:ilvl w:val="0"/>
          <w:numId w:val="31"/>
        </w:numPr>
      </w:pPr>
      <w:r>
        <w:t>(define-syntax delay</w:t>
      </w:r>
    </w:p>
    <w:p w:rsidR="00DA3742" w:rsidRDefault="00DA3742" w:rsidP="00DA3742">
      <w:pPr>
        <w:pStyle w:val="ListParagraph"/>
        <w:ind w:left="2280"/>
      </w:pPr>
      <w:r>
        <w:t xml:space="preserve">     </w:t>
      </w:r>
      <w:r>
        <w:t>(syntax-rules () ((delay x) (lambda () x))))</w:t>
      </w:r>
    </w:p>
    <w:p w:rsidR="00DA3742" w:rsidRDefault="00DA3742" w:rsidP="00DA3742">
      <w:pPr>
        <w:pStyle w:val="ListParagraph"/>
        <w:numPr>
          <w:ilvl w:val="0"/>
          <w:numId w:val="31"/>
        </w:numPr>
      </w:pPr>
      <w:r>
        <w:t>(define-syntax cons-stream</w:t>
      </w:r>
    </w:p>
    <w:p w:rsidR="00DA3742" w:rsidRDefault="00DA3742" w:rsidP="00DA3742">
      <w:pPr>
        <w:pStyle w:val="ListParagraph"/>
        <w:ind w:left="2280"/>
      </w:pPr>
      <w:r>
        <w:t xml:space="preserve">     </w:t>
      </w:r>
      <w:r>
        <w:t>(syntax-rules () ((cons-stream h t) (cons h (delay t)))))</w:t>
      </w:r>
      <w:r>
        <w:t xml:space="preserve"> </w:t>
      </w:r>
    </w:p>
    <w:p w:rsidR="00DA3742" w:rsidRDefault="00DA3742" w:rsidP="00DA3742">
      <w:pPr>
        <w:pStyle w:val="ListParagraph"/>
        <w:numPr>
          <w:ilvl w:val="0"/>
          <w:numId w:val="1"/>
        </w:numPr>
        <w:rPr>
          <w:u w:val="single"/>
        </w:rPr>
      </w:pPr>
      <w:r w:rsidRPr="00DA3742">
        <w:rPr>
          <w:u w:val="single"/>
        </w:rPr>
        <w:t>Дефиниране на специални форми</w:t>
      </w:r>
    </w:p>
    <w:p w:rsidR="00DA3742" w:rsidRPr="00DA3742" w:rsidRDefault="00DA3742" w:rsidP="00DA3742">
      <w:pPr>
        <w:pStyle w:val="ListParagraph"/>
        <w:numPr>
          <w:ilvl w:val="0"/>
          <w:numId w:val="31"/>
        </w:numPr>
      </w:pPr>
      <w:r w:rsidRPr="00DA3742">
        <w:t>(define-syntax &lt;символ&gt;</w:t>
      </w:r>
    </w:p>
    <w:p w:rsidR="00DA3742" w:rsidRPr="00DA3742" w:rsidRDefault="00DA3742" w:rsidP="00DA3742">
      <w:pPr>
        <w:pStyle w:val="ListParagraph"/>
        <w:ind w:left="2280"/>
      </w:pPr>
      <w:r>
        <w:t xml:space="preserve">        </w:t>
      </w:r>
      <w:r w:rsidRPr="00DA3742">
        <w:t>(syntax-rules () {(&lt;шаблон&gt; &lt;тяло&gt;)}))</w:t>
      </w:r>
    </w:p>
    <w:p w:rsidR="00DA3742" w:rsidRPr="00DA3742" w:rsidRDefault="00DA3742" w:rsidP="00DA3742">
      <w:pPr>
        <w:pStyle w:val="ListParagraph"/>
        <w:numPr>
          <w:ilvl w:val="0"/>
          <w:numId w:val="31"/>
        </w:numPr>
      </w:pPr>
      <w:r w:rsidRPr="00DA3742">
        <w:t>дефинира специална форма &lt;символ&gt; така, че всяко срещане на</w:t>
      </w:r>
      <w:r>
        <w:t xml:space="preserve"> </w:t>
      </w:r>
      <w:r w:rsidRPr="00DA3742">
        <w:t>&lt;шаблон&gt; се замества с &lt;тяло&gt;</w:t>
      </w:r>
    </w:p>
    <w:p w:rsidR="00DA3742" w:rsidRPr="00DA3742" w:rsidRDefault="00DA3742" w:rsidP="00DA3742">
      <w:pPr>
        <w:pStyle w:val="ListParagraph"/>
        <w:numPr>
          <w:ilvl w:val="0"/>
          <w:numId w:val="31"/>
        </w:numPr>
      </w:pPr>
      <w:r w:rsidRPr="00DA3742">
        <w:t>define-syntax има и други, по-сложни форми</w:t>
      </w:r>
    </w:p>
    <w:p w:rsidR="00DA3742" w:rsidRDefault="00DA3742" w:rsidP="00DA3742">
      <w:pPr>
        <w:pStyle w:val="ListParagraph"/>
        <w:numPr>
          <w:ilvl w:val="0"/>
          <w:numId w:val="31"/>
        </w:numPr>
      </w:pPr>
      <w:r w:rsidRPr="00DA3742">
        <w:t>Повечето специални форми на Scheme могат да се дефинират с</w:t>
      </w:r>
      <w:r>
        <w:t xml:space="preserve"> </w:t>
      </w:r>
      <w:r w:rsidRPr="00DA3742">
        <w:t>define-syntax</w:t>
      </w:r>
    </w:p>
    <w:p w:rsidR="00DA3742" w:rsidRPr="00DA3742" w:rsidRDefault="00DA3742" w:rsidP="00DA3742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u w:val="single"/>
        </w:rPr>
        <w:t>Безкрайни потоци</w:t>
      </w:r>
    </w:p>
    <w:p w:rsidR="00DA3742" w:rsidRPr="00DA3742" w:rsidRDefault="00DA3742" w:rsidP="00DA3742">
      <w:pPr>
        <w:pStyle w:val="ListParagraph"/>
      </w:pPr>
      <w:r>
        <w:rPr>
          <w:noProof/>
          <w:lang w:eastAsia="bg-BG"/>
        </w:rPr>
        <w:drawing>
          <wp:inline distT="0" distB="0" distL="0" distR="0" wp14:anchorId="5CAE8132" wp14:editId="2D9F4830">
            <wp:extent cx="3397243" cy="1958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76" cy="19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42" w:rsidRPr="00DA3742" w:rsidRDefault="00DA3742" w:rsidP="00DA3742">
      <w:pPr>
        <w:rPr>
          <w:lang w:val="en-US"/>
        </w:rPr>
      </w:pPr>
      <w:r>
        <w:rPr>
          <w:lang w:val="en-US"/>
        </w:rPr>
        <w:lastRenderedPageBreak/>
        <w:t xml:space="preserve">      </w:t>
      </w:r>
      <w:r>
        <w:rPr>
          <w:noProof/>
          <w:lang w:eastAsia="bg-BG"/>
        </w:rPr>
        <w:drawing>
          <wp:inline distT="0" distB="0" distL="0" distR="0" wp14:anchorId="2E279B1D" wp14:editId="40767B61">
            <wp:extent cx="4030980" cy="2443689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927" cy="24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</w:t>
      </w:r>
      <w:r>
        <w:rPr>
          <w:noProof/>
          <w:lang w:eastAsia="bg-BG"/>
        </w:rPr>
        <w:drawing>
          <wp:inline distT="0" distB="0" distL="0" distR="0" wp14:anchorId="36F2BE55" wp14:editId="197C983A">
            <wp:extent cx="3869898" cy="133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731" cy="13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5B25" w:rsidRPr="00995B25" w:rsidRDefault="00995B25" w:rsidP="00995B25">
      <w:pPr>
        <w:ind w:left="1176"/>
        <w:rPr>
          <w:lang w:val="en-US"/>
        </w:rPr>
      </w:pPr>
    </w:p>
    <w:p w:rsidR="00295830" w:rsidRPr="00295830" w:rsidRDefault="00295830" w:rsidP="000F52B4">
      <w:pPr>
        <w:pStyle w:val="ListParagraph"/>
        <w:rPr>
          <w:u w:val="single"/>
        </w:rPr>
      </w:pPr>
    </w:p>
    <w:p w:rsidR="00001A57" w:rsidRDefault="00001A57">
      <w:r>
        <w:br w:type="page"/>
      </w:r>
    </w:p>
    <w:p w:rsidR="00236438" w:rsidRPr="00236438" w:rsidRDefault="00236438" w:rsidP="00001A57">
      <w:pPr>
        <w:pStyle w:val="ListParagraph"/>
        <w:numPr>
          <w:ilvl w:val="0"/>
          <w:numId w:val="1"/>
        </w:numPr>
        <w:jc w:val="both"/>
      </w:pPr>
    </w:p>
    <w:sectPr w:rsidR="00236438" w:rsidRPr="002364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212EB"/>
    <w:multiLevelType w:val="hybridMultilevel"/>
    <w:tmpl w:val="D51A038A"/>
    <w:lvl w:ilvl="0" w:tplc="0402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" w15:restartNumberingAfterBreak="0">
    <w:nsid w:val="0B1C685C"/>
    <w:multiLevelType w:val="hybridMultilevel"/>
    <w:tmpl w:val="DA22DE04"/>
    <w:lvl w:ilvl="0" w:tplc="0402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2" w15:restartNumberingAfterBreak="0">
    <w:nsid w:val="100E2E74"/>
    <w:multiLevelType w:val="hybridMultilevel"/>
    <w:tmpl w:val="4C02492E"/>
    <w:lvl w:ilvl="0" w:tplc="0402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10390F5A"/>
    <w:multiLevelType w:val="hybridMultilevel"/>
    <w:tmpl w:val="9BE41EC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6F6FFE"/>
    <w:multiLevelType w:val="hybridMultilevel"/>
    <w:tmpl w:val="4838E040"/>
    <w:lvl w:ilvl="0" w:tplc="0402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5" w15:restartNumberingAfterBreak="0">
    <w:nsid w:val="13B24BB0"/>
    <w:multiLevelType w:val="hybridMultilevel"/>
    <w:tmpl w:val="D71CFA3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2D1DA3"/>
    <w:multiLevelType w:val="hybridMultilevel"/>
    <w:tmpl w:val="7362DC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3026A"/>
    <w:multiLevelType w:val="hybridMultilevel"/>
    <w:tmpl w:val="12DE4D4C"/>
    <w:lvl w:ilvl="0" w:tplc="0402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8" w15:restartNumberingAfterBreak="0">
    <w:nsid w:val="24BE43A9"/>
    <w:multiLevelType w:val="hybridMultilevel"/>
    <w:tmpl w:val="F080E8D6"/>
    <w:lvl w:ilvl="0" w:tplc="0402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9" w15:restartNumberingAfterBreak="0">
    <w:nsid w:val="289E7A7B"/>
    <w:multiLevelType w:val="hybridMultilevel"/>
    <w:tmpl w:val="26D4E7A8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521B5"/>
    <w:multiLevelType w:val="hybridMultilevel"/>
    <w:tmpl w:val="87F2E3B8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7B74BB"/>
    <w:multiLevelType w:val="hybridMultilevel"/>
    <w:tmpl w:val="0596B51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914A1"/>
    <w:multiLevelType w:val="hybridMultilevel"/>
    <w:tmpl w:val="36408C38"/>
    <w:lvl w:ilvl="0" w:tplc="0402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3" w15:restartNumberingAfterBreak="0">
    <w:nsid w:val="31C928AD"/>
    <w:multiLevelType w:val="hybridMultilevel"/>
    <w:tmpl w:val="5E7C4E5A"/>
    <w:lvl w:ilvl="0" w:tplc="0402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4" w15:restartNumberingAfterBreak="0">
    <w:nsid w:val="32646AD9"/>
    <w:multiLevelType w:val="hybridMultilevel"/>
    <w:tmpl w:val="A330DBE8"/>
    <w:lvl w:ilvl="0" w:tplc="04020001">
      <w:start w:val="1"/>
      <w:numFmt w:val="bullet"/>
      <w:lvlText w:val=""/>
      <w:lvlJc w:val="left"/>
      <w:pPr>
        <w:ind w:left="191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63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5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7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9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1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3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5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72" w:hanging="360"/>
      </w:pPr>
      <w:rPr>
        <w:rFonts w:ascii="Wingdings" w:hAnsi="Wingdings" w:hint="default"/>
      </w:rPr>
    </w:lvl>
  </w:abstractNum>
  <w:abstractNum w:abstractNumId="15" w15:restartNumberingAfterBreak="0">
    <w:nsid w:val="328B2B63"/>
    <w:multiLevelType w:val="hybridMultilevel"/>
    <w:tmpl w:val="5E9043B0"/>
    <w:lvl w:ilvl="0" w:tplc="0402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6" w15:restartNumberingAfterBreak="0">
    <w:nsid w:val="36120DAC"/>
    <w:multiLevelType w:val="hybridMultilevel"/>
    <w:tmpl w:val="59EE76BA"/>
    <w:lvl w:ilvl="0" w:tplc="0402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7" w15:restartNumberingAfterBreak="0">
    <w:nsid w:val="3AEA544B"/>
    <w:multiLevelType w:val="hybridMultilevel"/>
    <w:tmpl w:val="5E72C45E"/>
    <w:lvl w:ilvl="0" w:tplc="0402000B">
      <w:start w:val="1"/>
      <w:numFmt w:val="bullet"/>
      <w:lvlText w:val=""/>
      <w:lvlJc w:val="left"/>
      <w:pPr>
        <w:ind w:left="260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32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04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76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48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20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92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64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368" w:hanging="360"/>
      </w:pPr>
      <w:rPr>
        <w:rFonts w:ascii="Wingdings" w:hAnsi="Wingdings" w:hint="default"/>
      </w:rPr>
    </w:lvl>
  </w:abstractNum>
  <w:abstractNum w:abstractNumId="18" w15:restartNumberingAfterBreak="0">
    <w:nsid w:val="42E63200"/>
    <w:multiLevelType w:val="hybridMultilevel"/>
    <w:tmpl w:val="A12A48E2"/>
    <w:lvl w:ilvl="0" w:tplc="B112AE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A3003D"/>
    <w:multiLevelType w:val="hybridMultilevel"/>
    <w:tmpl w:val="F7BC856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D506B7"/>
    <w:multiLevelType w:val="hybridMultilevel"/>
    <w:tmpl w:val="A4A6046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4752886"/>
    <w:multiLevelType w:val="hybridMultilevel"/>
    <w:tmpl w:val="C0168386"/>
    <w:lvl w:ilvl="0" w:tplc="0402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2" w15:restartNumberingAfterBreak="0">
    <w:nsid w:val="652F04AF"/>
    <w:multiLevelType w:val="hybridMultilevel"/>
    <w:tmpl w:val="C90A3384"/>
    <w:lvl w:ilvl="0" w:tplc="04020001">
      <w:start w:val="1"/>
      <w:numFmt w:val="bullet"/>
      <w:lvlText w:val=""/>
      <w:lvlJc w:val="left"/>
      <w:pPr>
        <w:ind w:left="19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6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</w:abstractNum>
  <w:abstractNum w:abstractNumId="23" w15:restartNumberingAfterBreak="0">
    <w:nsid w:val="67DA610B"/>
    <w:multiLevelType w:val="hybridMultilevel"/>
    <w:tmpl w:val="7F58CCB2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82F1B53"/>
    <w:multiLevelType w:val="hybridMultilevel"/>
    <w:tmpl w:val="07A007D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9A70035"/>
    <w:multiLevelType w:val="hybridMultilevel"/>
    <w:tmpl w:val="2012A340"/>
    <w:lvl w:ilvl="0" w:tplc="04020001">
      <w:start w:val="1"/>
      <w:numFmt w:val="bullet"/>
      <w:lvlText w:val=""/>
      <w:lvlJc w:val="left"/>
      <w:pPr>
        <w:ind w:left="198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70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2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4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6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8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0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2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44" w:hanging="360"/>
      </w:pPr>
      <w:rPr>
        <w:rFonts w:ascii="Wingdings" w:hAnsi="Wingdings" w:hint="default"/>
      </w:rPr>
    </w:lvl>
  </w:abstractNum>
  <w:abstractNum w:abstractNumId="26" w15:restartNumberingAfterBreak="0">
    <w:nsid w:val="6A436B1D"/>
    <w:multiLevelType w:val="hybridMultilevel"/>
    <w:tmpl w:val="8DF6A71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28A5E97"/>
    <w:multiLevelType w:val="hybridMultilevel"/>
    <w:tmpl w:val="E25A17A4"/>
    <w:lvl w:ilvl="0" w:tplc="04020003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28" w15:restartNumberingAfterBreak="0">
    <w:nsid w:val="73D32C96"/>
    <w:multiLevelType w:val="hybridMultilevel"/>
    <w:tmpl w:val="86422ABE"/>
    <w:lvl w:ilvl="0" w:tplc="0402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29" w15:restartNumberingAfterBreak="0">
    <w:nsid w:val="7459452E"/>
    <w:multiLevelType w:val="hybridMultilevel"/>
    <w:tmpl w:val="6B98491C"/>
    <w:lvl w:ilvl="0" w:tplc="0402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0" w15:restartNumberingAfterBreak="0">
    <w:nsid w:val="7F66353B"/>
    <w:multiLevelType w:val="hybridMultilevel"/>
    <w:tmpl w:val="A9780EB6"/>
    <w:lvl w:ilvl="0" w:tplc="0402000B">
      <w:start w:val="1"/>
      <w:numFmt w:val="bullet"/>
      <w:lvlText w:val=""/>
      <w:lvlJc w:val="left"/>
      <w:pPr>
        <w:ind w:left="27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4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1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8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6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3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0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7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48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1"/>
  </w:num>
  <w:num w:numId="4">
    <w:abstractNumId w:val="10"/>
  </w:num>
  <w:num w:numId="5">
    <w:abstractNumId w:val="19"/>
  </w:num>
  <w:num w:numId="6">
    <w:abstractNumId w:val="27"/>
  </w:num>
  <w:num w:numId="7">
    <w:abstractNumId w:val="15"/>
  </w:num>
  <w:num w:numId="8">
    <w:abstractNumId w:val="17"/>
  </w:num>
  <w:num w:numId="9">
    <w:abstractNumId w:val="6"/>
  </w:num>
  <w:num w:numId="10">
    <w:abstractNumId w:val="25"/>
  </w:num>
  <w:num w:numId="11">
    <w:abstractNumId w:val="22"/>
  </w:num>
  <w:num w:numId="12">
    <w:abstractNumId w:val="14"/>
  </w:num>
  <w:num w:numId="13">
    <w:abstractNumId w:val="30"/>
  </w:num>
  <w:num w:numId="14">
    <w:abstractNumId w:val="3"/>
  </w:num>
  <w:num w:numId="15">
    <w:abstractNumId w:val="24"/>
  </w:num>
  <w:num w:numId="16">
    <w:abstractNumId w:val="16"/>
  </w:num>
  <w:num w:numId="17">
    <w:abstractNumId w:val="12"/>
  </w:num>
  <w:num w:numId="18">
    <w:abstractNumId w:val="26"/>
  </w:num>
  <w:num w:numId="19">
    <w:abstractNumId w:val="5"/>
  </w:num>
  <w:num w:numId="20">
    <w:abstractNumId w:val="20"/>
  </w:num>
  <w:num w:numId="21">
    <w:abstractNumId w:val="0"/>
  </w:num>
  <w:num w:numId="22">
    <w:abstractNumId w:val="21"/>
  </w:num>
  <w:num w:numId="23">
    <w:abstractNumId w:val="23"/>
  </w:num>
  <w:num w:numId="24">
    <w:abstractNumId w:val="13"/>
  </w:num>
  <w:num w:numId="25">
    <w:abstractNumId w:val="8"/>
  </w:num>
  <w:num w:numId="26">
    <w:abstractNumId w:val="29"/>
  </w:num>
  <w:num w:numId="27">
    <w:abstractNumId w:val="28"/>
  </w:num>
  <w:num w:numId="28">
    <w:abstractNumId w:val="1"/>
  </w:num>
  <w:num w:numId="29">
    <w:abstractNumId w:val="2"/>
  </w:num>
  <w:num w:numId="30">
    <w:abstractNumId w:val="4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42A"/>
    <w:rsid w:val="00001A57"/>
    <w:rsid w:val="000404B5"/>
    <w:rsid w:val="000F2CB3"/>
    <w:rsid w:val="000F52B4"/>
    <w:rsid w:val="00156C97"/>
    <w:rsid w:val="001818B4"/>
    <w:rsid w:val="001B042A"/>
    <w:rsid w:val="001D1A80"/>
    <w:rsid w:val="001F1D03"/>
    <w:rsid w:val="00214541"/>
    <w:rsid w:val="00216ABD"/>
    <w:rsid w:val="00225810"/>
    <w:rsid w:val="00236438"/>
    <w:rsid w:val="00295830"/>
    <w:rsid w:val="00301ECE"/>
    <w:rsid w:val="004A4D61"/>
    <w:rsid w:val="00552653"/>
    <w:rsid w:val="005A4404"/>
    <w:rsid w:val="005D0B6C"/>
    <w:rsid w:val="006A7F1C"/>
    <w:rsid w:val="0093298B"/>
    <w:rsid w:val="00963626"/>
    <w:rsid w:val="00995B25"/>
    <w:rsid w:val="009D7031"/>
    <w:rsid w:val="00AE6809"/>
    <w:rsid w:val="00AF1D9E"/>
    <w:rsid w:val="00BA1357"/>
    <w:rsid w:val="00D913FC"/>
    <w:rsid w:val="00DA3742"/>
    <w:rsid w:val="00DF5FC5"/>
    <w:rsid w:val="00EE7EE1"/>
    <w:rsid w:val="00F26BA3"/>
    <w:rsid w:val="00FB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2CB4AB"/>
  <w15:chartTrackingRefBased/>
  <w15:docId w15:val="{53D52743-E829-41DD-A33D-6AB2306D7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5F12C-86E8-4762-B2B3-2F22FB45C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12</Pages>
  <Words>1707</Words>
  <Characters>9735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Kiki Doncheva</dc:creator>
  <cp:keywords/>
  <dc:description/>
  <cp:lastModifiedBy>Kiki Doncheva</cp:lastModifiedBy>
  <cp:revision>17</cp:revision>
  <dcterms:created xsi:type="dcterms:W3CDTF">2020-02-05T11:39:00Z</dcterms:created>
  <dcterms:modified xsi:type="dcterms:W3CDTF">2020-02-07T15:42:00Z</dcterms:modified>
</cp:coreProperties>
</file>