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09CF34" w14:textId="2E5A42A5" w:rsidR="00F74131" w:rsidRPr="00D27143" w:rsidRDefault="000D591B" w:rsidP="000D5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27143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D27143">
        <w:rPr>
          <w:rFonts w:ascii="Times New Roman" w:hAnsi="Times New Roman" w:cs="Times New Roman"/>
          <w:sz w:val="24"/>
          <w:szCs w:val="24"/>
        </w:rPr>
        <w:t>ходният масив се сортира според x координати</w:t>
      </w:r>
      <w:r w:rsidRPr="00D27143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4CABF7D5" w14:textId="799DA928" w:rsidR="000D591B" w:rsidRPr="00D27143" w:rsidRDefault="000D591B" w:rsidP="000D5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7143">
        <w:rPr>
          <w:rFonts w:ascii="Times New Roman" w:hAnsi="Times New Roman" w:cs="Times New Roman"/>
          <w:sz w:val="24"/>
          <w:szCs w:val="24"/>
        </w:rPr>
        <w:t>Нам</w:t>
      </w:r>
      <w:r w:rsidR="00D27143">
        <w:rPr>
          <w:rFonts w:ascii="Times New Roman" w:hAnsi="Times New Roman" w:cs="Times New Roman"/>
          <w:sz w:val="24"/>
          <w:szCs w:val="24"/>
          <w:lang w:val="bg-BG"/>
        </w:rPr>
        <w:t>ираме</w:t>
      </w:r>
      <w:r w:rsidRPr="00D27143">
        <w:rPr>
          <w:rFonts w:ascii="Times New Roman" w:hAnsi="Times New Roman" w:cs="Times New Roman"/>
          <w:sz w:val="24"/>
          <w:szCs w:val="24"/>
        </w:rPr>
        <w:t xml:space="preserve"> средната точка в сортирания масив, можем да вземем P [n / 2] като средна точка.</w:t>
      </w:r>
    </w:p>
    <w:p w14:paraId="0465C7F5" w14:textId="36DB4E23" w:rsidR="000D591B" w:rsidRPr="00D27143" w:rsidRDefault="000D591B" w:rsidP="000D5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7143">
        <w:rPr>
          <w:rFonts w:ascii="Times New Roman" w:hAnsi="Times New Roman" w:cs="Times New Roman"/>
          <w:sz w:val="24"/>
          <w:szCs w:val="24"/>
        </w:rPr>
        <w:t>Раздел</w:t>
      </w:r>
      <w:r w:rsidR="00D27143">
        <w:rPr>
          <w:rFonts w:ascii="Times New Roman" w:hAnsi="Times New Roman" w:cs="Times New Roman"/>
          <w:sz w:val="24"/>
          <w:szCs w:val="24"/>
          <w:lang w:val="bg-BG"/>
        </w:rPr>
        <w:t>яме</w:t>
      </w:r>
      <w:r w:rsidRPr="00D27143">
        <w:rPr>
          <w:rFonts w:ascii="Times New Roman" w:hAnsi="Times New Roman" w:cs="Times New Roman"/>
          <w:sz w:val="24"/>
          <w:szCs w:val="24"/>
        </w:rPr>
        <w:t xml:space="preserve"> дадения масив на две половини. Първият подмасив съдържа точки от P [0] до P [n / 2]. Вторият подмасив съдържа точки от P [n</w:t>
      </w:r>
      <w:r w:rsidR="00D27143" w:rsidRPr="00D27143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27143">
        <w:rPr>
          <w:rFonts w:ascii="Times New Roman" w:hAnsi="Times New Roman" w:cs="Times New Roman"/>
          <w:sz w:val="24"/>
          <w:szCs w:val="24"/>
        </w:rPr>
        <w:t>/</w:t>
      </w:r>
      <w:r w:rsidR="00D27143" w:rsidRPr="00D27143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27143">
        <w:rPr>
          <w:rFonts w:ascii="Times New Roman" w:hAnsi="Times New Roman" w:cs="Times New Roman"/>
          <w:sz w:val="24"/>
          <w:szCs w:val="24"/>
        </w:rPr>
        <w:t>2+1] до P [n-1].</w:t>
      </w:r>
    </w:p>
    <w:p w14:paraId="0C5AC2CC" w14:textId="77777777" w:rsidR="00D27143" w:rsidRDefault="00D27143" w:rsidP="00D271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7143">
        <w:rPr>
          <w:rFonts w:ascii="Times New Roman" w:hAnsi="Times New Roman" w:cs="Times New Roman"/>
          <w:sz w:val="24"/>
          <w:szCs w:val="24"/>
        </w:rPr>
        <w:t>Рекурсивно намира</w:t>
      </w:r>
      <w:r>
        <w:rPr>
          <w:rFonts w:ascii="Times New Roman" w:hAnsi="Times New Roman" w:cs="Times New Roman"/>
          <w:sz w:val="24"/>
          <w:szCs w:val="24"/>
          <w:lang w:val="bg-BG"/>
        </w:rPr>
        <w:t>ме</w:t>
      </w:r>
      <w:r w:rsidRPr="00D27143">
        <w:rPr>
          <w:rFonts w:ascii="Times New Roman" w:hAnsi="Times New Roman" w:cs="Times New Roman"/>
          <w:sz w:val="24"/>
          <w:szCs w:val="24"/>
        </w:rPr>
        <w:t xml:space="preserve"> най-малките разстояния и в дв</w:t>
      </w:r>
      <w:r>
        <w:rPr>
          <w:rFonts w:ascii="Times New Roman" w:hAnsi="Times New Roman" w:cs="Times New Roman"/>
          <w:sz w:val="24"/>
          <w:szCs w:val="24"/>
          <w:lang w:val="bg-BG"/>
        </w:rPr>
        <w:t>ата</w:t>
      </w:r>
      <w:r w:rsidRPr="00D27143">
        <w:rPr>
          <w:rFonts w:ascii="Times New Roman" w:hAnsi="Times New Roman" w:cs="Times New Roman"/>
          <w:sz w:val="24"/>
          <w:szCs w:val="24"/>
        </w:rPr>
        <w:t xml:space="preserve"> под</w:t>
      </w:r>
      <w:r>
        <w:rPr>
          <w:rFonts w:ascii="Times New Roman" w:hAnsi="Times New Roman" w:cs="Times New Roman"/>
          <w:sz w:val="24"/>
          <w:szCs w:val="24"/>
          <w:lang w:val="bg-BG"/>
        </w:rPr>
        <w:t>масива</w:t>
      </w:r>
      <w:r w:rsidRPr="00D27143">
        <w:rPr>
          <w:rFonts w:ascii="Times New Roman" w:hAnsi="Times New Roman" w:cs="Times New Roman"/>
          <w:sz w:val="24"/>
          <w:szCs w:val="24"/>
        </w:rPr>
        <w:t>. Нека разстоянията са dl и dr. Нам</w:t>
      </w:r>
      <w:r>
        <w:rPr>
          <w:rFonts w:ascii="Times New Roman" w:hAnsi="Times New Roman" w:cs="Times New Roman"/>
          <w:sz w:val="24"/>
          <w:szCs w:val="24"/>
          <w:lang w:val="bg-BG"/>
        </w:rPr>
        <w:t>ираме</w:t>
      </w:r>
      <w:r w:rsidRPr="00D27143">
        <w:rPr>
          <w:rFonts w:ascii="Times New Roman" w:hAnsi="Times New Roman" w:cs="Times New Roman"/>
          <w:sz w:val="24"/>
          <w:szCs w:val="24"/>
        </w:rPr>
        <w:t xml:space="preserve"> минимума на dl и dr. Нека минимумът е d.</w:t>
      </w:r>
    </w:p>
    <w:p w14:paraId="5BAC2B99" w14:textId="77777777" w:rsidR="00D27143" w:rsidRDefault="00D27143" w:rsidP="00D2714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8B741C" w14:textId="10EFD432" w:rsidR="00D27143" w:rsidRPr="00D27143" w:rsidRDefault="00D27143" w:rsidP="003C09F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15F8C7" wp14:editId="74C57AAA">
            <wp:extent cx="2530800" cy="2163600"/>
            <wp:effectExtent l="0" t="0" r="3175" b="8255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800" cy="21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F4589" w14:textId="77117794" w:rsidR="00D27143" w:rsidRDefault="00D27143" w:rsidP="00D2714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25514A" w14:textId="5FFA3B03" w:rsidR="00D27143" w:rsidRDefault="00D27143" w:rsidP="00D271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7143">
        <w:rPr>
          <w:rFonts w:ascii="Times New Roman" w:hAnsi="Times New Roman" w:cs="Times New Roman"/>
          <w:sz w:val="24"/>
          <w:szCs w:val="24"/>
        </w:rPr>
        <w:t xml:space="preserve">От горните 3 стъпки имаме горна граница d на минимално разстояние. Сега трябва да разгледаме двойките така, че едната точка да е от лявата половина, а другата да е от дясната половина.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Имайки предвид </w:t>
      </w:r>
      <w:r w:rsidRPr="00D27143">
        <w:rPr>
          <w:rFonts w:ascii="Times New Roman" w:hAnsi="Times New Roman" w:cs="Times New Roman"/>
          <w:sz w:val="24"/>
          <w:szCs w:val="24"/>
        </w:rPr>
        <w:t>вертикалната линия, минаваща през P [n / 2]</w:t>
      </w:r>
      <w:r>
        <w:rPr>
          <w:rFonts w:ascii="Times New Roman" w:hAnsi="Times New Roman" w:cs="Times New Roman"/>
          <w:sz w:val="24"/>
          <w:szCs w:val="24"/>
          <w:lang w:val="bg-BG"/>
        </w:rPr>
        <w:t>,</w:t>
      </w:r>
      <w:r w:rsidRPr="00D27143">
        <w:rPr>
          <w:rFonts w:ascii="Times New Roman" w:hAnsi="Times New Roman" w:cs="Times New Roman"/>
          <w:sz w:val="24"/>
          <w:szCs w:val="24"/>
        </w:rPr>
        <w:t xml:space="preserve"> нам</w:t>
      </w:r>
      <w:r>
        <w:rPr>
          <w:rFonts w:ascii="Times New Roman" w:hAnsi="Times New Roman" w:cs="Times New Roman"/>
          <w:sz w:val="24"/>
          <w:szCs w:val="24"/>
          <w:lang w:val="bg-BG"/>
        </w:rPr>
        <w:t>ираме</w:t>
      </w:r>
      <w:r w:rsidRPr="00D27143">
        <w:rPr>
          <w:rFonts w:ascii="Times New Roman" w:hAnsi="Times New Roman" w:cs="Times New Roman"/>
          <w:sz w:val="24"/>
          <w:szCs w:val="24"/>
        </w:rPr>
        <w:t xml:space="preserve"> всички точки, чиято координата x е по-близо от d до средната вертикална линия.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Изграждаме </w:t>
      </w:r>
      <w:r w:rsidRPr="00D27143">
        <w:rPr>
          <w:rFonts w:ascii="Times New Roman" w:hAnsi="Times New Roman" w:cs="Times New Roman"/>
          <w:sz w:val="24"/>
          <w:szCs w:val="24"/>
        </w:rPr>
        <w:t>масив</w:t>
      </w:r>
      <w:r w:rsidR="003C09FF">
        <w:rPr>
          <w:rFonts w:ascii="Times New Roman" w:hAnsi="Times New Roman" w:cs="Times New Roman"/>
          <w:sz w:val="24"/>
          <w:szCs w:val="24"/>
        </w:rPr>
        <w:t xml:space="preserve"> </w:t>
      </w:r>
      <w:r w:rsidR="003C09FF">
        <w:rPr>
          <w:rFonts w:ascii="Times New Roman" w:hAnsi="Times New Roman" w:cs="Times New Roman"/>
          <w:sz w:val="24"/>
          <w:szCs w:val="24"/>
          <w:lang w:val="bg-BG"/>
        </w:rPr>
        <w:t>от</w:t>
      </w:r>
      <w:r w:rsidRPr="00D27143">
        <w:rPr>
          <w:rFonts w:ascii="Times New Roman" w:hAnsi="Times New Roman" w:cs="Times New Roman"/>
          <w:sz w:val="24"/>
          <w:szCs w:val="24"/>
        </w:rPr>
        <w:t xml:space="preserve"> лент</w:t>
      </w:r>
      <w:r w:rsidR="003C09FF">
        <w:rPr>
          <w:rFonts w:ascii="Times New Roman" w:hAnsi="Times New Roman" w:cs="Times New Roman"/>
          <w:sz w:val="24"/>
          <w:szCs w:val="24"/>
          <w:lang w:val="bg-BG"/>
        </w:rPr>
        <w:t>и</w:t>
      </w:r>
      <w:r w:rsidRPr="00D27143">
        <w:rPr>
          <w:rFonts w:ascii="Times New Roman" w:hAnsi="Times New Roman" w:cs="Times New Roman"/>
          <w:sz w:val="24"/>
          <w:szCs w:val="24"/>
        </w:rPr>
        <w:t xml:space="preserve"> </w:t>
      </w:r>
      <w:r w:rsidR="003C09F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strip</w:t>
      </w:r>
      <w:r w:rsidRPr="00D27143">
        <w:rPr>
          <w:rFonts w:ascii="Times New Roman" w:hAnsi="Times New Roman" w:cs="Times New Roman"/>
          <w:sz w:val="24"/>
          <w:szCs w:val="24"/>
        </w:rPr>
        <w:t>[]</w:t>
      </w:r>
      <w:r w:rsidR="003C09FF">
        <w:rPr>
          <w:rFonts w:ascii="Times New Roman" w:hAnsi="Times New Roman" w:cs="Times New Roman"/>
          <w:sz w:val="24"/>
          <w:szCs w:val="24"/>
        </w:rPr>
        <w:t>)</w:t>
      </w:r>
      <w:r w:rsidRPr="00D27143">
        <w:rPr>
          <w:rFonts w:ascii="Times New Roman" w:hAnsi="Times New Roman" w:cs="Times New Roman"/>
          <w:sz w:val="24"/>
          <w:szCs w:val="24"/>
        </w:rPr>
        <w:t xml:space="preserve"> от всички подобни точки.</w:t>
      </w:r>
    </w:p>
    <w:p w14:paraId="6EDE8007" w14:textId="06811A4D" w:rsidR="003C09FF" w:rsidRDefault="00D27143" w:rsidP="003C09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DAE3B7" wp14:editId="56FFB5A1">
            <wp:extent cx="2530800" cy="2163600"/>
            <wp:effectExtent l="0" t="0" r="3175" b="8255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800" cy="21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ABFEF" w14:textId="77777777" w:rsidR="003C09FF" w:rsidRDefault="003C09FF" w:rsidP="003C09F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D5EB7A" w14:textId="0F8340F0" w:rsidR="003C09FF" w:rsidRDefault="003C09FF" w:rsidP="003C0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09FF">
        <w:rPr>
          <w:rFonts w:ascii="Times New Roman" w:hAnsi="Times New Roman" w:cs="Times New Roman"/>
          <w:sz w:val="24"/>
          <w:szCs w:val="24"/>
        </w:rPr>
        <w:t>Сортир</w:t>
      </w:r>
      <w:r>
        <w:rPr>
          <w:rFonts w:ascii="Times New Roman" w:hAnsi="Times New Roman" w:cs="Times New Roman"/>
          <w:sz w:val="24"/>
          <w:szCs w:val="24"/>
          <w:lang w:val="bg-BG"/>
        </w:rPr>
        <w:t>аме</w:t>
      </w:r>
      <w:r w:rsidRPr="003C09FF">
        <w:rPr>
          <w:rFonts w:ascii="Times New Roman" w:hAnsi="Times New Roman" w:cs="Times New Roman"/>
          <w:sz w:val="24"/>
          <w:szCs w:val="24"/>
        </w:rPr>
        <w:t xml:space="preserve"> масива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от ленти </w:t>
      </w:r>
      <w:r>
        <w:rPr>
          <w:rFonts w:ascii="Times New Roman" w:hAnsi="Times New Roman" w:cs="Times New Roman"/>
          <w:sz w:val="24"/>
          <w:szCs w:val="24"/>
        </w:rPr>
        <w:t>(array strip</w:t>
      </w:r>
      <w:r w:rsidRPr="003C09FF">
        <w:rPr>
          <w:rFonts w:ascii="Times New Roman" w:hAnsi="Times New Roman" w:cs="Times New Roman"/>
          <w:sz w:val="24"/>
          <w:szCs w:val="24"/>
        </w:rPr>
        <w:t xml:space="preserve"> []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C09FF">
        <w:rPr>
          <w:rFonts w:ascii="Times New Roman" w:hAnsi="Times New Roman" w:cs="Times New Roman"/>
          <w:sz w:val="24"/>
          <w:szCs w:val="24"/>
        </w:rPr>
        <w:t xml:space="preserve"> според y координатите. Тази стъпка е O (nLogn). Може да се оптимизира до O (n) чрез рекурсивно сортиране и обединяване.</w:t>
      </w:r>
    </w:p>
    <w:p w14:paraId="0A0EC033" w14:textId="4144AEA2" w:rsidR="003C09FF" w:rsidRPr="003C09FF" w:rsidRDefault="003C09FF" w:rsidP="003C0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09FF">
        <w:rPr>
          <w:rFonts w:ascii="Times New Roman" w:hAnsi="Times New Roman" w:cs="Times New Roman"/>
          <w:sz w:val="24"/>
          <w:szCs w:val="24"/>
        </w:rPr>
        <w:lastRenderedPageBreak/>
        <w:t>Нам</w:t>
      </w:r>
      <w:r>
        <w:rPr>
          <w:rFonts w:ascii="Times New Roman" w:hAnsi="Times New Roman" w:cs="Times New Roman"/>
          <w:sz w:val="24"/>
          <w:szCs w:val="24"/>
          <w:lang w:val="bg-BG"/>
        </w:rPr>
        <w:t>ираме</w:t>
      </w:r>
      <w:r w:rsidRPr="003C09FF">
        <w:rPr>
          <w:rFonts w:ascii="Times New Roman" w:hAnsi="Times New Roman" w:cs="Times New Roman"/>
          <w:sz w:val="24"/>
          <w:szCs w:val="24"/>
        </w:rPr>
        <w:t xml:space="preserve"> най-малкото разстояние в лента </w:t>
      </w:r>
      <w:r>
        <w:rPr>
          <w:rFonts w:ascii="Times New Roman" w:hAnsi="Times New Roman" w:cs="Times New Roman"/>
          <w:sz w:val="24"/>
          <w:szCs w:val="24"/>
        </w:rPr>
        <w:t>strip</w:t>
      </w:r>
      <w:r w:rsidRPr="003C09FF">
        <w:rPr>
          <w:rFonts w:ascii="Times New Roman" w:hAnsi="Times New Roman" w:cs="Times New Roman"/>
          <w:sz w:val="24"/>
          <w:szCs w:val="24"/>
        </w:rPr>
        <w:t xml:space="preserve">[]. От първия поглед изглежда, че е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       </w:t>
      </w:r>
      <w:r w:rsidRPr="003C09FF">
        <w:rPr>
          <w:rFonts w:ascii="Times New Roman" w:hAnsi="Times New Roman" w:cs="Times New Roman"/>
          <w:sz w:val="24"/>
          <w:szCs w:val="24"/>
        </w:rPr>
        <w:t>O (n ^ 2) стъпка, но всъщност е O (n). Може да се докаже геометрично, че за всяка точка в лентата трябва само да проверим най-много 7 точки след нея (имайте предвид, че лентата е сортирана според координатата Y).</w:t>
      </w:r>
    </w:p>
    <w:p w14:paraId="202F165D" w14:textId="77777777" w:rsidR="00D27143" w:rsidRPr="00D27143" w:rsidRDefault="00D27143" w:rsidP="00D2714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751592" w14:textId="67F49DE5" w:rsidR="000D591B" w:rsidRPr="000D591B" w:rsidRDefault="000D591B" w:rsidP="000D591B"/>
    <w:sectPr w:rsidR="000D591B" w:rsidRPr="000D5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B21A80"/>
    <w:multiLevelType w:val="hybridMultilevel"/>
    <w:tmpl w:val="3A86B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12"/>
    <w:rsid w:val="00060CA4"/>
    <w:rsid w:val="000D591B"/>
    <w:rsid w:val="003C09FF"/>
    <w:rsid w:val="005E7312"/>
    <w:rsid w:val="00D27143"/>
    <w:rsid w:val="00F7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59437"/>
  <w15:chartTrackingRefBased/>
  <w15:docId w15:val="{A725B3D9-4C88-446B-BD63-6192971ED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91B"/>
    <w:pPr>
      <w:ind w:left="720"/>
      <w:contextualSpacing/>
    </w:pPr>
  </w:style>
  <w:style w:type="character" w:customStyle="1" w:styleId="jlqj4b">
    <w:name w:val="jlqj4b"/>
    <w:basedOn w:val="DefaultParagraphFont"/>
    <w:rsid w:val="000D591B"/>
  </w:style>
  <w:style w:type="character" w:customStyle="1" w:styleId="viiyi">
    <w:name w:val="viiyi"/>
    <w:basedOn w:val="DefaultParagraphFont"/>
    <w:rsid w:val="000D5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06223-D1C6-46FA-86BC-DF70F471D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2021-02-03T21:08:00Z</dcterms:created>
  <dcterms:modified xsi:type="dcterms:W3CDTF">2021-02-03T21:08:00Z</dcterms:modified>
</cp:coreProperties>
</file>